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A71B0" w14:textId="334AC6E9" w:rsidR="0082399E" w:rsidRPr="00603285" w:rsidRDefault="005C02F4" w:rsidP="006A1E0C">
      <w:pPr>
        <w:jc w:val="center"/>
        <w:rPr>
          <w:b/>
          <w:color w:val="C91782"/>
          <w:sz w:val="28"/>
          <w:szCs w:val="28"/>
        </w:rPr>
      </w:pPr>
      <w:r>
        <w:rPr>
          <w:b/>
          <w:color w:val="C91782"/>
          <w:sz w:val="28"/>
          <w:szCs w:val="28"/>
        </w:rPr>
        <w:t xml:space="preserve">FY24-FY26 </w:t>
      </w:r>
      <w:r w:rsidR="00B94F70">
        <w:rPr>
          <w:b/>
          <w:color w:val="C91782"/>
          <w:sz w:val="28"/>
          <w:szCs w:val="28"/>
        </w:rPr>
        <w:t>Mission Advancement Markers</w:t>
      </w:r>
      <w:r w:rsidR="00CA74A5" w:rsidRPr="00603285">
        <w:rPr>
          <w:b/>
          <w:color w:val="C91782"/>
          <w:sz w:val="28"/>
          <w:szCs w:val="28"/>
        </w:rPr>
        <w:t xml:space="preserve"> Guidebook</w:t>
      </w:r>
      <w:r w:rsidR="00CD27A8">
        <w:rPr>
          <w:b/>
          <w:color w:val="C91782"/>
          <w:sz w:val="28"/>
          <w:szCs w:val="28"/>
        </w:rPr>
        <w:t xml:space="preserve"> </w:t>
      </w:r>
    </w:p>
    <w:p w14:paraId="7AC01CB9" w14:textId="77777777" w:rsidR="00D634E7" w:rsidRDefault="00D634E7" w:rsidP="00264A3F">
      <w:pPr>
        <w:pStyle w:val="NormalWeb"/>
        <w:spacing w:before="0" w:beforeAutospacing="0" w:after="0" w:afterAutospacing="0" w:line="270" w:lineRule="atLeast"/>
        <w:rPr>
          <w:rFonts w:asciiTheme="minorHAnsi" w:hAnsiTheme="minorHAnsi"/>
          <w:sz w:val="22"/>
          <w:szCs w:val="22"/>
        </w:rPr>
      </w:pPr>
    </w:p>
    <w:p w14:paraId="449FCBA4" w14:textId="13ECFD34" w:rsidR="00AE1833" w:rsidRPr="00C52A9E" w:rsidRDefault="001C7CCB" w:rsidP="005E3E57">
      <w:pPr>
        <w:pStyle w:val="NormalWeb"/>
        <w:spacing w:before="0" w:beforeAutospacing="0" w:after="0" w:afterAutospacing="0" w:line="270" w:lineRule="atLeast"/>
        <w:rPr>
          <w:rFonts w:ascii="Arial" w:hAnsi="Arial" w:cs="Arial"/>
          <w:sz w:val="22"/>
          <w:szCs w:val="22"/>
        </w:rPr>
      </w:pPr>
      <w:r w:rsidRPr="00DF135B">
        <w:rPr>
          <w:rFonts w:ascii="Arial" w:hAnsi="Arial" w:cs="Arial"/>
          <w:sz w:val="22"/>
          <w:szCs w:val="22"/>
        </w:rPr>
        <w:t>At Girls on the Run</w:t>
      </w:r>
      <w:r w:rsidR="00F8226E" w:rsidRPr="00DF135B">
        <w:rPr>
          <w:rFonts w:ascii="Arial" w:hAnsi="Arial" w:cs="Arial"/>
          <w:sz w:val="22"/>
          <w:szCs w:val="22"/>
        </w:rPr>
        <w:t xml:space="preserve">, </w:t>
      </w:r>
      <w:r w:rsidRPr="00DF135B">
        <w:rPr>
          <w:rFonts w:ascii="Arial" w:hAnsi="Arial" w:cs="Arial"/>
          <w:sz w:val="22"/>
          <w:szCs w:val="22"/>
        </w:rPr>
        <w:t xml:space="preserve">we </w:t>
      </w:r>
      <w:r w:rsidR="00D634E7" w:rsidRPr="00DF135B">
        <w:rPr>
          <w:rFonts w:ascii="Arial" w:hAnsi="Arial" w:cs="Arial"/>
          <w:sz w:val="22"/>
          <w:szCs w:val="22"/>
        </w:rPr>
        <w:t xml:space="preserve">embrace a </w:t>
      </w:r>
      <w:r w:rsidRPr="00DF135B">
        <w:rPr>
          <w:rFonts w:ascii="Arial" w:hAnsi="Arial" w:cs="Arial"/>
          <w:sz w:val="22"/>
          <w:szCs w:val="22"/>
        </w:rPr>
        <w:t xml:space="preserve">mastery climate </w:t>
      </w:r>
      <w:r w:rsidR="00DC02A7">
        <w:rPr>
          <w:rFonts w:ascii="Arial" w:hAnsi="Arial" w:cs="Arial"/>
          <w:sz w:val="22"/>
          <w:szCs w:val="22"/>
        </w:rPr>
        <w:t>that</w:t>
      </w:r>
      <w:r w:rsidR="00D634E7" w:rsidRPr="00DF135B">
        <w:rPr>
          <w:rFonts w:ascii="Arial" w:hAnsi="Arial" w:cs="Arial"/>
          <w:sz w:val="22"/>
          <w:szCs w:val="22"/>
        </w:rPr>
        <w:t xml:space="preserve"> </w:t>
      </w:r>
      <w:r w:rsidR="00FA20B6" w:rsidRPr="00352924">
        <w:rPr>
          <w:rFonts w:ascii="Arial" w:hAnsi="Arial" w:cs="Arial"/>
          <w:sz w:val="22"/>
          <w:szCs w:val="22"/>
        </w:rPr>
        <w:t>i</w:t>
      </w:r>
      <w:r w:rsidR="00FA20B6" w:rsidRPr="00D71A2D">
        <w:rPr>
          <w:rFonts w:ascii="Arial" w:hAnsi="Arial" w:cs="Arial"/>
          <w:sz w:val="22"/>
          <w:szCs w:val="22"/>
        </w:rPr>
        <w:t xml:space="preserve">nspires and </w:t>
      </w:r>
      <w:r w:rsidR="00D634E7" w:rsidRPr="00DF135B">
        <w:rPr>
          <w:rFonts w:ascii="Arial" w:hAnsi="Arial" w:cs="Arial"/>
          <w:sz w:val="22"/>
          <w:szCs w:val="22"/>
        </w:rPr>
        <w:t xml:space="preserve">influences </w:t>
      </w:r>
      <w:r w:rsidR="00264A3F" w:rsidRPr="00DF135B">
        <w:rPr>
          <w:rFonts w:ascii="Arial" w:hAnsi="Arial" w:cs="Arial"/>
          <w:sz w:val="22"/>
          <w:szCs w:val="22"/>
        </w:rPr>
        <w:t xml:space="preserve">our </w:t>
      </w:r>
      <w:r w:rsidR="00B455ED" w:rsidRPr="00DF135B">
        <w:rPr>
          <w:rFonts w:ascii="Arial" w:hAnsi="Arial" w:cs="Arial"/>
          <w:sz w:val="22"/>
          <w:szCs w:val="22"/>
        </w:rPr>
        <w:t xml:space="preserve">organizational </w:t>
      </w:r>
      <w:r w:rsidRPr="00DF135B">
        <w:rPr>
          <w:rFonts w:ascii="Arial" w:hAnsi="Arial" w:cs="Arial"/>
          <w:sz w:val="22"/>
          <w:szCs w:val="22"/>
        </w:rPr>
        <w:t>culture</w:t>
      </w:r>
      <w:r w:rsidR="00D634E7" w:rsidRPr="00DF135B">
        <w:rPr>
          <w:rFonts w:ascii="Arial" w:hAnsi="Arial" w:cs="Arial"/>
          <w:sz w:val="22"/>
          <w:szCs w:val="22"/>
        </w:rPr>
        <w:t>,</w:t>
      </w:r>
      <w:r w:rsidR="00017220" w:rsidRPr="00DF135B">
        <w:rPr>
          <w:rFonts w:ascii="Arial" w:hAnsi="Arial" w:cs="Arial"/>
          <w:sz w:val="22"/>
          <w:szCs w:val="22"/>
        </w:rPr>
        <w:t xml:space="preserve"> resulting in </w:t>
      </w:r>
      <w:r w:rsidR="009F36DF" w:rsidRPr="00DF135B">
        <w:rPr>
          <w:rFonts w:ascii="Arial" w:hAnsi="Arial" w:cs="Arial"/>
          <w:sz w:val="22"/>
          <w:szCs w:val="22"/>
        </w:rPr>
        <w:t xml:space="preserve">a </w:t>
      </w:r>
      <w:r w:rsidR="00017220" w:rsidRPr="00DF135B">
        <w:rPr>
          <w:rFonts w:ascii="Arial" w:hAnsi="Arial" w:cs="Arial"/>
          <w:sz w:val="22"/>
          <w:szCs w:val="22"/>
        </w:rPr>
        <w:t>strong c</w:t>
      </w:r>
      <w:r w:rsidR="00D634E7" w:rsidRPr="00DF135B">
        <w:rPr>
          <w:rFonts w:ascii="Arial" w:hAnsi="Arial" w:cs="Arial"/>
          <w:sz w:val="22"/>
          <w:szCs w:val="22"/>
        </w:rPr>
        <w:t xml:space="preserve">ommitment to </w:t>
      </w:r>
      <w:r w:rsidRPr="00DF135B">
        <w:rPr>
          <w:rFonts w:ascii="Arial" w:hAnsi="Arial" w:cs="Arial"/>
          <w:sz w:val="22"/>
          <w:szCs w:val="22"/>
        </w:rPr>
        <w:t>continuous improvement</w:t>
      </w:r>
      <w:r w:rsidR="00B455ED" w:rsidRPr="00DF135B">
        <w:rPr>
          <w:rFonts w:ascii="Arial" w:hAnsi="Arial" w:cs="Arial"/>
          <w:sz w:val="22"/>
          <w:szCs w:val="22"/>
        </w:rPr>
        <w:t>.</w:t>
      </w:r>
      <w:r w:rsidR="00D634E7" w:rsidRPr="00DF135B">
        <w:rPr>
          <w:rFonts w:ascii="Arial" w:hAnsi="Arial" w:cs="Arial"/>
          <w:sz w:val="22"/>
          <w:szCs w:val="22"/>
        </w:rPr>
        <w:t xml:space="preserve"> </w:t>
      </w:r>
      <w:r w:rsidR="00DA3065" w:rsidRPr="00DF135B">
        <w:rPr>
          <w:rFonts w:ascii="Arial" w:hAnsi="Arial" w:cs="Arial"/>
          <w:sz w:val="22"/>
          <w:szCs w:val="22"/>
        </w:rPr>
        <w:t xml:space="preserve">In January 2019, the organization launched Key Performance Indicators (KPIs), </w:t>
      </w:r>
      <w:r w:rsidR="00C659F2" w:rsidRPr="00D71A2D">
        <w:rPr>
          <w:rFonts w:ascii="Arial" w:hAnsi="Arial" w:cs="Arial"/>
          <w:sz w:val="22"/>
          <w:szCs w:val="22"/>
        </w:rPr>
        <w:t>which we call</w:t>
      </w:r>
      <w:r w:rsidR="00DA3065" w:rsidRPr="00D71A2D">
        <w:rPr>
          <w:rFonts w:ascii="Arial" w:hAnsi="Arial" w:cs="Arial"/>
          <w:sz w:val="22"/>
          <w:szCs w:val="22"/>
        </w:rPr>
        <w:t xml:space="preserve"> </w:t>
      </w:r>
      <w:r w:rsidR="00DA3065" w:rsidRPr="00DF135B">
        <w:rPr>
          <w:rFonts w:ascii="Arial" w:hAnsi="Arial" w:cs="Arial"/>
          <w:sz w:val="22"/>
          <w:szCs w:val="22"/>
        </w:rPr>
        <w:t xml:space="preserve">our </w:t>
      </w:r>
      <w:r w:rsidR="00DA3065" w:rsidRPr="00FA4ADD">
        <w:rPr>
          <w:rFonts w:ascii="Arial" w:hAnsi="Arial" w:cs="Arial"/>
          <w:b/>
          <w:bCs/>
          <w:sz w:val="22"/>
          <w:szCs w:val="22"/>
        </w:rPr>
        <w:t>Mission Advancement Markers</w:t>
      </w:r>
      <w:r w:rsidR="00F8226E" w:rsidRPr="00FA4ADD">
        <w:rPr>
          <w:rFonts w:ascii="Arial" w:hAnsi="Arial" w:cs="Arial"/>
          <w:b/>
          <w:bCs/>
          <w:sz w:val="22"/>
          <w:szCs w:val="22"/>
        </w:rPr>
        <w:t xml:space="preserve"> </w:t>
      </w:r>
      <w:r w:rsidR="005B396C" w:rsidRPr="00FA4ADD">
        <w:rPr>
          <w:rFonts w:ascii="Arial" w:hAnsi="Arial" w:cs="Arial"/>
          <w:b/>
          <w:bCs/>
          <w:sz w:val="22"/>
          <w:szCs w:val="22"/>
        </w:rPr>
        <w:t>(MAMs)</w:t>
      </w:r>
      <w:r w:rsidR="00DA3065" w:rsidRPr="00FA4ADD">
        <w:rPr>
          <w:rFonts w:ascii="Arial" w:hAnsi="Arial" w:cs="Arial"/>
          <w:sz w:val="22"/>
          <w:szCs w:val="22"/>
        </w:rPr>
        <w:t>,</w:t>
      </w:r>
      <w:r w:rsidR="00DA3065" w:rsidRPr="00DF135B">
        <w:rPr>
          <w:rFonts w:ascii="Arial" w:hAnsi="Arial" w:cs="Arial"/>
          <w:sz w:val="22"/>
          <w:szCs w:val="22"/>
        </w:rPr>
        <w:t xml:space="preserve"> to help measure and demonstrate how effectively we </w:t>
      </w:r>
      <w:r w:rsidR="00360E09" w:rsidRPr="00DF135B">
        <w:rPr>
          <w:rFonts w:ascii="Arial" w:hAnsi="Arial" w:cs="Arial"/>
          <w:sz w:val="22"/>
          <w:szCs w:val="22"/>
        </w:rPr>
        <w:t>are</w:t>
      </w:r>
      <w:r w:rsidR="00DA3065" w:rsidRPr="00DF135B">
        <w:rPr>
          <w:rFonts w:ascii="Arial" w:hAnsi="Arial" w:cs="Arial"/>
          <w:sz w:val="22"/>
          <w:szCs w:val="22"/>
        </w:rPr>
        <w:t xml:space="preserve"> achieving key goals </w:t>
      </w:r>
      <w:r w:rsidR="002B54CF" w:rsidRPr="00D71A2D">
        <w:rPr>
          <w:rFonts w:ascii="Arial" w:hAnsi="Arial" w:cs="Arial"/>
          <w:sz w:val="22"/>
          <w:szCs w:val="22"/>
        </w:rPr>
        <w:t xml:space="preserve">identified on </w:t>
      </w:r>
      <w:r w:rsidR="00DA3065" w:rsidRPr="00D71A2D">
        <w:rPr>
          <w:rFonts w:ascii="Arial" w:hAnsi="Arial" w:cs="Arial"/>
          <w:sz w:val="22"/>
          <w:szCs w:val="22"/>
        </w:rPr>
        <w:t xml:space="preserve">our </w:t>
      </w:r>
      <w:r w:rsidR="00FD4BAB" w:rsidRPr="00D71A2D">
        <w:rPr>
          <w:rFonts w:ascii="Arial" w:hAnsi="Arial" w:cs="Arial"/>
          <w:sz w:val="22"/>
          <w:szCs w:val="22"/>
        </w:rPr>
        <w:t>organizational</w:t>
      </w:r>
      <w:r w:rsidR="00DA3065" w:rsidRPr="00DF135B">
        <w:rPr>
          <w:rFonts w:ascii="Arial" w:hAnsi="Arial" w:cs="Arial"/>
          <w:sz w:val="22"/>
          <w:szCs w:val="22"/>
        </w:rPr>
        <w:t xml:space="preserve"> strategic map.</w:t>
      </w:r>
      <w:r w:rsidR="00360E09" w:rsidRPr="00DF135B">
        <w:rPr>
          <w:rFonts w:ascii="Arial" w:hAnsi="Arial" w:cs="Arial"/>
          <w:sz w:val="22"/>
          <w:szCs w:val="22"/>
        </w:rPr>
        <w:t xml:space="preserve"> </w:t>
      </w:r>
    </w:p>
    <w:p w14:paraId="2F1856E2" w14:textId="77777777" w:rsidR="00C52A9E" w:rsidRPr="005872E8" w:rsidRDefault="00C52A9E" w:rsidP="00C52A9E">
      <w:pPr>
        <w:pStyle w:val="NormalWeb"/>
        <w:spacing w:before="0" w:beforeAutospacing="0" w:after="0" w:afterAutospacing="0" w:line="270" w:lineRule="atLeast"/>
        <w:rPr>
          <w:rFonts w:ascii="Arial" w:hAnsi="Arial" w:cs="Arial"/>
        </w:rPr>
      </w:pPr>
    </w:p>
    <w:p w14:paraId="2B186E5E" w14:textId="77777777" w:rsidR="00B07076" w:rsidRDefault="00687806" w:rsidP="00C52A9E">
      <w:pPr>
        <w:pStyle w:val="NormalWeb"/>
        <w:spacing w:before="0" w:beforeAutospacing="0" w:after="0" w:afterAutospacing="0" w:line="270" w:lineRule="atLeast"/>
        <w:rPr>
          <w:rFonts w:ascii="Arial" w:hAnsi="Arial" w:cs="Arial"/>
          <w:sz w:val="22"/>
          <w:szCs w:val="22"/>
        </w:rPr>
      </w:pPr>
      <w:r w:rsidRPr="005872E8">
        <w:rPr>
          <w:rFonts w:ascii="Arial" w:hAnsi="Arial" w:cs="Arial"/>
          <w:sz w:val="22"/>
          <w:szCs w:val="22"/>
        </w:rPr>
        <w:t xml:space="preserve">GOTR HQ developed </w:t>
      </w:r>
      <w:r w:rsidR="005B396C" w:rsidRPr="005872E8">
        <w:rPr>
          <w:rFonts w:ascii="Arial" w:hAnsi="Arial" w:cs="Arial"/>
          <w:sz w:val="22"/>
          <w:szCs w:val="22"/>
        </w:rPr>
        <w:t>MAMs</w:t>
      </w:r>
      <w:r w:rsidR="003852D9" w:rsidRPr="005872E8">
        <w:rPr>
          <w:rFonts w:ascii="Arial" w:hAnsi="Arial" w:cs="Arial"/>
          <w:sz w:val="22"/>
          <w:szCs w:val="22"/>
        </w:rPr>
        <w:t xml:space="preserve"> to support councils, strengthen </w:t>
      </w:r>
      <w:r w:rsidR="00221716" w:rsidRPr="005872E8">
        <w:rPr>
          <w:rFonts w:ascii="Arial" w:hAnsi="Arial" w:cs="Arial"/>
          <w:sz w:val="22"/>
          <w:szCs w:val="22"/>
        </w:rPr>
        <w:t xml:space="preserve">our national </w:t>
      </w:r>
      <w:r w:rsidR="003852D9" w:rsidRPr="005872E8">
        <w:rPr>
          <w:rFonts w:ascii="Arial" w:hAnsi="Arial" w:cs="Arial"/>
          <w:sz w:val="22"/>
          <w:szCs w:val="22"/>
        </w:rPr>
        <w:t>movement, and determine which services GOTR</w:t>
      </w:r>
      <w:r w:rsidR="7B9DB159" w:rsidRPr="005872E8">
        <w:rPr>
          <w:rFonts w:ascii="Arial" w:hAnsi="Arial" w:cs="Arial"/>
          <w:sz w:val="22"/>
          <w:szCs w:val="22"/>
        </w:rPr>
        <w:t xml:space="preserve"> HQ</w:t>
      </w:r>
      <w:r w:rsidR="003852D9" w:rsidRPr="005872E8">
        <w:rPr>
          <w:rFonts w:ascii="Arial" w:hAnsi="Arial" w:cs="Arial"/>
          <w:sz w:val="22"/>
          <w:szCs w:val="22"/>
        </w:rPr>
        <w:t xml:space="preserve"> </w:t>
      </w:r>
      <w:r w:rsidR="00580EB1" w:rsidRPr="005872E8">
        <w:rPr>
          <w:rFonts w:ascii="Arial" w:hAnsi="Arial" w:cs="Arial"/>
          <w:sz w:val="22"/>
          <w:szCs w:val="22"/>
        </w:rPr>
        <w:t xml:space="preserve">could </w:t>
      </w:r>
      <w:r w:rsidR="003852D9" w:rsidRPr="005872E8">
        <w:rPr>
          <w:rFonts w:ascii="Arial" w:hAnsi="Arial" w:cs="Arial"/>
          <w:sz w:val="22"/>
          <w:szCs w:val="22"/>
        </w:rPr>
        <w:t xml:space="preserve">provide to effectively advance the mission. </w:t>
      </w:r>
      <w:r w:rsidR="00B074D4" w:rsidRPr="00C52A9E">
        <w:rPr>
          <w:rFonts w:ascii="Arial" w:hAnsi="Arial" w:cs="Arial"/>
          <w:sz w:val="22"/>
          <w:szCs w:val="22"/>
        </w:rPr>
        <w:t xml:space="preserve">This document, </w:t>
      </w:r>
      <w:r w:rsidR="00FD18A9" w:rsidRPr="00C52A9E">
        <w:rPr>
          <w:rFonts w:ascii="Arial" w:hAnsi="Arial" w:cs="Arial"/>
          <w:b/>
          <w:sz w:val="22"/>
          <w:szCs w:val="22"/>
        </w:rPr>
        <w:t xml:space="preserve">FY24-FY26 </w:t>
      </w:r>
      <w:r w:rsidR="00B074D4" w:rsidRPr="00C52A9E">
        <w:rPr>
          <w:rFonts w:ascii="Arial" w:hAnsi="Arial" w:cs="Arial"/>
          <w:b/>
          <w:sz w:val="22"/>
          <w:szCs w:val="22"/>
        </w:rPr>
        <w:t>Mission Advancement Marker Guidebook</w:t>
      </w:r>
      <w:r w:rsidR="00B90E37">
        <w:rPr>
          <w:rFonts w:ascii="Arial" w:hAnsi="Arial" w:cs="Arial"/>
          <w:b/>
          <w:sz w:val="22"/>
          <w:szCs w:val="22"/>
        </w:rPr>
        <w:t xml:space="preserve">, </w:t>
      </w:r>
      <w:r w:rsidR="00B074D4" w:rsidRPr="00C52A9E">
        <w:rPr>
          <w:rFonts w:ascii="Arial" w:hAnsi="Arial" w:cs="Arial"/>
          <w:sz w:val="22"/>
          <w:szCs w:val="22"/>
        </w:rPr>
        <w:t xml:space="preserve">contains </w:t>
      </w:r>
      <w:r w:rsidR="00FD18A9" w:rsidRPr="00C52A9E">
        <w:rPr>
          <w:rFonts w:ascii="Arial" w:hAnsi="Arial" w:cs="Arial"/>
          <w:sz w:val="22"/>
          <w:szCs w:val="22"/>
        </w:rPr>
        <w:t xml:space="preserve">updated </w:t>
      </w:r>
      <w:r w:rsidR="00CF4847">
        <w:rPr>
          <w:rFonts w:ascii="Arial" w:hAnsi="Arial" w:cs="Arial"/>
          <w:sz w:val="22"/>
          <w:szCs w:val="22"/>
        </w:rPr>
        <w:t xml:space="preserve">and new </w:t>
      </w:r>
      <w:r w:rsidR="00FD18A9" w:rsidRPr="00C52A9E">
        <w:rPr>
          <w:rFonts w:ascii="Arial" w:hAnsi="Arial" w:cs="Arial"/>
          <w:sz w:val="22"/>
          <w:szCs w:val="22"/>
        </w:rPr>
        <w:t>categories, indicators, and targets aligned with the FY24-FY26 GOTR</w:t>
      </w:r>
      <w:r w:rsidR="005B396C" w:rsidRPr="00C52A9E">
        <w:rPr>
          <w:rFonts w:ascii="Arial" w:hAnsi="Arial" w:cs="Arial"/>
          <w:sz w:val="22"/>
          <w:szCs w:val="22"/>
        </w:rPr>
        <w:t xml:space="preserve"> HQ </w:t>
      </w:r>
      <w:r w:rsidR="00D71A2D" w:rsidRPr="00D71A2D">
        <w:rPr>
          <w:rFonts w:ascii="Arial" w:hAnsi="Arial" w:cs="Arial"/>
          <w:sz w:val="22"/>
          <w:szCs w:val="22"/>
        </w:rPr>
        <w:t>strategic map</w:t>
      </w:r>
      <w:r w:rsidR="00FD18A9" w:rsidRPr="00C52A9E">
        <w:rPr>
          <w:rFonts w:ascii="Arial" w:hAnsi="Arial" w:cs="Arial"/>
          <w:sz w:val="22"/>
          <w:szCs w:val="22"/>
        </w:rPr>
        <w:t>.</w:t>
      </w:r>
      <w:r w:rsidR="007F5A53" w:rsidRPr="005872E8">
        <w:rPr>
          <w:rFonts w:ascii="Arial" w:hAnsi="Arial" w:cs="Arial"/>
          <w:sz w:val="22"/>
          <w:szCs w:val="22"/>
        </w:rPr>
        <w:t xml:space="preserve"> </w:t>
      </w:r>
    </w:p>
    <w:p w14:paraId="621C8C23" w14:textId="77777777" w:rsidR="00B07076" w:rsidRDefault="00B07076" w:rsidP="00C52A9E">
      <w:pPr>
        <w:pStyle w:val="NormalWeb"/>
        <w:spacing w:before="0" w:beforeAutospacing="0" w:after="0" w:afterAutospacing="0" w:line="270" w:lineRule="atLeast"/>
        <w:rPr>
          <w:rFonts w:ascii="Arial" w:hAnsi="Arial" w:cs="Arial"/>
          <w:sz w:val="22"/>
          <w:szCs w:val="22"/>
        </w:rPr>
      </w:pPr>
    </w:p>
    <w:p w14:paraId="09696F53" w14:textId="1FD8FB48" w:rsidR="00CA1C56" w:rsidRPr="005872E8" w:rsidRDefault="00416D52" w:rsidP="00C52A9E">
      <w:pPr>
        <w:pStyle w:val="NormalWeb"/>
        <w:spacing w:before="0" w:beforeAutospacing="0" w:after="0" w:afterAutospacing="0" w:line="270" w:lineRule="atLeast"/>
        <w:rPr>
          <w:rFonts w:ascii="Arial" w:hAnsi="Arial" w:cs="Arial"/>
          <w:sz w:val="22"/>
          <w:szCs w:val="22"/>
        </w:rPr>
      </w:pPr>
      <w:r>
        <w:rPr>
          <w:rFonts w:ascii="Arial" w:hAnsi="Arial" w:cs="Arial"/>
          <w:sz w:val="22"/>
          <w:szCs w:val="22"/>
        </w:rPr>
        <w:t>Councils can use the</w:t>
      </w:r>
      <w:r w:rsidR="00417C85">
        <w:rPr>
          <w:rFonts w:ascii="Arial" w:hAnsi="Arial" w:cs="Arial"/>
          <w:sz w:val="22"/>
          <w:szCs w:val="22"/>
        </w:rPr>
        <w:t xml:space="preserve"> </w:t>
      </w:r>
      <w:r w:rsidR="00B07076">
        <w:rPr>
          <w:rFonts w:ascii="Arial" w:hAnsi="Arial" w:cs="Arial"/>
          <w:sz w:val="22"/>
          <w:szCs w:val="22"/>
        </w:rPr>
        <w:t xml:space="preserve">updated </w:t>
      </w:r>
      <w:r w:rsidR="00FD17C6" w:rsidRPr="00FD17C6">
        <w:rPr>
          <w:rFonts w:ascii="Arial" w:hAnsi="Arial" w:cs="Arial"/>
          <w:b/>
          <w:bCs/>
          <w:sz w:val="22"/>
          <w:szCs w:val="22"/>
        </w:rPr>
        <w:t xml:space="preserve">FY24 </w:t>
      </w:r>
      <w:r w:rsidR="0053262C" w:rsidRPr="00B07076">
        <w:rPr>
          <w:rFonts w:ascii="Arial" w:hAnsi="Arial" w:cs="Arial"/>
          <w:b/>
          <w:bCs/>
          <w:sz w:val="22"/>
          <w:szCs w:val="22"/>
        </w:rPr>
        <w:t>M</w:t>
      </w:r>
      <w:r w:rsidR="00671FFF" w:rsidRPr="00B07076">
        <w:rPr>
          <w:rFonts w:ascii="Arial" w:hAnsi="Arial" w:cs="Arial"/>
          <w:b/>
          <w:bCs/>
          <w:sz w:val="22"/>
          <w:szCs w:val="22"/>
        </w:rPr>
        <w:t>AM Workbook</w:t>
      </w:r>
      <w:r w:rsidR="00671FFF">
        <w:rPr>
          <w:rFonts w:ascii="Arial" w:hAnsi="Arial" w:cs="Arial"/>
          <w:sz w:val="22"/>
          <w:szCs w:val="22"/>
        </w:rPr>
        <w:t xml:space="preserve"> </w:t>
      </w:r>
      <w:r w:rsidR="00C03BF1">
        <w:rPr>
          <w:rFonts w:ascii="Arial" w:hAnsi="Arial" w:cs="Arial"/>
          <w:sz w:val="22"/>
          <w:szCs w:val="22"/>
        </w:rPr>
        <w:t>as a</w:t>
      </w:r>
      <w:r w:rsidR="00C44A50">
        <w:rPr>
          <w:rFonts w:ascii="Arial" w:hAnsi="Arial" w:cs="Arial"/>
          <w:sz w:val="22"/>
          <w:szCs w:val="22"/>
        </w:rPr>
        <w:t>n assessment and</w:t>
      </w:r>
      <w:r w:rsidR="00C03BF1">
        <w:rPr>
          <w:rFonts w:ascii="Arial" w:hAnsi="Arial" w:cs="Arial"/>
          <w:sz w:val="22"/>
          <w:szCs w:val="22"/>
        </w:rPr>
        <w:t xml:space="preserve"> planning tool</w:t>
      </w:r>
      <w:r w:rsidR="00FD17C6">
        <w:rPr>
          <w:rFonts w:ascii="Arial" w:hAnsi="Arial" w:cs="Arial"/>
          <w:sz w:val="22"/>
          <w:szCs w:val="22"/>
        </w:rPr>
        <w:t xml:space="preserve">. </w:t>
      </w:r>
      <w:r w:rsidR="0059017C">
        <w:rPr>
          <w:rFonts w:ascii="Arial" w:hAnsi="Arial" w:cs="Arial"/>
          <w:sz w:val="22"/>
          <w:szCs w:val="22"/>
        </w:rPr>
        <w:t>This resource</w:t>
      </w:r>
      <w:r w:rsidR="00FD17C6">
        <w:rPr>
          <w:rFonts w:ascii="Arial" w:hAnsi="Arial" w:cs="Arial"/>
          <w:sz w:val="22"/>
          <w:szCs w:val="22"/>
        </w:rPr>
        <w:t xml:space="preserve"> is</w:t>
      </w:r>
      <w:r w:rsidR="00B07076">
        <w:rPr>
          <w:rFonts w:ascii="Arial" w:hAnsi="Arial" w:cs="Arial"/>
          <w:sz w:val="22"/>
          <w:szCs w:val="22"/>
        </w:rPr>
        <w:t xml:space="preserve"> available on </w:t>
      </w:r>
      <w:r w:rsidR="00B07076" w:rsidRPr="00B07076">
        <w:rPr>
          <w:rFonts w:ascii="Arial" w:hAnsi="Arial" w:cs="Arial"/>
          <w:sz w:val="22"/>
          <w:szCs w:val="22"/>
        </w:rPr>
        <w:t xml:space="preserve">the </w:t>
      </w:r>
      <w:hyperlink r:id="rId11" w:history="1">
        <w:r w:rsidR="00B07076" w:rsidRPr="0018171B">
          <w:rPr>
            <w:rStyle w:val="Hyperlink"/>
            <w:rFonts w:ascii="Arial" w:hAnsi="Arial" w:cs="Arial"/>
            <w:bCs/>
            <w:sz w:val="22"/>
            <w:szCs w:val="22"/>
          </w:rPr>
          <w:t>Council Portal</w:t>
        </w:r>
      </w:hyperlink>
      <w:r w:rsidR="00FD17C6">
        <w:rPr>
          <w:rFonts w:ascii="Arial" w:hAnsi="Arial" w:cs="Arial"/>
          <w:bCs/>
          <w:sz w:val="22"/>
          <w:szCs w:val="22"/>
        </w:rPr>
        <w:t xml:space="preserve"> under </w:t>
      </w:r>
      <w:r w:rsidR="00B07076" w:rsidRPr="00B07076">
        <w:rPr>
          <w:rFonts w:ascii="Arial" w:hAnsi="Arial" w:cs="Arial"/>
          <w:bCs/>
          <w:i/>
          <w:iCs/>
          <w:sz w:val="22"/>
          <w:szCs w:val="22"/>
        </w:rPr>
        <w:t>Operations &gt; Mission Advancement Markers and Planning &gt; Mission Advancement Marker Guide &amp; Workbook</w:t>
      </w:r>
      <w:r w:rsidR="00B07076">
        <w:rPr>
          <w:rFonts w:ascii="Arial" w:hAnsi="Arial" w:cs="Arial"/>
          <w:bCs/>
          <w:i/>
          <w:iCs/>
          <w:sz w:val="22"/>
          <w:szCs w:val="22"/>
        </w:rPr>
        <w:t>).</w:t>
      </w:r>
    </w:p>
    <w:p w14:paraId="6F56289C" w14:textId="77777777" w:rsidR="00B06CBD" w:rsidRDefault="00B06CBD" w:rsidP="00C52A9E">
      <w:pPr>
        <w:pStyle w:val="NormalWeb"/>
        <w:spacing w:before="0" w:beforeAutospacing="0" w:after="0" w:afterAutospacing="0" w:line="270" w:lineRule="atLeast"/>
        <w:rPr>
          <w:rFonts w:ascii="Arial" w:hAnsi="Arial" w:cs="Arial"/>
          <w:color w:val="333333"/>
          <w:sz w:val="22"/>
          <w:szCs w:val="22"/>
        </w:rPr>
      </w:pPr>
    </w:p>
    <w:p w14:paraId="6B222E9F" w14:textId="48301024" w:rsidR="00B06CBD" w:rsidRDefault="19F25091" w:rsidP="00C52A9E">
      <w:pPr>
        <w:pStyle w:val="NormalWeb"/>
        <w:spacing w:before="0" w:beforeAutospacing="0" w:after="0" w:afterAutospacing="0" w:line="270" w:lineRule="atLeast"/>
      </w:pPr>
      <w:r>
        <w:rPr>
          <w:noProof/>
        </w:rPr>
        <w:drawing>
          <wp:inline distT="0" distB="0" distL="0" distR="0" wp14:anchorId="235D5672" wp14:editId="58ABFC12">
            <wp:extent cx="6436000" cy="3586987"/>
            <wp:effectExtent l="0" t="0" r="0" b="0"/>
            <wp:docPr id="1381618602" name="Picture 1381618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rcRect l="31866" t="26823" r="17621" b="23177"/>
                    <a:stretch>
                      <a:fillRect/>
                    </a:stretch>
                  </pic:blipFill>
                  <pic:spPr>
                    <a:xfrm>
                      <a:off x="0" y="0"/>
                      <a:ext cx="6436000" cy="3586987"/>
                    </a:xfrm>
                    <a:prstGeom prst="rect">
                      <a:avLst/>
                    </a:prstGeom>
                  </pic:spPr>
                </pic:pic>
              </a:graphicData>
            </a:graphic>
          </wp:inline>
        </w:drawing>
      </w:r>
    </w:p>
    <w:p w14:paraId="47879FB0" w14:textId="77777777" w:rsidR="00B90E37" w:rsidRPr="00C52A9E" w:rsidRDefault="00B90E37" w:rsidP="00C52A9E">
      <w:pPr>
        <w:pStyle w:val="NormalWeb"/>
        <w:spacing w:before="0" w:beforeAutospacing="0" w:after="0" w:afterAutospacing="0" w:line="270" w:lineRule="atLeast"/>
        <w:rPr>
          <w:rFonts w:asciiTheme="minorHAnsi" w:hAnsiTheme="minorHAnsi"/>
          <w:sz w:val="20"/>
          <w:szCs w:val="20"/>
        </w:rPr>
      </w:pPr>
    </w:p>
    <w:p w14:paraId="00CB1A52" w14:textId="4094CF2D" w:rsidR="009F36DF" w:rsidRDefault="009F36DF" w:rsidP="009F36DF">
      <w:pPr>
        <w:pStyle w:val="NormalWeb"/>
        <w:spacing w:before="0" w:beforeAutospacing="0" w:after="0" w:afterAutospacing="0" w:line="270" w:lineRule="atLeast"/>
        <w:rPr>
          <w:rFonts w:asciiTheme="minorHAnsi" w:hAnsiTheme="minorHAnsi" w:cs="Arial"/>
          <w:sz w:val="22"/>
          <w:szCs w:val="22"/>
        </w:rPr>
      </w:pPr>
    </w:p>
    <w:p w14:paraId="130FF06F" w14:textId="77777777" w:rsidR="0023632F" w:rsidRPr="0023632F" w:rsidRDefault="0023632F" w:rsidP="58EE2583">
      <w:pPr>
        <w:shd w:val="clear" w:color="auto" w:fill="FFFFFF" w:themeFill="background1"/>
        <w:rPr>
          <w:rFonts w:ascii="Arial" w:hAnsi="Arial" w:cs="Arial"/>
          <w:b/>
          <w:bCs/>
          <w:color w:val="333333"/>
        </w:rPr>
      </w:pPr>
      <w:r w:rsidRPr="0023632F">
        <w:rPr>
          <w:rStyle w:val="cf01"/>
          <w:rFonts w:ascii="Arial" w:hAnsi="Arial" w:cs="Arial"/>
          <w:b/>
          <w:bCs/>
          <w:sz w:val="22"/>
          <w:szCs w:val="22"/>
        </w:rPr>
        <w:t xml:space="preserve">What's New with the FY24-FY26 MAMs </w:t>
      </w:r>
    </w:p>
    <w:p w14:paraId="674AF52E" w14:textId="3C62BF24" w:rsidR="004148ED" w:rsidRDefault="00E500CD" w:rsidP="58EE2583">
      <w:pPr>
        <w:shd w:val="clear" w:color="auto" w:fill="FFFFFF" w:themeFill="background1"/>
        <w:rPr>
          <w:rFonts w:ascii="Arial" w:hAnsi="Arial" w:cs="Arial"/>
          <w:color w:val="333333"/>
        </w:rPr>
      </w:pPr>
      <w:r>
        <w:rPr>
          <w:rFonts w:ascii="Arial" w:hAnsi="Arial" w:cs="Arial"/>
          <w:color w:val="333333"/>
        </w:rPr>
        <w:t>GOTR HQ developed the original MAMs with c</w:t>
      </w:r>
      <w:r w:rsidR="00B56C76" w:rsidRPr="00112244">
        <w:rPr>
          <w:rFonts w:ascii="Arial" w:hAnsi="Arial" w:cs="Arial"/>
          <w:color w:val="333333"/>
        </w:rPr>
        <w:t xml:space="preserve">onsiderable </w:t>
      </w:r>
      <w:r w:rsidR="000B35E4" w:rsidRPr="00112244">
        <w:rPr>
          <w:rFonts w:ascii="Arial" w:hAnsi="Arial" w:cs="Arial"/>
          <w:color w:val="333333"/>
        </w:rPr>
        <w:t xml:space="preserve">thought, </w:t>
      </w:r>
      <w:r w:rsidR="00B56C76" w:rsidRPr="00112244">
        <w:rPr>
          <w:rFonts w:ascii="Arial" w:hAnsi="Arial" w:cs="Arial"/>
          <w:color w:val="333333"/>
        </w:rPr>
        <w:t>research, and input</w:t>
      </w:r>
      <w:r w:rsidR="004A2678" w:rsidRPr="00112244">
        <w:rPr>
          <w:rFonts w:ascii="Arial" w:hAnsi="Arial" w:cs="Arial"/>
          <w:color w:val="333333"/>
        </w:rPr>
        <w:t xml:space="preserve">. </w:t>
      </w:r>
      <w:r w:rsidR="0023632F" w:rsidRPr="0023632F">
        <w:rPr>
          <w:rFonts w:ascii="Arial" w:hAnsi="Arial" w:cs="Arial"/>
          <w:color w:val="333333"/>
        </w:rPr>
        <w:t>GOTR HQ tied the markers directly to the strategic imperatives and then vetted them with council input.</w:t>
      </w:r>
      <w:r w:rsidR="0023632F">
        <w:rPr>
          <w:rFonts w:ascii="Segoe UI" w:hAnsi="Segoe UI" w:cs="Segoe UI"/>
          <w:color w:val="333333"/>
          <w:sz w:val="18"/>
          <w:szCs w:val="18"/>
        </w:rPr>
        <w:t xml:space="preserve"> </w:t>
      </w:r>
      <w:r w:rsidR="00625D04" w:rsidRPr="00112244">
        <w:rPr>
          <w:rFonts w:ascii="Arial" w:hAnsi="Arial" w:cs="Arial"/>
          <w:color w:val="333333"/>
        </w:rPr>
        <w:t xml:space="preserve">Shortly after the </w:t>
      </w:r>
      <w:r w:rsidR="00E922FE">
        <w:rPr>
          <w:rFonts w:ascii="Arial" w:hAnsi="Arial" w:cs="Arial"/>
          <w:color w:val="333333"/>
        </w:rPr>
        <w:t xml:space="preserve">initial </w:t>
      </w:r>
      <w:r w:rsidR="00625D04" w:rsidRPr="00112244">
        <w:rPr>
          <w:rFonts w:ascii="Arial" w:hAnsi="Arial" w:cs="Arial"/>
          <w:color w:val="333333"/>
        </w:rPr>
        <w:t xml:space="preserve">release in 2019, </w:t>
      </w:r>
      <w:r w:rsidR="007D7098">
        <w:rPr>
          <w:rFonts w:ascii="Arial" w:hAnsi="Arial" w:cs="Arial"/>
          <w:color w:val="333333"/>
        </w:rPr>
        <w:t>GOTR HQ adjusted the</w:t>
      </w:r>
      <w:r w:rsidR="007D7098" w:rsidRPr="00112244">
        <w:rPr>
          <w:rFonts w:ascii="Arial" w:hAnsi="Arial" w:cs="Arial"/>
          <w:color w:val="333333"/>
        </w:rPr>
        <w:t xml:space="preserve"> </w:t>
      </w:r>
      <w:r w:rsidR="005B396C" w:rsidRPr="00112244">
        <w:rPr>
          <w:rFonts w:ascii="Arial" w:hAnsi="Arial" w:cs="Arial"/>
          <w:color w:val="333333"/>
        </w:rPr>
        <w:t>MAMs</w:t>
      </w:r>
      <w:r w:rsidR="00E16E74">
        <w:rPr>
          <w:rFonts w:ascii="Arial" w:hAnsi="Arial" w:cs="Arial"/>
          <w:color w:val="333333"/>
        </w:rPr>
        <w:t xml:space="preserve"> </w:t>
      </w:r>
      <w:r w:rsidR="007C6FBD">
        <w:rPr>
          <w:rFonts w:ascii="Arial" w:hAnsi="Arial" w:cs="Arial"/>
          <w:color w:val="333333"/>
        </w:rPr>
        <w:t xml:space="preserve">indicators </w:t>
      </w:r>
      <w:r w:rsidR="00556777" w:rsidRPr="00112244">
        <w:rPr>
          <w:rFonts w:ascii="Arial" w:hAnsi="Arial" w:cs="Arial"/>
          <w:color w:val="333333"/>
        </w:rPr>
        <w:t xml:space="preserve">in response to the </w:t>
      </w:r>
      <w:r w:rsidR="004148ED">
        <w:rPr>
          <w:rFonts w:ascii="Arial" w:hAnsi="Arial" w:cs="Arial"/>
          <w:color w:val="333333"/>
        </w:rPr>
        <w:t xml:space="preserve">2020 </w:t>
      </w:r>
      <w:r w:rsidR="00556777" w:rsidRPr="00112244">
        <w:rPr>
          <w:rFonts w:ascii="Arial" w:hAnsi="Arial" w:cs="Arial"/>
          <w:color w:val="333333"/>
        </w:rPr>
        <w:t>global pandemic</w:t>
      </w:r>
      <w:r w:rsidR="00AE0CD4">
        <w:rPr>
          <w:rFonts w:ascii="Arial" w:hAnsi="Arial" w:cs="Arial"/>
          <w:color w:val="333333"/>
        </w:rPr>
        <w:t xml:space="preserve">. These adjusted </w:t>
      </w:r>
      <w:r w:rsidR="00E16E74">
        <w:rPr>
          <w:rFonts w:ascii="Arial" w:hAnsi="Arial" w:cs="Arial"/>
          <w:color w:val="333333"/>
        </w:rPr>
        <w:t>MAMs</w:t>
      </w:r>
      <w:r w:rsidR="004F244B" w:rsidRPr="00112244">
        <w:rPr>
          <w:rFonts w:ascii="Arial" w:hAnsi="Arial" w:cs="Arial"/>
          <w:color w:val="333333"/>
        </w:rPr>
        <w:t xml:space="preserve"> </w:t>
      </w:r>
      <w:r w:rsidR="000A0B0B" w:rsidRPr="00112244">
        <w:rPr>
          <w:rFonts w:ascii="Arial" w:hAnsi="Arial" w:cs="Arial"/>
          <w:color w:val="333333"/>
        </w:rPr>
        <w:t xml:space="preserve">have remained </w:t>
      </w:r>
      <w:r w:rsidR="00AE0CD4">
        <w:rPr>
          <w:rFonts w:ascii="Arial" w:hAnsi="Arial" w:cs="Arial"/>
          <w:color w:val="333333"/>
        </w:rPr>
        <w:t>in place</w:t>
      </w:r>
      <w:r w:rsidR="00AE0CD4" w:rsidRPr="00112244">
        <w:rPr>
          <w:rFonts w:ascii="Arial" w:hAnsi="Arial" w:cs="Arial"/>
          <w:color w:val="333333"/>
        </w:rPr>
        <w:t xml:space="preserve"> </w:t>
      </w:r>
      <w:r w:rsidR="000A0B0B" w:rsidRPr="00112244">
        <w:rPr>
          <w:rFonts w:ascii="Arial" w:hAnsi="Arial" w:cs="Arial"/>
          <w:color w:val="333333"/>
        </w:rPr>
        <w:t xml:space="preserve">while councils </w:t>
      </w:r>
      <w:r w:rsidR="00EA4C3B">
        <w:rPr>
          <w:rFonts w:ascii="Arial" w:hAnsi="Arial" w:cs="Arial"/>
          <w:color w:val="333333"/>
        </w:rPr>
        <w:t xml:space="preserve">have </w:t>
      </w:r>
      <w:r w:rsidR="00EA4C3B" w:rsidRPr="00112244">
        <w:rPr>
          <w:rFonts w:ascii="Arial" w:hAnsi="Arial" w:cs="Arial"/>
          <w:color w:val="333333"/>
        </w:rPr>
        <w:t>buil</w:t>
      </w:r>
      <w:r w:rsidR="00EA4C3B">
        <w:rPr>
          <w:rFonts w:ascii="Arial" w:hAnsi="Arial" w:cs="Arial"/>
          <w:color w:val="333333"/>
        </w:rPr>
        <w:t>t</w:t>
      </w:r>
      <w:r w:rsidR="00EA4C3B" w:rsidRPr="00112244">
        <w:rPr>
          <w:rFonts w:ascii="Arial" w:hAnsi="Arial" w:cs="Arial"/>
          <w:color w:val="333333"/>
        </w:rPr>
        <w:t xml:space="preserve"> </w:t>
      </w:r>
      <w:r w:rsidR="000A0B0B" w:rsidRPr="00112244">
        <w:rPr>
          <w:rFonts w:ascii="Arial" w:hAnsi="Arial" w:cs="Arial"/>
          <w:color w:val="333333"/>
        </w:rPr>
        <w:t xml:space="preserve">back to </w:t>
      </w:r>
      <w:r w:rsidR="00AE0CD4">
        <w:rPr>
          <w:rFonts w:ascii="Arial" w:hAnsi="Arial" w:cs="Arial"/>
          <w:color w:val="333333"/>
        </w:rPr>
        <w:t xml:space="preserve">the number of </w:t>
      </w:r>
      <w:r w:rsidR="000A0B0B" w:rsidRPr="00112244">
        <w:rPr>
          <w:rFonts w:ascii="Arial" w:hAnsi="Arial" w:cs="Arial"/>
          <w:color w:val="333333"/>
        </w:rPr>
        <w:t xml:space="preserve">girls served </w:t>
      </w:r>
      <w:r w:rsidR="00AE0CD4">
        <w:rPr>
          <w:rFonts w:ascii="Arial" w:hAnsi="Arial" w:cs="Arial"/>
          <w:color w:val="333333"/>
        </w:rPr>
        <w:t xml:space="preserve">in 2019 </w:t>
      </w:r>
      <w:r w:rsidR="000A0B0B" w:rsidRPr="00112244">
        <w:rPr>
          <w:rFonts w:ascii="Arial" w:hAnsi="Arial" w:cs="Arial"/>
          <w:color w:val="333333"/>
        </w:rPr>
        <w:t xml:space="preserve">and </w:t>
      </w:r>
      <w:r w:rsidR="00B7784F">
        <w:rPr>
          <w:rFonts w:ascii="Arial" w:hAnsi="Arial" w:cs="Arial"/>
          <w:color w:val="333333"/>
        </w:rPr>
        <w:t>FY19</w:t>
      </w:r>
      <w:r w:rsidR="00625D04" w:rsidRPr="00112244">
        <w:rPr>
          <w:rFonts w:ascii="Arial" w:hAnsi="Arial" w:cs="Arial"/>
          <w:color w:val="333333"/>
        </w:rPr>
        <w:t xml:space="preserve"> </w:t>
      </w:r>
      <w:r w:rsidR="000A0B0B" w:rsidRPr="00112244">
        <w:rPr>
          <w:rFonts w:ascii="Arial" w:hAnsi="Arial" w:cs="Arial"/>
          <w:color w:val="333333"/>
        </w:rPr>
        <w:t xml:space="preserve">revenue. </w:t>
      </w:r>
    </w:p>
    <w:p w14:paraId="41458850" w14:textId="77777777" w:rsidR="00B07076" w:rsidRDefault="002714B9" w:rsidP="00B07076">
      <w:pPr>
        <w:shd w:val="clear" w:color="auto" w:fill="FFFFFF" w:themeFill="background2"/>
        <w:rPr>
          <w:rFonts w:ascii="Arial" w:hAnsi="Arial" w:cs="Arial"/>
          <w:color w:val="333333"/>
        </w:rPr>
      </w:pPr>
      <w:r w:rsidRPr="00112244">
        <w:rPr>
          <w:rFonts w:ascii="Arial" w:hAnsi="Arial" w:cs="Arial"/>
          <w:color w:val="333333"/>
        </w:rPr>
        <w:lastRenderedPageBreak/>
        <w:t>With the release of the FY2024-FY</w:t>
      </w:r>
      <w:r w:rsidR="005B396C" w:rsidRPr="00112244">
        <w:rPr>
          <w:rFonts w:ascii="Arial" w:hAnsi="Arial" w:cs="Arial"/>
          <w:color w:val="333333"/>
        </w:rPr>
        <w:t xml:space="preserve">2026 GOTR HQ </w:t>
      </w:r>
      <w:r w:rsidR="00EA4C3B">
        <w:rPr>
          <w:rFonts w:ascii="Arial" w:hAnsi="Arial" w:cs="Arial"/>
          <w:color w:val="333333"/>
        </w:rPr>
        <w:t>s</w:t>
      </w:r>
      <w:r w:rsidRPr="00112244">
        <w:rPr>
          <w:rFonts w:ascii="Arial" w:hAnsi="Arial" w:cs="Arial"/>
          <w:color w:val="333333"/>
        </w:rPr>
        <w:t xml:space="preserve">trategic </w:t>
      </w:r>
      <w:r w:rsidR="00EA4C3B">
        <w:rPr>
          <w:rFonts w:ascii="Arial" w:hAnsi="Arial" w:cs="Arial"/>
          <w:color w:val="333333"/>
        </w:rPr>
        <w:t>m</w:t>
      </w:r>
      <w:r w:rsidRPr="00112244">
        <w:rPr>
          <w:rFonts w:ascii="Arial" w:hAnsi="Arial" w:cs="Arial"/>
          <w:color w:val="333333"/>
        </w:rPr>
        <w:t>ap</w:t>
      </w:r>
      <w:r w:rsidR="00B9788B">
        <w:rPr>
          <w:rFonts w:ascii="Arial" w:hAnsi="Arial" w:cs="Arial"/>
          <w:color w:val="333333"/>
        </w:rPr>
        <w:t>, GOTR HQ has reassessed</w:t>
      </w:r>
      <w:r w:rsidRPr="00112244">
        <w:rPr>
          <w:rFonts w:ascii="Arial" w:hAnsi="Arial" w:cs="Arial"/>
          <w:color w:val="333333"/>
        </w:rPr>
        <w:t xml:space="preserve"> </w:t>
      </w:r>
      <w:r w:rsidR="00530C2D" w:rsidRPr="00112244">
        <w:rPr>
          <w:rFonts w:ascii="Arial" w:hAnsi="Arial" w:cs="Arial"/>
          <w:color w:val="333333"/>
        </w:rPr>
        <w:t>both the original 2019 and adjusted</w:t>
      </w:r>
      <w:r w:rsidR="005B396C" w:rsidRPr="00112244">
        <w:rPr>
          <w:rFonts w:ascii="Arial" w:hAnsi="Arial" w:cs="Arial"/>
          <w:color w:val="333333"/>
        </w:rPr>
        <w:t xml:space="preserve"> 2020 </w:t>
      </w:r>
      <w:r w:rsidR="00973E76" w:rsidRPr="00112244">
        <w:rPr>
          <w:rFonts w:ascii="Arial" w:hAnsi="Arial" w:cs="Arial"/>
          <w:color w:val="333333"/>
        </w:rPr>
        <w:t>MAMs</w:t>
      </w:r>
      <w:r w:rsidR="005B396C" w:rsidRPr="00112244">
        <w:rPr>
          <w:rFonts w:ascii="Arial" w:hAnsi="Arial" w:cs="Arial"/>
          <w:color w:val="333333"/>
        </w:rPr>
        <w:t xml:space="preserve"> </w:t>
      </w:r>
      <w:r w:rsidR="00633648" w:rsidRPr="00112244">
        <w:rPr>
          <w:rFonts w:ascii="Arial" w:hAnsi="Arial" w:cs="Arial"/>
          <w:color w:val="333333"/>
        </w:rPr>
        <w:t xml:space="preserve">to determine which </w:t>
      </w:r>
      <w:r w:rsidR="007C6FBD">
        <w:rPr>
          <w:rFonts w:ascii="Arial" w:hAnsi="Arial" w:cs="Arial"/>
          <w:color w:val="333333"/>
        </w:rPr>
        <w:t>indicators and targets</w:t>
      </w:r>
      <w:r w:rsidR="00B7113E">
        <w:rPr>
          <w:rFonts w:ascii="Arial" w:hAnsi="Arial" w:cs="Arial"/>
          <w:color w:val="333333"/>
        </w:rPr>
        <w:t xml:space="preserve"> </w:t>
      </w:r>
      <w:r w:rsidR="00E667DB">
        <w:rPr>
          <w:rFonts w:ascii="Arial" w:hAnsi="Arial" w:cs="Arial"/>
          <w:color w:val="333333"/>
        </w:rPr>
        <w:t xml:space="preserve">remain </w:t>
      </w:r>
      <w:r w:rsidR="00633648" w:rsidRPr="00112244">
        <w:rPr>
          <w:rFonts w:ascii="Arial" w:hAnsi="Arial" w:cs="Arial"/>
          <w:color w:val="333333"/>
        </w:rPr>
        <w:t xml:space="preserve">relevant, </w:t>
      </w:r>
      <w:r w:rsidR="00973E76">
        <w:rPr>
          <w:rFonts w:ascii="Arial" w:hAnsi="Arial" w:cs="Arial"/>
          <w:color w:val="333333"/>
        </w:rPr>
        <w:t xml:space="preserve">and which </w:t>
      </w:r>
      <w:r w:rsidR="00633648" w:rsidRPr="00112244">
        <w:rPr>
          <w:rFonts w:ascii="Arial" w:hAnsi="Arial" w:cs="Arial"/>
          <w:color w:val="333333"/>
        </w:rPr>
        <w:t xml:space="preserve">need to be adjusted, </w:t>
      </w:r>
      <w:r w:rsidR="00013A11" w:rsidRPr="00112244">
        <w:rPr>
          <w:rFonts w:ascii="Arial" w:hAnsi="Arial" w:cs="Arial"/>
          <w:color w:val="333333"/>
        </w:rPr>
        <w:t xml:space="preserve">added, or removed. </w:t>
      </w:r>
    </w:p>
    <w:p w14:paraId="466638EF" w14:textId="5DFCAB53" w:rsidR="005A2A24" w:rsidRPr="00B07076" w:rsidRDefault="6442779D" w:rsidP="00B07076">
      <w:pPr>
        <w:shd w:val="clear" w:color="auto" w:fill="FFFFFF" w:themeFill="background2"/>
        <w:rPr>
          <w:rFonts w:ascii="Arial" w:hAnsi="Arial" w:cs="Arial"/>
          <w:color w:val="333333"/>
        </w:rPr>
      </w:pPr>
      <w:r w:rsidRPr="00750A45">
        <w:rPr>
          <w:rFonts w:ascii="Arial" w:hAnsi="Arial" w:cs="Arial"/>
          <w:b/>
          <w:bCs/>
          <w:color w:val="333333"/>
        </w:rPr>
        <w:t xml:space="preserve">Below are the </w:t>
      </w:r>
      <w:r w:rsidR="002D1BB1" w:rsidRPr="00750A45">
        <w:rPr>
          <w:rFonts w:ascii="Arial" w:hAnsi="Arial" w:cs="Arial"/>
          <w:b/>
          <w:bCs/>
          <w:color w:val="333333"/>
        </w:rPr>
        <w:t xml:space="preserve">adjustments </w:t>
      </w:r>
      <w:r w:rsidR="00B40B26" w:rsidRPr="00750A45">
        <w:rPr>
          <w:rFonts w:ascii="Arial" w:hAnsi="Arial" w:cs="Arial"/>
          <w:b/>
          <w:bCs/>
          <w:color w:val="333333"/>
        </w:rPr>
        <w:t xml:space="preserve">per category </w:t>
      </w:r>
      <w:r w:rsidR="455FE05F" w:rsidRPr="00750A45">
        <w:rPr>
          <w:rFonts w:ascii="Arial" w:hAnsi="Arial" w:cs="Arial"/>
          <w:b/>
          <w:bCs/>
          <w:color w:val="333333"/>
        </w:rPr>
        <w:t>for FY24-FY26</w:t>
      </w:r>
      <w:r w:rsidR="002D1BB1" w:rsidRPr="00750A45">
        <w:rPr>
          <w:rFonts w:ascii="Arial" w:hAnsi="Arial" w:cs="Arial"/>
          <w:b/>
          <w:bCs/>
          <w:color w:val="333333"/>
        </w:rPr>
        <w:t>:</w:t>
      </w:r>
    </w:p>
    <w:p w14:paraId="244FBEDA" w14:textId="0385C539" w:rsidR="623713F0" w:rsidRPr="00285544" w:rsidRDefault="623713F0" w:rsidP="361311BC">
      <w:pPr>
        <w:shd w:val="clear" w:color="auto" w:fill="FFFFFF" w:themeFill="background1"/>
        <w:rPr>
          <w:rFonts w:ascii="Arial" w:hAnsi="Arial" w:cs="Arial"/>
          <w:b/>
          <w:bCs/>
          <w:color w:val="C5299B" w:themeColor="accent1"/>
        </w:rPr>
      </w:pPr>
      <w:r w:rsidRPr="00285544">
        <w:rPr>
          <w:rFonts w:ascii="Arial" w:hAnsi="Arial" w:cs="Arial"/>
          <w:b/>
          <w:bCs/>
          <w:color w:val="C5299B" w:themeColor="accent1"/>
        </w:rPr>
        <w:t>Financial Strength</w:t>
      </w:r>
    </w:p>
    <w:p w14:paraId="0DED001B" w14:textId="434C299F" w:rsidR="5CB9874F" w:rsidRPr="00C72293" w:rsidRDefault="003C7B50" w:rsidP="5CB9874F">
      <w:pPr>
        <w:pStyle w:val="ListParagraph"/>
        <w:numPr>
          <w:ilvl w:val="0"/>
          <w:numId w:val="6"/>
        </w:numPr>
        <w:rPr>
          <w:rFonts w:ascii="Arial" w:hAnsi="Arial" w:cs="Arial"/>
          <w:color w:val="333333"/>
        </w:rPr>
      </w:pPr>
      <w:r w:rsidRPr="002C65D9">
        <w:rPr>
          <w:rFonts w:ascii="Arial" w:hAnsi="Arial" w:cs="Arial"/>
          <w:b/>
          <w:bCs/>
          <w:i/>
          <w:iCs/>
          <w:color w:val="333333"/>
        </w:rPr>
        <w:t>T</w:t>
      </w:r>
      <w:r w:rsidR="19775D1F" w:rsidRPr="009154D0">
        <w:rPr>
          <w:rFonts w:ascii="Arial" w:hAnsi="Arial" w:cs="Arial"/>
          <w:b/>
          <w:bCs/>
          <w:i/>
          <w:iCs/>
          <w:color w:val="333333"/>
        </w:rPr>
        <w:t xml:space="preserve">otal </w:t>
      </w:r>
      <w:r w:rsidR="00FB21D6" w:rsidRPr="009154D0">
        <w:rPr>
          <w:rFonts w:ascii="Arial" w:hAnsi="Arial" w:cs="Arial"/>
          <w:b/>
          <w:bCs/>
          <w:i/>
          <w:iCs/>
          <w:color w:val="333333"/>
        </w:rPr>
        <w:t>R</w:t>
      </w:r>
      <w:r w:rsidR="4CD0CF90" w:rsidRPr="009154D0">
        <w:rPr>
          <w:rFonts w:ascii="Arial" w:hAnsi="Arial" w:cs="Arial"/>
          <w:b/>
          <w:bCs/>
          <w:i/>
          <w:iCs/>
          <w:color w:val="333333"/>
        </w:rPr>
        <w:t>evenue</w:t>
      </w:r>
      <w:r w:rsidR="1919C039" w:rsidRPr="009154D0">
        <w:rPr>
          <w:rFonts w:ascii="Arial" w:hAnsi="Arial" w:cs="Arial"/>
          <w:b/>
          <w:bCs/>
          <w:i/>
          <w:iCs/>
          <w:color w:val="333333"/>
        </w:rPr>
        <w:t xml:space="preserve"> to </w:t>
      </w:r>
      <w:r w:rsidR="00FB21D6" w:rsidRPr="009154D0">
        <w:rPr>
          <w:rFonts w:ascii="Arial" w:hAnsi="Arial" w:cs="Arial"/>
          <w:b/>
          <w:bCs/>
          <w:i/>
          <w:iCs/>
          <w:color w:val="333333"/>
        </w:rPr>
        <w:t>G</w:t>
      </w:r>
      <w:r w:rsidR="1919C039" w:rsidRPr="009154D0">
        <w:rPr>
          <w:rFonts w:ascii="Arial" w:hAnsi="Arial" w:cs="Arial"/>
          <w:b/>
          <w:bCs/>
          <w:i/>
          <w:iCs/>
          <w:color w:val="333333"/>
        </w:rPr>
        <w:t xml:space="preserve">oal by </w:t>
      </w:r>
      <w:r w:rsidR="00FB21D6" w:rsidRPr="009154D0">
        <w:rPr>
          <w:rFonts w:ascii="Arial" w:hAnsi="Arial" w:cs="Arial"/>
          <w:b/>
          <w:bCs/>
          <w:i/>
          <w:iCs/>
          <w:color w:val="333333"/>
        </w:rPr>
        <w:t>T</w:t>
      </w:r>
      <w:r w:rsidR="1919C039" w:rsidRPr="009154D0">
        <w:rPr>
          <w:rFonts w:ascii="Arial" w:hAnsi="Arial" w:cs="Arial"/>
          <w:b/>
          <w:bCs/>
          <w:i/>
          <w:iCs/>
          <w:color w:val="333333"/>
        </w:rPr>
        <w:t>ier</w:t>
      </w:r>
      <w:r w:rsidR="4CD0CF90" w:rsidRPr="00C72293">
        <w:rPr>
          <w:rFonts w:ascii="Arial" w:hAnsi="Arial" w:cs="Arial"/>
          <w:color w:val="333333"/>
        </w:rPr>
        <w:t xml:space="preserve"> indicator </w:t>
      </w:r>
      <w:r>
        <w:rPr>
          <w:rFonts w:ascii="Arial" w:hAnsi="Arial" w:cs="Arial"/>
          <w:color w:val="333333"/>
        </w:rPr>
        <w:t xml:space="preserve">was removed </w:t>
      </w:r>
      <w:r w:rsidR="4CD0CF90" w:rsidRPr="00C72293">
        <w:rPr>
          <w:rFonts w:ascii="Arial" w:hAnsi="Arial" w:cs="Arial"/>
          <w:color w:val="333333"/>
        </w:rPr>
        <w:t>and replace</w:t>
      </w:r>
      <w:r w:rsidR="009B4C11">
        <w:rPr>
          <w:rFonts w:ascii="Arial" w:hAnsi="Arial" w:cs="Arial"/>
          <w:color w:val="333333"/>
        </w:rPr>
        <w:t>d</w:t>
      </w:r>
      <w:r w:rsidR="4CD0CF90" w:rsidRPr="00C72293">
        <w:rPr>
          <w:rFonts w:ascii="Arial" w:hAnsi="Arial" w:cs="Arial"/>
          <w:color w:val="333333"/>
        </w:rPr>
        <w:t xml:space="preserve"> with </w:t>
      </w:r>
      <w:r w:rsidR="00FB21D6" w:rsidRPr="009154D0">
        <w:rPr>
          <w:rFonts w:ascii="Arial" w:hAnsi="Arial" w:cs="Arial"/>
          <w:b/>
          <w:bCs/>
          <w:i/>
          <w:iCs/>
          <w:color w:val="333333"/>
        </w:rPr>
        <w:t>R</w:t>
      </w:r>
      <w:r w:rsidR="4CD0CF90" w:rsidRPr="009154D0">
        <w:rPr>
          <w:rFonts w:ascii="Arial" w:hAnsi="Arial" w:cs="Arial"/>
          <w:b/>
          <w:bCs/>
          <w:i/>
          <w:iCs/>
          <w:color w:val="333333"/>
        </w:rPr>
        <w:t xml:space="preserve">evenue </w:t>
      </w:r>
      <w:r w:rsidR="00FB21D6" w:rsidRPr="009154D0">
        <w:rPr>
          <w:rFonts w:ascii="Arial" w:hAnsi="Arial" w:cs="Arial"/>
          <w:b/>
          <w:bCs/>
          <w:i/>
          <w:iCs/>
          <w:color w:val="333333"/>
        </w:rPr>
        <w:t>G</w:t>
      </w:r>
      <w:r w:rsidR="4CD0CF90" w:rsidRPr="009154D0">
        <w:rPr>
          <w:rFonts w:ascii="Arial" w:hAnsi="Arial" w:cs="Arial"/>
          <w:b/>
          <w:bCs/>
          <w:i/>
          <w:iCs/>
          <w:color w:val="333333"/>
        </w:rPr>
        <w:t>rowth</w:t>
      </w:r>
      <w:r w:rsidR="4CD0CF90" w:rsidRPr="00C72293">
        <w:rPr>
          <w:rFonts w:ascii="Arial" w:hAnsi="Arial" w:cs="Arial"/>
          <w:color w:val="333333"/>
        </w:rPr>
        <w:t xml:space="preserve">. </w:t>
      </w:r>
      <w:r w:rsidR="55DF6277" w:rsidRPr="00C72293">
        <w:rPr>
          <w:rFonts w:ascii="Arial" w:hAnsi="Arial" w:cs="Arial"/>
          <w:color w:val="333333"/>
        </w:rPr>
        <w:t xml:space="preserve">Revenue growth </w:t>
      </w:r>
      <w:r w:rsidR="3B31293F" w:rsidRPr="00C72293">
        <w:rPr>
          <w:rFonts w:ascii="Arial" w:hAnsi="Arial" w:cs="Arial"/>
          <w:color w:val="333333"/>
        </w:rPr>
        <w:t xml:space="preserve">will be a percentage range for </w:t>
      </w:r>
      <w:r w:rsidR="2F609C92" w:rsidRPr="00C72293">
        <w:rPr>
          <w:rFonts w:ascii="Arial" w:hAnsi="Arial" w:cs="Arial"/>
          <w:color w:val="333333"/>
        </w:rPr>
        <w:t xml:space="preserve">developing and developed councils </w:t>
      </w:r>
      <w:r w:rsidR="52E66107" w:rsidRPr="00C72293">
        <w:rPr>
          <w:rFonts w:ascii="Arial" w:hAnsi="Arial" w:cs="Arial"/>
          <w:color w:val="333333"/>
        </w:rPr>
        <w:t xml:space="preserve">that </w:t>
      </w:r>
      <w:r w:rsidR="00343DFC">
        <w:rPr>
          <w:rFonts w:ascii="Arial" w:hAnsi="Arial" w:cs="Arial"/>
          <w:color w:val="333333"/>
        </w:rPr>
        <w:t xml:space="preserve">will </w:t>
      </w:r>
      <w:r w:rsidR="2F609C92" w:rsidRPr="00C72293">
        <w:rPr>
          <w:rFonts w:ascii="Arial" w:hAnsi="Arial" w:cs="Arial"/>
          <w:color w:val="333333"/>
        </w:rPr>
        <w:t>measur</w:t>
      </w:r>
      <w:r w:rsidR="1CF271D7" w:rsidRPr="00C72293">
        <w:rPr>
          <w:rFonts w:ascii="Arial" w:hAnsi="Arial" w:cs="Arial"/>
          <w:color w:val="333333"/>
        </w:rPr>
        <w:t>e</w:t>
      </w:r>
      <w:r w:rsidR="00343DFC">
        <w:rPr>
          <w:rFonts w:ascii="Arial" w:hAnsi="Arial" w:cs="Arial"/>
          <w:color w:val="333333"/>
        </w:rPr>
        <w:t xml:space="preserve"> </w:t>
      </w:r>
      <w:r w:rsidR="2F609C92" w:rsidRPr="00C72293">
        <w:rPr>
          <w:rFonts w:ascii="Arial" w:hAnsi="Arial" w:cs="Arial"/>
          <w:color w:val="333333"/>
        </w:rPr>
        <w:t>revenue increases year over year</w:t>
      </w:r>
      <w:r w:rsidR="00821E12">
        <w:rPr>
          <w:rFonts w:ascii="Arial" w:hAnsi="Arial" w:cs="Arial"/>
          <w:color w:val="333333"/>
        </w:rPr>
        <w:t xml:space="preserve">. </w:t>
      </w:r>
      <w:r w:rsidR="2F609C92" w:rsidRPr="00C72293">
        <w:rPr>
          <w:rFonts w:ascii="Arial" w:hAnsi="Arial" w:cs="Arial"/>
          <w:color w:val="333333"/>
        </w:rPr>
        <w:t xml:space="preserve">Percentage ranges will correspond with aspirational budget targets by tier. </w:t>
      </w:r>
      <w:r w:rsidR="000917CA" w:rsidRPr="000917CA">
        <w:rPr>
          <w:rFonts w:ascii="Arial" w:hAnsi="Arial" w:cs="Arial"/>
          <w:color w:val="333333"/>
        </w:rPr>
        <w:t xml:space="preserve">We will use a </w:t>
      </w:r>
      <w:r w:rsidR="006757D8">
        <w:rPr>
          <w:rFonts w:ascii="Arial" w:hAnsi="Arial" w:cs="Arial"/>
          <w:color w:val="333333"/>
        </w:rPr>
        <w:t>three</w:t>
      </w:r>
      <w:r w:rsidR="000917CA" w:rsidRPr="000917CA">
        <w:rPr>
          <w:rFonts w:ascii="Arial" w:hAnsi="Arial" w:cs="Arial"/>
          <w:color w:val="333333"/>
        </w:rPr>
        <w:t>-year compounded annual growth rate (CAGR) to account for</w:t>
      </w:r>
      <w:r w:rsidR="0046220D">
        <w:rPr>
          <w:rFonts w:ascii="Arial" w:hAnsi="Arial" w:cs="Arial"/>
          <w:color w:val="333333"/>
        </w:rPr>
        <w:t xml:space="preserve"> </w:t>
      </w:r>
      <w:r w:rsidR="000917CA" w:rsidRPr="000917CA">
        <w:rPr>
          <w:rFonts w:ascii="Arial" w:hAnsi="Arial" w:cs="Arial"/>
          <w:color w:val="333333"/>
        </w:rPr>
        <w:t>the variability that can occur in any given year.</w:t>
      </w:r>
    </w:p>
    <w:p w14:paraId="58411723" w14:textId="472F1CA2" w:rsidR="466575A1" w:rsidRPr="007A3977" w:rsidRDefault="00ED75BE" w:rsidP="1881A406">
      <w:pPr>
        <w:pStyle w:val="ListParagraph"/>
        <w:numPr>
          <w:ilvl w:val="0"/>
          <w:numId w:val="6"/>
        </w:numPr>
        <w:rPr>
          <w:rFonts w:ascii="Arial" w:hAnsi="Arial" w:cs="Arial"/>
          <w:b/>
          <w:bCs/>
          <w:i/>
          <w:iCs/>
          <w:color w:val="333333"/>
        </w:rPr>
      </w:pPr>
      <w:r>
        <w:rPr>
          <w:rFonts w:ascii="Arial" w:hAnsi="Arial" w:cs="Arial"/>
          <w:b/>
          <w:bCs/>
          <w:i/>
          <w:iCs/>
          <w:color w:val="333333"/>
        </w:rPr>
        <w:t xml:space="preserve">Registration </w:t>
      </w:r>
      <w:r w:rsidR="001E663A">
        <w:rPr>
          <w:rFonts w:ascii="Arial" w:hAnsi="Arial" w:cs="Arial"/>
          <w:b/>
          <w:bCs/>
          <w:i/>
          <w:iCs/>
          <w:color w:val="333333"/>
        </w:rPr>
        <w:t>Fee/Net Registration Fee</w:t>
      </w:r>
      <w:r w:rsidR="006E4CA6">
        <w:rPr>
          <w:rFonts w:ascii="Arial" w:hAnsi="Arial" w:cs="Arial"/>
          <w:b/>
          <w:bCs/>
          <w:i/>
          <w:iCs/>
          <w:color w:val="333333"/>
        </w:rPr>
        <w:t xml:space="preserve"> </w:t>
      </w:r>
      <w:r w:rsidR="00697F79">
        <w:rPr>
          <w:rFonts w:ascii="Arial" w:hAnsi="Arial" w:cs="Arial"/>
          <w:b/>
          <w:bCs/>
          <w:i/>
          <w:iCs/>
          <w:color w:val="333333"/>
        </w:rPr>
        <w:t xml:space="preserve">guidance </w:t>
      </w:r>
      <w:r w:rsidR="006E4CA6" w:rsidRPr="00CF0B79">
        <w:rPr>
          <w:rFonts w:ascii="Arial" w:hAnsi="Arial" w:cs="Arial"/>
          <w:color w:val="333333"/>
        </w:rPr>
        <w:t xml:space="preserve">will be </w:t>
      </w:r>
      <w:r w:rsidR="003435BF">
        <w:rPr>
          <w:rFonts w:ascii="Arial" w:hAnsi="Arial" w:cs="Arial"/>
          <w:color w:val="333333"/>
        </w:rPr>
        <w:t xml:space="preserve">updated and </w:t>
      </w:r>
      <w:r w:rsidR="006E4CA6" w:rsidRPr="00CF0B79">
        <w:rPr>
          <w:rFonts w:ascii="Arial" w:hAnsi="Arial" w:cs="Arial"/>
          <w:color w:val="333333"/>
        </w:rPr>
        <w:t xml:space="preserve">released in </w:t>
      </w:r>
      <w:r w:rsidR="59E650BA" w:rsidRPr="3F9EC584">
        <w:rPr>
          <w:rFonts w:ascii="Arial" w:hAnsi="Arial" w:cs="Arial"/>
          <w:color w:val="333333"/>
        </w:rPr>
        <w:t>FY25</w:t>
      </w:r>
      <w:r w:rsidR="00B61FB5" w:rsidRPr="3F9EC584">
        <w:rPr>
          <w:rFonts w:ascii="Arial" w:hAnsi="Arial" w:cs="Arial"/>
          <w:b/>
          <w:bCs/>
          <w:i/>
          <w:iCs/>
          <w:color w:val="333333"/>
        </w:rPr>
        <w:t>.</w:t>
      </w:r>
      <w:r w:rsidR="00B61FB5">
        <w:rPr>
          <w:rFonts w:ascii="Arial" w:hAnsi="Arial" w:cs="Arial"/>
          <w:b/>
          <w:bCs/>
          <w:i/>
          <w:iCs/>
          <w:color w:val="333333"/>
        </w:rPr>
        <w:t xml:space="preserve"> </w:t>
      </w:r>
      <w:r w:rsidR="00697F79">
        <w:rPr>
          <w:rStyle w:val="cf01"/>
          <w:rFonts w:ascii="Arial" w:hAnsi="Arial" w:cs="Arial"/>
          <w:sz w:val="22"/>
          <w:szCs w:val="22"/>
        </w:rPr>
        <w:t>T</w:t>
      </w:r>
      <w:r w:rsidR="00D101FB" w:rsidRPr="000B0D72">
        <w:rPr>
          <w:rStyle w:val="cf01"/>
          <w:rFonts w:ascii="Arial" w:hAnsi="Arial" w:cs="Arial"/>
          <w:sz w:val="22"/>
          <w:szCs w:val="22"/>
        </w:rPr>
        <w:t xml:space="preserve">he goal </w:t>
      </w:r>
      <w:r w:rsidR="00697F79">
        <w:rPr>
          <w:rStyle w:val="cf01"/>
          <w:rFonts w:ascii="Arial" w:hAnsi="Arial" w:cs="Arial"/>
          <w:sz w:val="22"/>
          <w:szCs w:val="22"/>
        </w:rPr>
        <w:t xml:space="preserve">of this indicator is </w:t>
      </w:r>
      <w:r w:rsidR="00D101FB" w:rsidRPr="000B0D72">
        <w:rPr>
          <w:rStyle w:val="cf01"/>
          <w:rFonts w:ascii="Arial" w:hAnsi="Arial" w:cs="Arial"/>
          <w:sz w:val="22"/>
          <w:szCs w:val="22"/>
        </w:rPr>
        <w:t xml:space="preserve">to ensure councils are charging </w:t>
      </w:r>
      <w:r w:rsidR="00697F79">
        <w:rPr>
          <w:rStyle w:val="cf01"/>
          <w:rFonts w:ascii="Arial" w:hAnsi="Arial" w:cs="Arial"/>
          <w:sz w:val="22"/>
          <w:szCs w:val="22"/>
        </w:rPr>
        <w:t>the appropriate amount</w:t>
      </w:r>
      <w:r w:rsidR="00D101FB" w:rsidRPr="000B0D72">
        <w:rPr>
          <w:rStyle w:val="cf01"/>
          <w:rFonts w:ascii="Arial" w:hAnsi="Arial" w:cs="Arial"/>
          <w:sz w:val="22"/>
          <w:szCs w:val="22"/>
        </w:rPr>
        <w:t xml:space="preserve"> for the program</w:t>
      </w:r>
      <w:r w:rsidR="0043441B">
        <w:rPr>
          <w:rStyle w:val="cf01"/>
          <w:rFonts w:ascii="Arial" w:hAnsi="Arial" w:cs="Arial"/>
          <w:sz w:val="22"/>
          <w:szCs w:val="22"/>
        </w:rPr>
        <w:t xml:space="preserve">, the </w:t>
      </w:r>
      <w:r w:rsidR="00D101FB" w:rsidRPr="000B0D72">
        <w:rPr>
          <w:rStyle w:val="cf01"/>
          <w:rFonts w:ascii="Arial" w:hAnsi="Arial" w:cs="Arial"/>
          <w:sz w:val="22"/>
          <w:szCs w:val="22"/>
        </w:rPr>
        <w:t>standard reg</w:t>
      </w:r>
      <w:r w:rsidR="00697F79">
        <w:rPr>
          <w:rStyle w:val="cf01"/>
          <w:rFonts w:ascii="Arial" w:hAnsi="Arial" w:cs="Arial"/>
          <w:sz w:val="22"/>
          <w:szCs w:val="22"/>
        </w:rPr>
        <w:t>istration</w:t>
      </w:r>
      <w:r w:rsidR="00D101FB" w:rsidRPr="000B0D72">
        <w:rPr>
          <w:rStyle w:val="cf01"/>
          <w:rFonts w:ascii="Arial" w:hAnsi="Arial" w:cs="Arial"/>
          <w:sz w:val="22"/>
          <w:szCs w:val="22"/>
        </w:rPr>
        <w:t xml:space="preserve"> fee</w:t>
      </w:r>
      <w:r w:rsidR="0043441B">
        <w:rPr>
          <w:rStyle w:val="cf01"/>
          <w:rFonts w:ascii="Arial" w:hAnsi="Arial" w:cs="Arial"/>
          <w:sz w:val="22"/>
          <w:szCs w:val="22"/>
        </w:rPr>
        <w:t>,</w:t>
      </w:r>
      <w:r w:rsidR="0043441B" w:rsidRPr="000B0D72">
        <w:rPr>
          <w:rStyle w:val="cf01"/>
          <w:rFonts w:ascii="Arial" w:hAnsi="Arial" w:cs="Arial"/>
          <w:sz w:val="22"/>
          <w:szCs w:val="22"/>
        </w:rPr>
        <w:t xml:space="preserve"> </w:t>
      </w:r>
      <w:r w:rsidR="00D101FB" w:rsidRPr="000B0D72">
        <w:rPr>
          <w:rStyle w:val="cf01"/>
          <w:rFonts w:ascii="Arial" w:hAnsi="Arial" w:cs="Arial"/>
          <w:sz w:val="22"/>
          <w:szCs w:val="22"/>
        </w:rPr>
        <w:t xml:space="preserve">and providing adequate financial assistance. </w:t>
      </w:r>
    </w:p>
    <w:p w14:paraId="013423DB" w14:textId="5873CB4C" w:rsidR="00204E14" w:rsidRPr="0094538C" w:rsidRDefault="00F70E93" w:rsidP="00204E14">
      <w:pPr>
        <w:pStyle w:val="ListParagraph"/>
        <w:numPr>
          <w:ilvl w:val="0"/>
          <w:numId w:val="6"/>
        </w:numPr>
        <w:rPr>
          <w:rFonts w:ascii="Arial" w:hAnsi="Arial" w:cs="Arial"/>
          <w:color w:val="333333"/>
        </w:rPr>
      </w:pPr>
      <w:r>
        <w:rPr>
          <w:rFonts w:ascii="Arial" w:hAnsi="Arial" w:cs="Arial"/>
          <w:color w:val="333333"/>
        </w:rPr>
        <w:t xml:space="preserve">There is </w:t>
      </w:r>
      <w:r w:rsidR="00CD53E9" w:rsidRPr="0094538C">
        <w:rPr>
          <w:rFonts w:ascii="Arial" w:hAnsi="Arial" w:cs="Arial"/>
          <w:color w:val="333333"/>
        </w:rPr>
        <w:t>no change</w:t>
      </w:r>
      <w:r w:rsidR="00204E14" w:rsidRPr="0094538C">
        <w:rPr>
          <w:rFonts w:ascii="Arial" w:hAnsi="Arial" w:cs="Arial"/>
          <w:color w:val="333333"/>
        </w:rPr>
        <w:t xml:space="preserve"> to </w:t>
      </w:r>
      <w:r w:rsidR="00204E14" w:rsidRPr="0094538C">
        <w:rPr>
          <w:rFonts w:ascii="Arial" w:hAnsi="Arial" w:cs="Arial"/>
          <w:b/>
          <w:bCs/>
          <w:i/>
          <w:iCs/>
          <w:color w:val="333333"/>
        </w:rPr>
        <w:t>Contributed Income</w:t>
      </w:r>
      <w:r w:rsidR="00204E14">
        <w:rPr>
          <w:rFonts w:ascii="Arial" w:hAnsi="Arial" w:cs="Arial"/>
          <w:color w:val="333333"/>
        </w:rPr>
        <w:t xml:space="preserve"> </w:t>
      </w:r>
      <w:r w:rsidR="00204E14" w:rsidRPr="0094538C">
        <w:rPr>
          <w:rFonts w:ascii="Arial" w:hAnsi="Arial" w:cs="Arial"/>
          <w:color w:val="333333"/>
        </w:rPr>
        <w:t xml:space="preserve">or </w:t>
      </w:r>
      <w:r w:rsidR="00204E14" w:rsidRPr="0094538C">
        <w:rPr>
          <w:rFonts w:ascii="Arial" w:hAnsi="Arial" w:cs="Arial"/>
          <w:b/>
          <w:bCs/>
          <w:i/>
          <w:iCs/>
          <w:color w:val="333333"/>
        </w:rPr>
        <w:t>Reserves</w:t>
      </w:r>
      <w:r w:rsidR="00204E14" w:rsidRPr="0094538C">
        <w:rPr>
          <w:rFonts w:ascii="Arial" w:hAnsi="Arial" w:cs="Arial"/>
          <w:color w:val="333333"/>
        </w:rPr>
        <w:t>.</w:t>
      </w:r>
    </w:p>
    <w:p w14:paraId="2198E273" w14:textId="77777777" w:rsidR="00204E14" w:rsidRPr="0094538C" w:rsidRDefault="00204E14" w:rsidP="00204E14">
      <w:pPr>
        <w:pStyle w:val="ListParagraph"/>
        <w:rPr>
          <w:rFonts w:ascii="Arial" w:hAnsi="Arial" w:cs="Arial"/>
          <w:color w:val="333333"/>
        </w:rPr>
      </w:pPr>
    </w:p>
    <w:p w14:paraId="367ABE2E" w14:textId="754165B7" w:rsidR="222C90D4" w:rsidRPr="00285544" w:rsidRDefault="222C90D4" w:rsidP="00F8226E">
      <w:pPr>
        <w:rPr>
          <w:rFonts w:ascii="Arial" w:hAnsi="Arial" w:cs="Arial"/>
          <w:b/>
          <w:bCs/>
          <w:color w:val="C5299B" w:themeColor="accent1"/>
        </w:rPr>
      </w:pPr>
      <w:r w:rsidRPr="00285544">
        <w:rPr>
          <w:rFonts w:ascii="Arial" w:hAnsi="Arial" w:cs="Arial"/>
          <w:b/>
          <w:bCs/>
          <w:color w:val="C5299B" w:themeColor="accent1"/>
        </w:rPr>
        <w:t xml:space="preserve">People </w:t>
      </w:r>
      <w:r w:rsidR="00575350" w:rsidRPr="00285544">
        <w:rPr>
          <w:rFonts w:ascii="Arial" w:hAnsi="Arial" w:cs="Arial"/>
          <w:b/>
          <w:bCs/>
          <w:color w:val="C5299B" w:themeColor="accent1"/>
        </w:rPr>
        <w:t>and</w:t>
      </w:r>
      <w:r w:rsidRPr="00285544">
        <w:rPr>
          <w:rFonts w:ascii="Arial" w:hAnsi="Arial" w:cs="Arial"/>
          <w:b/>
          <w:bCs/>
          <w:color w:val="C5299B" w:themeColor="accent1"/>
        </w:rPr>
        <w:t xml:space="preserve"> Leadership </w:t>
      </w:r>
      <w:r w:rsidR="00442244" w:rsidRPr="00C7154D">
        <w:rPr>
          <w:rFonts w:ascii="Arial" w:hAnsi="Arial" w:cs="Arial"/>
          <w:b/>
          <w:bCs/>
          <w:color w:val="00AB8E" w:themeColor="accent4"/>
        </w:rPr>
        <w:t>*</w:t>
      </w:r>
      <w:r w:rsidR="00414697" w:rsidRPr="00C7154D">
        <w:rPr>
          <w:rFonts w:ascii="Arial" w:hAnsi="Arial" w:cs="Arial"/>
          <w:b/>
          <w:bCs/>
          <w:color w:val="00AB8E" w:themeColor="accent4"/>
        </w:rPr>
        <w:t>N</w:t>
      </w:r>
      <w:r w:rsidR="00414697">
        <w:rPr>
          <w:rFonts w:ascii="Arial" w:hAnsi="Arial" w:cs="Arial"/>
          <w:b/>
          <w:bCs/>
          <w:color w:val="00AB8E" w:themeColor="accent4"/>
        </w:rPr>
        <w:t xml:space="preserve">ew </w:t>
      </w:r>
      <w:r w:rsidR="00442244">
        <w:rPr>
          <w:rFonts w:ascii="Arial" w:hAnsi="Arial" w:cs="Arial"/>
          <w:b/>
          <w:bCs/>
          <w:color w:val="00AB8E" w:themeColor="accent4"/>
        </w:rPr>
        <w:t>Category Name</w:t>
      </w:r>
      <w:r w:rsidR="00442244" w:rsidRPr="00C7154D">
        <w:rPr>
          <w:rFonts w:ascii="Arial" w:hAnsi="Arial" w:cs="Arial"/>
          <w:b/>
          <w:bCs/>
          <w:color w:val="00AB8E" w:themeColor="accent4"/>
        </w:rPr>
        <w:t>*</w:t>
      </w:r>
    </w:p>
    <w:p w14:paraId="33067E51" w14:textId="6BC1B090" w:rsidR="00333429" w:rsidRDefault="001B166C" w:rsidP="004468E8">
      <w:pPr>
        <w:pStyle w:val="ListParagraph"/>
        <w:numPr>
          <w:ilvl w:val="0"/>
          <w:numId w:val="8"/>
        </w:numPr>
        <w:rPr>
          <w:rFonts w:ascii="Arial" w:hAnsi="Arial" w:cs="Arial"/>
          <w:color w:val="333333"/>
        </w:rPr>
      </w:pPr>
      <w:r>
        <w:rPr>
          <w:rFonts w:ascii="Arial" w:hAnsi="Arial" w:cs="Arial"/>
          <w:color w:val="333333"/>
        </w:rPr>
        <w:t xml:space="preserve">This </w:t>
      </w:r>
      <w:r w:rsidR="003435BF">
        <w:rPr>
          <w:rFonts w:ascii="Arial" w:hAnsi="Arial" w:cs="Arial"/>
          <w:color w:val="333333"/>
        </w:rPr>
        <w:t xml:space="preserve">category </w:t>
      </w:r>
      <w:r>
        <w:rPr>
          <w:rFonts w:ascii="Arial" w:hAnsi="Arial" w:cs="Arial"/>
          <w:color w:val="333333"/>
        </w:rPr>
        <w:t xml:space="preserve">replaces </w:t>
      </w:r>
      <w:r w:rsidR="00FB21D6" w:rsidRPr="00AB734A">
        <w:rPr>
          <w:rFonts w:ascii="Arial" w:hAnsi="Arial" w:cs="Arial"/>
          <w:b/>
          <w:bCs/>
          <w:i/>
          <w:iCs/>
          <w:color w:val="333333"/>
        </w:rPr>
        <w:t>B</w:t>
      </w:r>
      <w:r w:rsidR="004468E8" w:rsidRPr="00AB734A">
        <w:rPr>
          <w:rFonts w:ascii="Arial" w:hAnsi="Arial" w:cs="Arial"/>
          <w:b/>
          <w:bCs/>
          <w:i/>
          <w:iCs/>
          <w:color w:val="333333"/>
        </w:rPr>
        <w:t xml:space="preserve">oard </w:t>
      </w:r>
      <w:r w:rsidR="00FB21D6" w:rsidRPr="00AB734A">
        <w:rPr>
          <w:rFonts w:ascii="Arial" w:hAnsi="Arial" w:cs="Arial"/>
          <w:b/>
          <w:bCs/>
          <w:i/>
          <w:iCs/>
          <w:color w:val="333333"/>
        </w:rPr>
        <w:t>S</w:t>
      </w:r>
      <w:r w:rsidR="004468E8" w:rsidRPr="00AB734A">
        <w:rPr>
          <w:rFonts w:ascii="Arial" w:hAnsi="Arial" w:cs="Arial"/>
          <w:b/>
          <w:bCs/>
          <w:i/>
          <w:iCs/>
          <w:color w:val="333333"/>
        </w:rPr>
        <w:t>trength</w:t>
      </w:r>
      <w:r w:rsidR="005E4680" w:rsidRPr="002A21E4">
        <w:rPr>
          <w:rFonts w:ascii="Arial" w:hAnsi="Arial" w:cs="Arial"/>
          <w:color w:val="333333"/>
        </w:rPr>
        <w:t xml:space="preserve"> </w:t>
      </w:r>
      <w:r w:rsidR="006A5121">
        <w:rPr>
          <w:rFonts w:ascii="Arial" w:hAnsi="Arial" w:cs="Arial"/>
          <w:color w:val="333333"/>
        </w:rPr>
        <w:t xml:space="preserve">and </w:t>
      </w:r>
      <w:r w:rsidR="00180A3E">
        <w:rPr>
          <w:rFonts w:ascii="Arial" w:hAnsi="Arial" w:cs="Arial"/>
          <w:color w:val="333333"/>
        </w:rPr>
        <w:t>includes</w:t>
      </w:r>
      <w:r w:rsidR="00582C10">
        <w:rPr>
          <w:rFonts w:ascii="Arial" w:hAnsi="Arial" w:cs="Arial"/>
          <w:color w:val="333333"/>
        </w:rPr>
        <w:t xml:space="preserve"> </w:t>
      </w:r>
      <w:r w:rsidR="002248A3">
        <w:rPr>
          <w:rFonts w:ascii="Arial" w:hAnsi="Arial" w:cs="Arial"/>
          <w:color w:val="333333"/>
        </w:rPr>
        <w:t>indicators for both board and staff.</w:t>
      </w:r>
    </w:p>
    <w:p w14:paraId="62BBA726" w14:textId="6FE6632B" w:rsidR="6AC96E2B" w:rsidRDefault="00414697" w:rsidP="004468E8">
      <w:pPr>
        <w:pStyle w:val="ListParagraph"/>
        <w:numPr>
          <w:ilvl w:val="0"/>
          <w:numId w:val="8"/>
        </w:numPr>
        <w:rPr>
          <w:rFonts w:ascii="Arial" w:hAnsi="Arial" w:cs="Arial"/>
          <w:color w:val="333333"/>
        </w:rPr>
      </w:pPr>
      <w:r w:rsidRPr="00C7154D">
        <w:rPr>
          <w:rFonts w:ascii="Arial" w:hAnsi="Arial" w:cs="Arial"/>
          <w:b/>
          <w:bCs/>
          <w:i/>
          <w:iCs/>
          <w:color w:val="00AB8E" w:themeColor="accent4"/>
        </w:rPr>
        <w:t>N</w:t>
      </w:r>
      <w:r>
        <w:rPr>
          <w:rFonts w:ascii="Arial" w:hAnsi="Arial" w:cs="Arial"/>
          <w:b/>
          <w:bCs/>
          <w:i/>
          <w:iCs/>
          <w:color w:val="00AB8E" w:themeColor="accent4"/>
        </w:rPr>
        <w:t>ew</w:t>
      </w:r>
      <w:r w:rsidR="0009022B">
        <w:rPr>
          <w:rFonts w:ascii="Arial" w:hAnsi="Arial" w:cs="Arial"/>
          <w:b/>
          <w:bCs/>
          <w:i/>
          <w:iCs/>
          <w:color w:val="00AB8E" w:themeColor="accent4"/>
        </w:rPr>
        <w:t xml:space="preserve"> </w:t>
      </w:r>
      <w:r w:rsidR="00680674">
        <w:rPr>
          <w:rFonts w:ascii="Arial" w:hAnsi="Arial" w:cs="Arial"/>
          <w:b/>
          <w:bCs/>
          <w:i/>
          <w:iCs/>
          <w:color w:val="333333"/>
        </w:rPr>
        <w:t>Competitive C</w:t>
      </w:r>
      <w:r w:rsidR="008066B1">
        <w:rPr>
          <w:rFonts w:ascii="Arial" w:hAnsi="Arial" w:cs="Arial"/>
          <w:b/>
          <w:bCs/>
          <w:i/>
          <w:iCs/>
          <w:color w:val="333333"/>
        </w:rPr>
        <w:t>ouncil Director</w:t>
      </w:r>
      <w:r w:rsidR="00680674">
        <w:rPr>
          <w:rFonts w:ascii="Arial" w:hAnsi="Arial" w:cs="Arial"/>
          <w:b/>
          <w:bCs/>
          <w:i/>
          <w:iCs/>
          <w:color w:val="333333"/>
        </w:rPr>
        <w:t xml:space="preserve"> </w:t>
      </w:r>
      <w:r w:rsidR="00DC7D91">
        <w:rPr>
          <w:rFonts w:ascii="Arial" w:hAnsi="Arial" w:cs="Arial"/>
          <w:b/>
          <w:bCs/>
          <w:i/>
          <w:iCs/>
          <w:color w:val="333333"/>
        </w:rPr>
        <w:t>Salar</w:t>
      </w:r>
      <w:r w:rsidR="003E5DF1">
        <w:rPr>
          <w:rFonts w:ascii="Arial" w:hAnsi="Arial" w:cs="Arial"/>
          <w:b/>
          <w:bCs/>
          <w:i/>
          <w:iCs/>
          <w:color w:val="333333"/>
        </w:rPr>
        <w:t xml:space="preserve">y </w:t>
      </w:r>
      <w:r w:rsidR="007A524B">
        <w:rPr>
          <w:rFonts w:ascii="Arial" w:hAnsi="Arial" w:cs="Arial"/>
          <w:color w:val="333333"/>
        </w:rPr>
        <w:t>assesses</w:t>
      </w:r>
      <w:r w:rsidR="00644A77">
        <w:rPr>
          <w:rFonts w:ascii="Arial" w:hAnsi="Arial" w:cs="Arial"/>
          <w:color w:val="333333"/>
        </w:rPr>
        <w:t xml:space="preserve"> </w:t>
      </w:r>
      <w:r w:rsidR="00412CBF">
        <w:rPr>
          <w:rFonts w:ascii="Arial" w:hAnsi="Arial" w:cs="Arial"/>
          <w:color w:val="333333"/>
        </w:rPr>
        <w:t xml:space="preserve">the </w:t>
      </w:r>
      <w:r w:rsidR="00AB15E7">
        <w:rPr>
          <w:rFonts w:ascii="Arial" w:hAnsi="Arial" w:cs="Arial"/>
          <w:color w:val="333333"/>
        </w:rPr>
        <w:t>council director salary</w:t>
      </w:r>
      <w:r w:rsidR="007A524B">
        <w:rPr>
          <w:rFonts w:ascii="Arial" w:hAnsi="Arial" w:cs="Arial"/>
          <w:color w:val="333333"/>
        </w:rPr>
        <w:t xml:space="preserve"> </w:t>
      </w:r>
      <w:r w:rsidR="006175C8">
        <w:rPr>
          <w:rFonts w:ascii="Arial" w:hAnsi="Arial" w:cs="Arial"/>
          <w:color w:val="333333"/>
        </w:rPr>
        <w:t xml:space="preserve">utilizing the National Candid Report and Living Wage data </w:t>
      </w:r>
      <w:r w:rsidR="0074755D">
        <w:rPr>
          <w:rFonts w:ascii="Arial" w:hAnsi="Arial" w:cs="Arial"/>
          <w:color w:val="333333"/>
        </w:rPr>
        <w:t xml:space="preserve">and </w:t>
      </w:r>
      <w:r w:rsidR="007A524B">
        <w:rPr>
          <w:rFonts w:ascii="Arial" w:hAnsi="Arial" w:cs="Arial"/>
          <w:color w:val="333333"/>
        </w:rPr>
        <w:t>ensure</w:t>
      </w:r>
      <w:r w:rsidR="0074755D">
        <w:rPr>
          <w:rFonts w:ascii="Arial" w:hAnsi="Arial" w:cs="Arial"/>
          <w:color w:val="333333"/>
        </w:rPr>
        <w:t>s</w:t>
      </w:r>
      <w:r w:rsidR="007A524B">
        <w:rPr>
          <w:rFonts w:ascii="Arial" w:hAnsi="Arial" w:cs="Arial"/>
          <w:color w:val="333333"/>
        </w:rPr>
        <w:t xml:space="preserve"> </w:t>
      </w:r>
      <w:r w:rsidR="00622DDB">
        <w:rPr>
          <w:rFonts w:ascii="Arial" w:hAnsi="Arial" w:cs="Arial"/>
          <w:color w:val="333333"/>
        </w:rPr>
        <w:t>council leadership is p</w:t>
      </w:r>
      <w:r w:rsidR="00505E40">
        <w:rPr>
          <w:rFonts w:ascii="Arial" w:hAnsi="Arial" w:cs="Arial"/>
          <w:color w:val="333333"/>
        </w:rPr>
        <w:t xml:space="preserve">aid at or above the median salary </w:t>
      </w:r>
      <w:r w:rsidR="0074755D">
        <w:rPr>
          <w:rFonts w:ascii="Arial" w:hAnsi="Arial" w:cs="Arial"/>
          <w:color w:val="333333"/>
        </w:rPr>
        <w:t>or livin</w:t>
      </w:r>
      <w:r w:rsidR="005B1909">
        <w:rPr>
          <w:rFonts w:ascii="Arial" w:hAnsi="Arial" w:cs="Arial"/>
          <w:color w:val="333333"/>
        </w:rPr>
        <w:t>g wage (whichever is greater)</w:t>
      </w:r>
      <w:r w:rsidR="00481FD1">
        <w:rPr>
          <w:rFonts w:ascii="Arial" w:hAnsi="Arial" w:cs="Arial"/>
          <w:color w:val="333333"/>
        </w:rPr>
        <w:t xml:space="preserve"> for the local council</w:t>
      </w:r>
      <w:r w:rsidR="002E4FEF">
        <w:rPr>
          <w:rFonts w:ascii="Arial" w:hAnsi="Arial" w:cs="Arial"/>
          <w:color w:val="333333"/>
        </w:rPr>
        <w:t>.</w:t>
      </w:r>
      <w:r w:rsidR="00505E40">
        <w:rPr>
          <w:rFonts w:ascii="Arial" w:hAnsi="Arial" w:cs="Arial"/>
          <w:color w:val="333333"/>
        </w:rPr>
        <w:t xml:space="preserve"> </w:t>
      </w:r>
    </w:p>
    <w:p w14:paraId="5A200711" w14:textId="50DCE43A" w:rsidR="009332F4" w:rsidRPr="002A21E4" w:rsidRDefault="009332F4" w:rsidP="004468E8">
      <w:pPr>
        <w:pStyle w:val="ListParagraph"/>
        <w:numPr>
          <w:ilvl w:val="0"/>
          <w:numId w:val="8"/>
        </w:numPr>
        <w:rPr>
          <w:rFonts w:ascii="Arial" w:hAnsi="Arial" w:cs="Arial"/>
          <w:color w:val="333333"/>
        </w:rPr>
      </w:pPr>
      <w:r w:rsidRPr="00E259F7">
        <w:rPr>
          <w:rFonts w:ascii="Arial" w:hAnsi="Arial" w:cs="Arial"/>
          <w:b/>
          <w:bCs/>
          <w:i/>
          <w:iCs/>
          <w:color w:val="333333"/>
        </w:rPr>
        <w:t xml:space="preserve">Board </w:t>
      </w:r>
      <w:r w:rsidR="0056772E">
        <w:rPr>
          <w:rFonts w:ascii="Arial" w:hAnsi="Arial" w:cs="Arial"/>
          <w:b/>
          <w:bCs/>
          <w:i/>
          <w:iCs/>
          <w:color w:val="333333"/>
        </w:rPr>
        <w:t>R</w:t>
      </w:r>
      <w:r w:rsidR="00F166C3" w:rsidRPr="00E259F7">
        <w:rPr>
          <w:rFonts w:ascii="Arial" w:hAnsi="Arial" w:cs="Arial"/>
          <w:b/>
          <w:bCs/>
          <w:i/>
          <w:iCs/>
          <w:color w:val="333333"/>
        </w:rPr>
        <w:t>ace/</w:t>
      </w:r>
      <w:r w:rsidR="0056772E">
        <w:rPr>
          <w:rFonts w:ascii="Arial" w:hAnsi="Arial" w:cs="Arial"/>
          <w:b/>
          <w:bCs/>
          <w:i/>
          <w:iCs/>
          <w:color w:val="333333"/>
        </w:rPr>
        <w:t>E</w:t>
      </w:r>
      <w:r w:rsidR="00F166C3" w:rsidRPr="00E259F7">
        <w:rPr>
          <w:rFonts w:ascii="Arial" w:hAnsi="Arial" w:cs="Arial"/>
          <w:b/>
          <w:bCs/>
          <w:i/>
          <w:iCs/>
          <w:color w:val="333333"/>
        </w:rPr>
        <w:t xml:space="preserve">thnic </w:t>
      </w:r>
      <w:r w:rsidR="0056772E">
        <w:rPr>
          <w:rFonts w:ascii="Arial" w:hAnsi="Arial" w:cs="Arial"/>
          <w:b/>
          <w:bCs/>
          <w:i/>
          <w:iCs/>
          <w:color w:val="333333"/>
        </w:rPr>
        <w:t>D</w:t>
      </w:r>
      <w:r w:rsidR="00F166C3" w:rsidRPr="00E259F7">
        <w:rPr>
          <w:rFonts w:ascii="Arial" w:hAnsi="Arial" w:cs="Arial"/>
          <w:b/>
          <w:bCs/>
          <w:i/>
          <w:iCs/>
          <w:color w:val="333333"/>
        </w:rPr>
        <w:t>iversity</w:t>
      </w:r>
      <w:r w:rsidR="00F166C3">
        <w:rPr>
          <w:rFonts w:ascii="Arial" w:hAnsi="Arial" w:cs="Arial"/>
          <w:color w:val="333333"/>
        </w:rPr>
        <w:t xml:space="preserve"> </w:t>
      </w:r>
      <w:r w:rsidR="00886B1B">
        <w:rPr>
          <w:rFonts w:ascii="Arial" w:hAnsi="Arial" w:cs="Arial"/>
          <w:color w:val="333333"/>
        </w:rPr>
        <w:t>has moved to a new</w:t>
      </w:r>
      <w:r w:rsidR="006A3CB7">
        <w:rPr>
          <w:rFonts w:ascii="Arial" w:hAnsi="Arial" w:cs="Arial"/>
          <w:color w:val="333333"/>
        </w:rPr>
        <w:t xml:space="preserve"> and more comprehensive</w:t>
      </w:r>
      <w:r w:rsidR="00FE156A">
        <w:rPr>
          <w:rFonts w:ascii="Arial" w:hAnsi="Arial" w:cs="Arial"/>
          <w:color w:val="333333"/>
        </w:rPr>
        <w:t xml:space="preserve"> category</w:t>
      </w:r>
      <w:r w:rsidR="009B162D">
        <w:rPr>
          <w:rFonts w:ascii="Arial" w:hAnsi="Arial" w:cs="Arial"/>
          <w:color w:val="333333"/>
        </w:rPr>
        <w:t xml:space="preserve"> called </w:t>
      </w:r>
      <w:r w:rsidR="00F166C3" w:rsidRPr="002C65D9">
        <w:rPr>
          <w:rFonts w:ascii="Arial" w:hAnsi="Arial" w:cs="Arial"/>
          <w:b/>
          <w:i/>
          <w:color w:val="333333"/>
        </w:rPr>
        <w:t xml:space="preserve">Representation </w:t>
      </w:r>
      <w:r w:rsidR="00E259F7" w:rsidRPr="002C65D9">
        <w:rPr>
          <w:rFonts w:ascii="Arial" w:hAnsi="Arial" w:cs="Arial"/>
          <w:b/>
          <w:i/>
          <w:color w:val="333333"/>
        </w:rPr>
        <w:t>and Experienc</w:t>
      </w:r>
      <w:r w:rsidR="009B162D" w:rsidRPr="002C65D9">
        <w:rPr>
          <w:rFonts w:ascii="Arial" w:hAnsi="Arial" w:cs="Arial"/>
          <w:b/>
          <w:i/>
          <w:color w:val="333333"/>
        </w:rPr>
        <w:t>e</w:t>
      </w:r>
      <w:r w:rsidR="009B162D">
        <w:rPr>
          <w:rFonts w:ascii="Arial" w:hAnsi="Arial" w:cs="Arial"/>
          <w:color w:val="333333"/>
        </w:rPr>
        <w:t>.</w:t>
      </w:r>
    </w:p>
    <w:p w14:paraId="37696042" w14:textId="747758F0" w:rsidR="00B40B26" w:rsidRPr="002A21E4" w:rsidRDefault="00A67FFE" w:rsidP="004468E8">
      <w:pPr>
        <w:pStyle w:val="ListParagraph"/>
        <w:numPr>
          <w:ilvl w:val="0"/>
          <w:numId w:val="8"/>
        </w:numPr>
        <w:rPr>
          <w:rFonts w:ascii="Arial" w:hAnsi="Arial" w:cs="Arial"/>
          <w:color w:val="333333"/>
        </w:rPr>
      </w:pPr>
      <w:r>
        <w:rPr>
          <w:rFonts w:ascii="Arial" w:hAnsi="Arial" w:cs="Arial"/>
          <w:color w:val="333333"/>
        </w:rPr>
        <w:t>There is n</w:t>
      </w:r>
      <w:r w:rsidRPr="002A21E4">
        <w:rPr>
          <w:rFonts w:ascii="Arial" w:hAnsi="Arial" w:cs="Arial"/>
          <w:color w:val="333333"/>
        </w:rPr>
        <w:t>o</w:t>
      </w:r>
      <w:r w:rsidR="00B40B26" w:rsidRPr="002A21E4">
        <w:rPr>
          <w:rFonts w:ascii="Arial" w:hAnsi="Arial" w:cs="Arial"/>
          <w:color w:val="333333"/>
        </w:rPr>
        <w:t xml:space="preserve"> change to </w:t>
      </w:r>
      <w:r w:rsidR="00B40B26" w:rsidRPr="00204E14">
        <w:rPr>
          <w:rFonts w:ascii="Arial" w:hAnsi="Arial" w:cs="Arial"/>
          <w:b/>
          <w:bCs/>
          <w:i/>
          <w:iCs/>
          <w:color w:val="333333"/>
        </w:rPr>
        <w:t>Board Size</w:t>
      </w:r>
      <w:r w:rsidR="00B40B26" w:rsidRPr="002A21E4">
        <w:rPr>
          <w:rFonts w:ascii="Arial" w:hAnsi="Arial" w:cs="Arial"/>
          <w:color w:val="333333"/>
        </w:rPr>
        <w:t xml:space="preserve"> or </w:t>
      </w:r>
      <w:r w:rsidR="00B40B26" w:rsidRPr="00204E14">
        <w:rPr>
          <w:rFonts w:ascii="Arial" w:hAnsi="Arial" w:cs="Arial"/>
          <w:b/>
          <w:bCs/>
          <w:i/>
          <w:iCs/>
          <w:color w:val="333333"/>
        </w:rPr>
        <w:t>Board Financial Impact</w:t>
      </w:r>
      <w:r w:rsidR="00204E14">
        <w:rPr>
          <w:rFonts w:ascii="Arial" w:hAnsi="Arial" w:cs="Arial"/>
          <w:color w:val="333333"/>
        </w:rPr>
        <w:t>.</w:t>
      </w:r>
    </w:p>
    <w:p w14:paraId="62BDA74F" w14:textId="7219D0AA" w:rsidR="00575350" w:rsidRPr="00285544" w:rsidRDefault="00575350" w:rsidP="00575350">
      <w:pPr>
        <w:rPr>
          <w:rFonts w:ascii="Arial" w:hAnsi="Arial" w:cs="Arial"/>
          <w:b/>
          <w:bCs/>
          <w:color w:val="C5299B" w:themeColor="accent1"/>
        </w:rPr>
      </w:pPr>
      <w:r w:rsidRPr="00285544">
        <w:rPr>
          <w:rFonts w:ascii="Arial" w:hAnsi="Arial" w:cs="Arial"/>
          <w:b/>
          <w:bCs/>
          <w:color w:val="C5299B" w:themeColor="accent1"/>
        </w:rPr>
        <w:t xml:space="preserve">Program Strength, Impact, and Reputation </w:t>
      </w:r>
      <w:r w:rsidR="00442244" w:rsidRPr="000F3C71">
        <w:rPr>
          <w:rFonts w:ascii="Arial" w:hAnsi="Arial" w:cs="Arial"/>
          <w:b/>
          <w:bCs/>
          <w:color w:val="00AB8E" w:themeColor="accent4"/>
        </w:rPr>
        <w:t>*</w:t>
      </w:r>
      <w:r w:rsidR="00414697" w:rsidRPr="000F3C71">
        <w:rPr>
          <w:rFonts w:ascii="Arial" w:hAnsi="Arial" w:cs="Arial"/>
          <w:b/>
          <w:bCs/>
          <w:color w:val="00AB8E" w:themeColor="accent4"/>
        </w:rPr>
        <w:t>N</w:t>
      </w:r>
      <w:r w:rsidR="00414697">
        <w:rPr>
          <w:rFonts w:ascii="Arial" w:hAnsi="Arial" w:cs="Arial"/>
          <w:b/>
          <w:bCs/>
          <w:color w:val="00AB8E" w:themeColor="accent4"/>
        </w:rPr>
        <w:t xml:space="preserve">ew </w:t>
      </w:r>
      <w:r w:rsidR="00442244">
        <w:rPr>
          <w:rFonts w:ascii="Arial" w:hAnsi="Arial" w:cs="Arial"/>
          <w:b/>
          <w:bCs/>
          <w:color w:val="00AB8E" w:themeColor="accent4"/>
        </w:rPr>
        <w:t>Category Name</w:t>
      </w:r>
      <w:r w:rsidR="00442244" w:rsidRPr="000F3C71">
        <w:rPr>
          <w:rFonts w:ascii="Arial" w:hAnsi="Arial" w:cs="Arial"/>
          <w:b/>
          <w:bCs/>
          <w:color w:val="00AB8E" w:themeColor="accent4"/>
        </w:rPr>
        <w:t>*</w:t>
      </w:r>
    </w:p>
    <w:p w14:paraId="5DD030EE" w14:textId="4890737E" w:rsidR="00575350" w:rsidRPr="00204E14" w:rsidRDefault="00575350" w:rsidP="00575350">
      <w:pPr>
        <w:pStyle w:val="ListParagraph"/>
        <w:numPr>
          <w:ilvl w:val="0"/>
          <w:numId w:val="8"/>
        </w:numPr>
        <w:rPr>
          <w:rFonts w:ascii="Arial" w:hAnsi="Arial" w:cs="Arial"/>
          <w:color w:val="333333"/>
        </w:rPr>
      </w:pPr>
      <w:r w:rsidRPr="00204E14">
        <w:rPr>
          <w:rFonts w:ascii="Arial" w:hAnsi="Arial" w:cs="Arial"/>
          <w:color w:val="333333"/>
        </w:rPr>
        <w:t xml:space="preserve">This is a </w:t>
      </w:r>
      <w:r w:rsidR="00414697">
        <w:rPr>
          <w:rFonts w:ascii="Arial" w:hAnsi="Arial" w:cs="Arial"/>
          <w:b/>
          <w:bCs/>
          <w:color w:val="00AB8E" w:themeColor="accent4"/>
        </w:rPr>
        <w:t>new</w:t>
      </w:r>
      <w:r w:rsidR="00414697" w:rsidRPr="000F3C71">
        <w:rPr>
          <w:rFonts w:ascii="Arial" w:hAnsi="Arial" w:cs="Arial"/>
          <w:b/>
          <w:color w:val="00AB8E" w:themeColor="accent4"/>
        </w:rPr>
        <w:t xml:space="preserve"> </w:t>
      </w:r>
      <w:r w:rsidR="00A67FFE" w:rsidRPr="002C65D9">
        <w:rPr>
          <w:rFonts w:ascii="Arial" w:hAnsi="Arial" w:cs="Arial"/>
          <w:color w:val="333333"/>
        </w:rPr>
        <w:t xml:space="preserve">comprehensive </w:t>
      </w:r>
      <w:r w:rsidRPr="00204E14">
        <w:rPr>
          <w:rFonts w:ascii="Arial" w:hAnsi="Arial" w:cs="Arial"/>
          <w:color w:val="333333"/>
        </w:rPr>
        <w:t>category that co</w:t>
      </w:r>
      <w:r w:rsidR="00D4184F">
        <w:rPr>
          <w:rFonts w:ascii="Arial" w:hAnsi="Arial" w:cs="Arial"/>
          <w:color w:val="333333"/>
        </w:rPr>
        <w:t>mbines</w:t>
      </w:r>
      <w:r w:rsidRPr="00204E14">
        <w:rPr>
          <w:rFonts w:ascii="Arial" w:hAnsi="Arial" w:cs="Arial"/>
          <w:color w:val="333333"/>
        </w:rPr>
        <w:t xml:space="preserve"> </w:t>
      </w:r>
      <w:r w:rsidR="00302220" w:rsidRPr="00204E14">
        <w:rPr>
          <w:rFonts w:ascii="Arial" w:hAnsi="Arial" w:cs="Arial"/>
          <w:color w:val="333333"/>
        </w:rPr>
        <w:t>three previous categories</w:t>
      </w:r>
      <w:r w:rsidR="00D4184F">
        <w:rPr>
          <w:rFonts w:ascii="Arial" w:hAnsi="Arial" w:cs="Arial"/>
          <w:color w:val="333333"/>
        </w:rPr>
        <w:t xml:space="preserve"> into one</w:t>
      </w:r>
      <w:r w:rsidR="003F020B">
        <w:rPr>
          <w:rFonts w:ascii="Arial" w:hAnsi="Arial" w:cs="Arial"/>
          <w:color w:val="333333"/>
        </w:rPr>
        <w:t xml:space="preserve">. </w:t>
      </w:r>
    </w:p>
    <w:p w14:paraId="6F978C76" w14:textId="18FF2259" w:rsidR="0057351F" w:rsidRPr="00204E14" w:rsidRDefault="00FA4232" w:rsidP="00575350">
      <w:pPr>
        <w:pStyle w:val="ListParagraph"/>
        <w:numPr>
          <w:ilvl w:val="0"/>
          <w:numId w:val="8"/>
        </w:numPr>
        <w:rPr>
          <w:rFonts w:ascii="Arial" w:hAnsi="Arial" w:cs="Arial"/>
          <w:color w:val="333333"/>
        </w:rPr>
      </w:pPr>
      <w:r w:rsidRPr="00B73DCC">
        <w:rPr>
          <w:rFonts w:ascii="Arial" w:hAnsi="Arial" w:cs="Arial"/>
          <w:b/>
          <w:bCs/>
          <w:i/>
          <w:iCs/>
          <w:color w:val="333333"/>
        </w:rPr>
        <w:t>GOTR</w:t>
      </w:r>
      <w:r w:rsidR="002327E6" w:rsidRPr="00B73DCC">
        <w:rPr>
          <w:rFonts w:ascii="Arial" w:hAnsi="Arial" w:cs="Arial"/>
          <w:b/>
          <w:bCs/>
          <w:i/>
          <w:iCs/>
          <w:color w:val="333333"/>
        </w:rPr>
        <w:t xml:space="preserve"> Market Share</w:t>
      </w:r>
      <w:r w:rsidR="002327E6" w:rsidRPr="00204E14">
        <w:rPr>
          <w:rFonts w:ascii="Arial" w:hAnsi="Arial" w:cs="Arial"/>
          <w:color w:val="333333"/>
        </w:rPr>
        <w:t xml:space="preserve"> and </w:t>
      </w:r>
      <w:r w:rsidR="002327E6" w:rsidRPr="00B73DCC">
        <w:rPr>
          <w:rFonts w:ascii="Arial" w:hAnsi="Arial" w:cs="Arial"/>
          <w:b/>
          <w:bCs/>
          <w:i/>
          <w:iCs/>
          <w:color w:val="333333"/>
        </w:rPr>
        <w:t>H&amp;S Sa</w:t>
      </w:r>
      <w:r w:rsidR="00B6495D" w:rsidRPr="00B73DCC">
        <w:rPr>
          <w:rFonts w:ascii="Arial" w:hAnsi="Arial" w:cs="Arial"/>
          <w:b/>
          <w:bCs/>
          <w:i/>
          <w:iCs/>
          <w:color w:val="333333"/>
        </w:rPr>
        <w:t>turation</w:t>
      </w:r>
      <w:r w:rsidR="00B6495D" w:rsidRPr="00204E14">
        <w:rPr>
          <w:rFonts w:ascii="Arial" w:hAnsi="Arial" w:cs="Arial"/>
          <w:color w:val="333333"/>
        </w:rPr>
        <w:t xml:space="preserve"> have been removed</w:t>
      </w:r>
      <w:r w:rsidR="009155F1">
        <w:rPr>
          <w:rFonts w:ascii="Arial" w:hAnsi="Arial" w:cs="Arial"/>
          <w:color w:val="333333"/>
        </w:rPr>
        <w:t xml:space="preserve">. </w:t>
      </w:r>
      <w:r w:rsidR="007C6FBD">
        <w:rPr>
          <w:rFonts w:ascii="Arial" w:hAnsi="Arial" w:cs="Arial"/>
          <w:color w:val="333333"/>
        </w:rPr>
        <w:t>C</w:t>
      </w:r>
      <w:r w:rsidR="009155F1">
        <w:rPr>
          <w:rFonts w:ascii="Arial" w:hAnsi="Arial" w:cs="Arial"/>
          <w:color w:val="333333"/>
        </w:rPr>
        <w:t>ouncils</w:t>
      </w:r>
      <w:r w:rsidR="001C5A50">
        <w:rPr>
          <w:rFonts w:ascii="Arial" w:hAnsi="Arial" w:cs="Arial"/>
          <w:color w:val="333333"/>
        </w:rPr>
        <w:t xml:space="preserve"> will measure</w:t>
      </w:r>
      <w:r w:rsidR="00530E51" w:rsidRPr="00204E14">
        <w:rPr>
          <w:rFonts w:ascii="Arial" w:hAnsi="Arial" w:cs="Arial"/>
          <w:color w:val="333333"/>
        </w:rPr>
        <w:t xml:space="preserve"> </w:t>
      </w:r>
      <w:r w:rsidR="00A7591A" w:rsidRPr="001C5A50">
        <w:rPr>
          <w:rFonts w:ascii="Arial" w:hAnsi="Arial" w:cs="Arial"/>
          <w:b/>
          <w:bCs/>
          <w:i/>
          <w:iCs/>
          <w:color w:val="333333"/>
        </w:rPr>
        <w:t>Girls Served Growth</w:t>
      </w:r>
      <w:r w:rsidR="00A7591A" w:rsidRPr="00204E14">
        <w:rPr>
          <w:rFonts w:ascii="Arial" w:hAnsi="Arial" w:cs="Arial"/>
          <w:color w:val="333333"/>
        </w:rPr>
        <w:t xml:space="preserve">. </w:t>
      </w:r>
      <w:r w:rsidR="005B3420">
        <w:rPr>
          <w:rFonts w:ascii="Arial" w:hAnsi="Arial" w:cs="Arial"/>
          <w:color w:val="333333"/>
        </w:rPr>
        <w:t>Market share and saturation will still be used to help councils understand market potential.</w:t>
      </w:r>
    </w:p>
    <w:p w14:paraId="6C20407F" w14:textId="14205404" w:rsidR="005D2103" w:rsidRPr="00204E14" w:rsidRDefault="00E12DF7" w:rsidP="00575350">
      <w:pPr>
        <w:pStyle w:val="ListParagraph"/>
        <w:numPr>
          <w:ilvl w:val="0"/>
          <w:numId w:val="8"/>
        </w:numPr>
        <w:rPr>
          <w:rFonts w:ascii="Arial" w:hAnsi="Arial" w:cs="Arial"/>
          <w:color w:val="333333"/>
        </w:rPr>
      </w:pPr>
      <w:r>
        <w:rPr>
          <w:rFonts w:ascii="Arial" w:hAnsi="Arial" w:cs="Arial"/>
          <w:color w:val="333333"/>
        </w:rPr>
        <w:t>R</w:t>
      </w:r>
      <w:r w:rsidR="0013227F" w:rsidRPr="3DF5FF8C">
        <w:rPr>
          <w:rFonts w:ascii="Arial" w:hAnsi="Arial" w:cs="Arial"/>
          <w:color w:val="333333"/>
        </w:rPr>
        <w:t xml:space="preserve">emoved </w:t>
      </w:r>
      <w:r w:rsidR="005D2103" w:rsidRPr="3DF5FF8C">
        <w:rPr>
          <w:rFonts w:ascii="Arial" w:hAnsi="Arial" w:cs="Arial"/>
          <w:b/>
          <w:bCs/>
          <w:i/>
          <w:iCs/>
          <w:color w:val="333333"/>
        </w:rPr>
        <w:t>Coach Retention</w:t>
      </w:r>
      <w:r w:rsidR="006C6638" w:rsidRPr="00204E14">
        <w:rPr>
          <w:rFonts w:ascii="Arial" w:hAnsi="Arial" w:cs="Arial"/>
          <w:color w:val="333333"/>
        </w:rPr>
        <w:t>.</w:t>
      </w:r>
      <w:r w:rsidR="00946686" w:rsidRPr="3DF5FF8C">
        <w:rPr>
          <w:rFonts w:ascii="Arial" w:hAnsi="Arial" w:cs="Arial"/>
          <w:color w:val="333333"/>
        </w:rPr>
        <w:t xml:space="preserve"> </w:t>
      </w:r>
      <w:r w:rsidR="00946686" w:rsidRPr="00750A45">
        <w:rPr>
          <w:rFonts w:ascii="Arial" w:hAnsi="Arial" w:cs="Arial"/>
          <w:color w:val="333333"/>
        </w:rPr>
        <w:t xml:space="preserve">Councils </w:t>
      </w:r>
      <w:r w:rsidR="006602C4">
        <w:rPr>
          <w:rFonts w:ascii="Arial" w:hAnsi="Arial" w:cs="Arial"/>
          <w:color w:val="333333"/>
        </w:rPr>
        <w:t xml:space="preserve">can </w:t>
      </w:r>
      <w:r w:rsidR="00946686" w:rsidRPr="00750A45">
        <w:rPr>
          <w:rFonts w:ascii="Arial" w:hAnsi="Arial" w:cs="Arial"/>
          <w:color w:val="333333"/>
        </w:rPr>
        <w:t>still</w:t>
      </w:r>
      <w:r w:rsidR="00AD6147" w:rsidRPr="00750A45">
        <w:rPr>
          <w:rFonts w:ascii="Arial" w:hAnsi="Arial" w:cs="Arial"/>
          <w:color w:val="333333"/>
        </w:rPr>
        <w:t xml:space="preserve"> </w:t>
      </w:r>
      <w:r w:rsidR="006920D8" w:rsidRPr="00750A45">
        <w:rPr>
          <w:rFonts w:ascii="Arial" w:hAnsi="Arial" w:cs="Arial"/>
          <w:color w:val="333333"/>
        </w:rPr>
        <w:t>measure</w:t>
      </w:r>
      <w:r w:rsidR="00AD6147" w:rsidRPr="00750A45">
        <w:rPr>
          <w:rFonts w:ascii="Arial" w:hAnsi="Arial" w:cs="Arial"/>
          <w:color w:val="333333"/>
        </w:rPr>
        <w:t xml:space="preserve"> this internally</w:t>
      </w:r>
      <w:r w:rsidR="002938D4">
        <w:rPr>
          <w:rFonts w:ascii="Arial" w:hAnsi="Arial" w:cs="Arial"/>
          <w:color w:val="333333"/>
        </w:rPr>
        <w:t>.</w:t>
      </w:r>
    </w:p>
    <w:p w14:paraId="48E0101C" w14:textId="0BA05D92" w:rsidR="69B86C6E" w:rsidRPr="006E07C9" w:rsidRDefault="008C1D4D" w:rsidP="006E07C9">
      <w:pPr>
        <w:pStyle w:val="ListParagraph"/>
        <w:numPr>
          <w:ilvl w:val="0"/>
          <w:numId w:val="8"/>
        </w:numPr>
        <w:rPr>
          <w:rFonts w:ascii="Arial" w:hAnsi="Arial" w:cs="Arial"/>
          <w:b/>
          <w:bCs/>
          <w:i/>
          <w:iCs/>
          <w:color w:val="333333"/>
        </w:rPr>
      </w:pPr>
      <w:r w:rsidRPr="008C1D4D">
        <w:rPr>
          <w:rFonts w:ascii="Arial" w:hAnsi="Arial" w:cs="Arial"/>
          <w:b/>
          <w:bCs/>
          <w:i/>
          <w:iCs/>
          <w:color w:val="333333"/>
        </w:rPr>
        <w:t xml:space="preserve">Site Retention </w:t>
      </w:r>
      <w:r w:rsidRPr="008C1D4D">
        <w:rPr>
          <w:rFonts w:ascii="Arial" w:hAnsi="Arial" w:cs="Arial"/>
          <w:color w:val="333333"/>
        </w:rPr>
        <w:t xml:space="preserve">remains and </w:t>
      </w:r>
      <w:r w:rsidR="0002242A">
        <w:rPr>
          <w:rFonts w:ascii="Arial" w:hAnsi="Arial" w:cs="Arial"/>
          <w:color w:val="333333"/>
        </w:rPr>
        <w:t>is measured with</w:t>
      </w:r>
      <w:r w:rsidR="0002242A" w:rsidRPr="008C1D4D">
        <w:rPr>
          <w:rFonts w:ascii="Arial" w:hAnsi="Arial" w:cs="Arial"/>
          <w:color w:val="333333"/>
        </w:rPr>
        <w:t xml:space="preserve"> </w:t>
      </w:r>
      <w:r w:rsidR="00A77E54">
        <w:rPr>
          <w:rFonts w:ascii="Arial" w:hAnsi="Arial" w:cs="Arial"/>
          <w:color w:val="333333"/>
        </w:rPr>
        <w:t xml:space="preserve">a </w:t>
      </w:r>
      <w:r w:rsidRPr="008C1D4D">
        <w:rPr>
          <w:rFonts w:ascii="Arial" w:hAnsi="Arial" w:cs="Arial"/>
          <w:color w:val="333333"/>
        </w:rPr>
        <w:t xml:space="preserve">new methodology </w:t>
      </w:r>
      <w:r w:rsidR="00041118">
        <w:rPr>
          <w:rFonts w:ascii="Arial" w:hAnsi="Arial" w:cs="Arial"/>
          <w:color w:val="333333"/>
        </w:rPr>
        <w:t xml:space="preserve">which </w:t>
      </w:r>
      <w:r w:rsidR="00C07FA9">
        <w:rPr>
          <w:rFonts w:ascii="Arial" w:hAnsi="Arial" w:cs="Arial"/>
          <w:color w:val="333333"/>
        </w:rPr>
        <w:t xml:space="preserve">considers a site retained if </w:t>
      </w:r>
      <w:r w:rsidR="00604FA8">
        <w:rPr>
          <w:rFonts w:ascii="Arial" w:hAnsi="Arial" w:cs="Arial"/>
          <w:color w:val="333333"/>
        </w:rPr>
        <w:t>it was acti</w:t>
      </w:r>
      <w:r w:rsidR="009C5017">
        <w:rPr>
          <w:rFonts w:ascii="Arial" w:hAnsi="Arial" w:cs="Arial"/>
          <w:color w:val="333333"/>
        </w:rPr>
        <w:t xml:space="preserve">ve </w:t>
      </w:r>
      <w:r w:rsidR="00A61C4D">
        <w:rPr>
          <w:rFonts w:ascii="Arial" w:hAnsi="Arial" w:cs="Arial"/>
          <w:color w:val="333333"/>
        </w:rPr>
        <w:t xml:space="preserve">within a two-season look back versus only measuring retention </w:t>
      </w:r>
      <w:r w:rsidR="00B33555">
        <w:rPr>
          <w:rFonts w:ascii="Arial" w:hAnsi="Arial" w:cs="Arial"/>
          <w:color w:val="333333"/>
        </w:rPr>
        <w:t xml:space="preserve">against a single season in the prior year. This </w:t>
      </w:r>
      <w:r w:rsidR="00B91C5E">
        <w:rPr>
          <w:rFonts w:ascii="Arial" w:hAnsi="Arial" w:cs="Arial"/>
          <w:color w:val="333333"/>
        </w:rPr>
        <w:t>more accurately reflects</w:t>
      </w:r>
      <w:r w:rsidR="00BE77B6">
        <w:rPr>
          <w:rFonts w:ascii="Arial" w:hAnsi="Arial" w:cs="Arial"/>
          <w:color w:val="333333"/>
        </w:rPr>
        <w:t xml:space="preserve"> </w:t>
      </w:r>
      <w:r w:rsidR="00C12282" w:rsidRPr="008C1D4D">
        <w:rPr>
          <w:rFonts w:ascii="Arial" w:hAnsi="Arial" w:cs="Arial"/>
          <w:color w:val="333333"/>
        </w:rPr>
        <w:t>council operations</w:t>
      </w:r>
      <w:r w:rsidR="00B0283E">
        <w:rPr>
          <w:rFonts w:ascii="Arial" w:hAnsi="Arial" w:cs="Arial"/>
          <w:color w:val="333333"/>
        </w:rPr>
        <w:t>.</w:t>
      </w:r>
      <w:r w:rsidR="6F638083" w:rsidRPr="3F9EC584">
        <w:rPr>
          <w:rFonts w:ascii="Arial" w:hAnsi="Arial" w:cs="Arial"/>
          <w:color w:val="333333"/>
        </w:rPr>
        <w:t xml:space="preserve"> This is a new MAM report on the Council Portal vs. Pinwheel report.</w:t>
      </w:r>
    </w:p>
    <w:p w14:paraId="139C4853" w14:textId="1C9275BE" w:rsidR="00E5359C" w:rsidRPr="00204E14" w:rsidRDefault="00055DF6" w:rsidP="00575350">
      <w:pPr>
        <w:pStyle w:val="ListParagraph"/>
        <w:numPr>
          <w:ilvl w:val="0"/>
          <w:numId w:val="8"/>
        </w:numPr>
        <w:rPr>
          <w:rFonts w:ascii="Arial" w:hAnsi="Arial" w:cs="Arial"/>
          <w:color w:val="333333"/>
        </w:rPr>
      </w:pPr>
      <w:r w:rsidRPr="006920D8">
        <w:rPr>
          <w:rFonts w:ascii="Arial" w:hAnsi="Arial" w:cs="Arial"/>
          <w:b/>
          <w:bCs/>
          <w:i/>
          <w:iCs/>
          <w:color w:val="333333"/>
        </w:rPr>
        <w:t>Coach Training Completio</w:t>
      </w:r>
      <w:r w:rsidRPr="002C65D9">
        <w:rPr>
          <w:rFonts w:ascii="Arial" w:hAnsi="Arial" w:cs="Arial"/>
          <w:b/>
          <w:i/>
          <w:color w:val="333333"/>
        </w:rPr>
        <w:t>n</w:t>
      </w:r>
      <w:r w:rsidRPr="00A031DC">
        <w:rPr>
          <w:rFonts w:ascii="Arial" w:hAnsi="Arial" w:cs="Arial"/>
          <w:b/>
          <w:i/>
          <w:color w:val="333333"/>
        </w:rPr>
        <w:t xml:space="preserve"> </w:t>
      </w:r>
      <w:r w:rsidR="000E0C88" w:rsidRPr="00A031DC">
        <w:rPr>
          <w:rFonts w:ascii="Arial" w:hAnsi="Arial" w:cs="Arial"/>
          <w:b/>
          <w:i/>
          <w:color w:val="333333"/>
        </w:rPr>
        <w:t>Rate</w:t>
      </w:r>
      <w:r w:rsidR="000E0C88">
        <w:rPr>
          <w:rFonts w:ascii="Arial" w:hAnsi="Arial" w:cs="Arial"/>
          <w:color w:val="333333"/>
        </w:rPr>
        <w:t xml:space="preserve"> targets </w:t>
      </w:r>
      <w:r w:rsidR="00D441F9">
        <w:rPr>
          <w:rFonts w:ascii="Arial" w:hAnsi="Arial" w:cs="Arial"/>
          <w:color w:val="333333"/>
        </w:rPr>
        <w:t xml:space="preserve">for online </w:t>
      </w:r>
      <w:r w:rsidR="00B64029">
        <w:rPr>
          <w:rFonts w:ascii="Arial" w:hAnsi="Arial" w:cs="Arial"/>
          <w:color w:val="333333"/>
        </w:rPr>
        <w:t xml:space="preserve">and </w:t>
      </w:r>
      <w:r w:rsidR="00D441F9">
        <w:rPr>
          <w:rFonts w:ascii="Arial" w:hAnsi="Arial" w:cs="Arial"/>
          <w:color w:val="333333"/>
        </w:rPr>
        <w:t xml:space="preserve">in-person training </w:t>
      </w:r>
      <w:r w:rsidRPr="00204E14">
        <w:rPr>
          <w:rFonts w:ascii="Arial" w:hAnsi="Arial" w:cs="Arial"/>
          <w:color w:val="333333"/>
        </w:rPr>
        <w:t>have increased</w:t>
      </w:r>
      <w:r w:rsidR="003675F2">
        <w:rPr>
          <w:rFonts w:ascii="Arial" w:hAnsi="Arial" w:cs="Arial"/>
          <w:color w:val="333333"/>
        </w:rPr>
        <w:t xml:space="preserve"> from </w:t>
      </w:r>
      <w:r w:rsidR="00990ED0">
        <w:rPr>
          <w:rFonts w:ascii="Arial" w:hAnsi="Arial" w:cs="Arial"/>
          <w:color w:val="333333"/>
        </w:rPr>
        <w:t xml:space="preserve">70% initial target to 80% initial target, with a </w:t>
      </w:r>
      <w:r w:rsidR="000340B0">
        <w:rPr>
          <w:rFonts w:ascii="Arial" w:hAnsi="Arial" w:cs="Arial"/>
          <w:color w:val="333333"/>
        </w:rPr>
        <w:t>goal of</w:t>
      </w:r>
      <w:r w:rsidR="00990ED0">
        <w:rPr>
          <w:rFonts w:ascii="Arial" w:hAnsi="Arial" w:cs="Arial"/>
          <w:color w:val="333333"/>
        </w:rPr>
        <w:t xml:space="preserve"> 100%</w:t>
      </w:r>
      <w:r w:rsidR="00DF19D3">
        <w:rPr>
          <w:rFonts w:ascii="Arial" w:hAnsi="Arial" w:cs="Arial"/>
          <w:color w:val="333333"/>
        </w:rPr>
        <w:t>.</w:t>
      </w:r>
    </w:p>
    <w:p w14:paraId="7296B63F" w14:textId="000DCBE9" w:rsidR="00E5359C" w:rsidRPr="00204E14" w:rsidRDefault="00E5359C" w:rsidP="00575350">
      <w:pPr>
        <w:pStyle w:val="ListParagraph"/>
        <w:numPr>
          <w:ilvl w:val="0"/>
          <w:numId w:val="8"/>
        </w:numPr>
        <w:rPr>
          <w:rFonts w:ascii="Arial" w:hAnsi="Arial" w:cs="Arial"/>
          <w:color w:val="333333"/>
        </w:rPr>
      </w:pPr>
      <w:r w:rsidRPr="009F439A">
        <w:rPr>
          <w:rFonts w:ascii="Arial" w:hAnsi="Arial" w:cs="Arial"/>
          <w:b/>
          <w:bCs/>
          <w:i/>
          <w:iCs/>
          <w:color w:val="333333"/>
        </w:rPr>
        <w:t xml:space="preserve">Coach and Caregiver </w:t>
      </w:r>
      <w:r w:rsidRPr="5006C031">
        <w:rPr>
          <w:rFonts w:ascii="Arial" w:hAnsi="Arial" w:cs="Arial"/>
          <w:b/>
          <w:bCs/>
          <w:i/>
          <w:iCs/>
          <w:color w:val="333333"/>
        </w:rPr>
        <w:t>N</w:t>
      </w:r>
      <w:r w:rsidR="604A144E" w:rsidRPr="5006C031">
        <w:rPr>
          <w:rFonts w:ascii="Arial" w:hAnsi="Arial" w:cs="Arial"/>
          <w:b/>
          <w:bCs/>
          <w:i/>
          <w:iCs/>
          <w:color w:val="333333"/>
        </w:rPr>
        <w:t>et Promoter Score (</w:t>
      </w:r>
      <w:r w:rsidRPr="009F439A">
        <w:rPr>
          <w:rFonts w:ascii="Arial" w:hAnsi="Arial" w:cs="Arial"/>
          <w:b/>
          <w:bCs/>
          <w:i/>
          <w:iCs/>
          <w:color w:val="333333"/>
        </w:rPr>
        <w:t>NPS</w:t>
      </w:r>
      <w:r w:rsidR="6E0494AC" w:rsidRPr="5006C031">
        <w:rPr>
          <w:rFonts w:ascii="Arial" w:hAnsi="Arial" w:cs="Arial"/>
          <w:b/>
          <w:bCs/>
          <w:i/>
          <w:iCs/>
          <w:color w:val="333333"/>
        </w:rPr>
        <w:t>)</w:t>
      </w:r>
      <w:r w:rsidR="00EC18C0">
        <w:rPr>
          <w:rFonts w:ascii="Arial" w:hAnsi="Arial" w:cs="Arial"/>
          <w:color w:val="333333"/>
        </w:rPr>
        <w:t xml:space="preserve"> will remain.</w:t>
      </w:r>
      <w:r w:rsidR="00F23DDC">
        <w:rPr>
          <w:rFonts w:ascii="Arial" w:hAnsi="Arial" w:cs="Arial"/>
          <w:color w:val="333333"/>
        </w:rPr>
        <w:t xml:space="preserve"> </w:t>
      </w:r>
      <w:r w:rsidR="00F359A7">
        <w:rPr>
          <w:rFonts w:ascii="Arial" w:hAnsi="Arial" w:cs="Arial"/>
          <w:color w:val="333333"/>
        </w:rPr>
        <w:t xml:space="preserve">Councils may opt </w:t>
      </w:r>
      <w:r w:rsidR="00D42DC5">
        <w:rPr>
          <w:rFonts w:ascii="Arial" w:hAnsi="Arial" w:cs="Arial"/>
          <w:color w:val="333333"/>
        </w:rPr>
        <w:t xml:space="preserve">to participate in </w:t>
      </w:r>
      <w:r w:rsidR="00F359A7">
        <w:rPr>
          <w:rFonts w:ascii="Arial" w:hAnsi="Arial" w:cs="Arial"/>
          <w:color w:val="333333"/>
        </w:rPr>
        <w:t xml:space="preserve">the </w:t>
      </w:r>
      <w:r w:rsidR="0054622D">
        <w:rPr>
          <w:rFonts w:ascii="Arial" w:hAnsi="Arial" w:cs="Arial"/>
          <w:color w:val="333333"/>
        </w:rPr>
        <w:t>end-of-s</w:t>
      </w:r>
      <w:r w:rsidR="00E64E1E">
        <w:rPr>
          <w:rFonts w:ascii="Arial" w:hAnsi="Arial" w:cs="Arial"/>
          <w:color w:val="333333"/>
        </w:rPr>
        <w:t xml:space="preserve">eason (EOS) </w:t>
      </w:r>
      <w:r w:rsidR="00C028D1">
        <w:rPr>
          <w:rFonts w:ascii="Arial" w:hAnsi="Arial" w:cs="Arial"/>
          <w:color w:val="333333"/>
        </w:rPr>
        <w:t xml:space="preserve">survey </w:t>
      </w:r>
      <w:r w:rsidR="00AD5C8C">
        <w:rPr>
          <w:rFonts w:ascii="Arial" w:hAnsi="Arial" w:cs="Arial"/>
          <w:color w:val="333333"/>
        </w:rPr>
        <w:t xml:space="preserve">managed by </w:t>
      </w:r>
      <w:r w:rsidR="00C028D1">
        <w:rPr>
          <w:rFonts w:ascii="Arial" w:hAnsi="Arial" w:cs="Arial"/>
          <w:color w:val="333333"/>
        </w:rPr>
        <w:t xml:space="preserve">GOTR </w:t>
      </w:r>
      <w:r w:rsidR="00AD5C8C">
        <w:rPr>
          <w:rFonts w:ascii="Arial" w:hAnsi="Arial" w:cs="Arial"/>
          <w:color w:val="333333"/>
        </w:rPr>
        <w:t xml:space="preserve">HQ or </w:t>
      </w:r>
      <w:r w:rsidR="00730ABA">
        <w:rPr>
          <w:rFonts w:ascii="Arial" w:hAnsi="Arial" w:cs="Arial"/>
          <w:color w:val="333333"/>
        </w:rPr>
        <w:t>ask this question</w:t>
      </w:r>
      <w:r w:rsidR="00B63CA6">
        <w:rPr>
          <w:rFonts w:ascii="Arial" w:hAnsi="Arial" w:cs="Arial"/>
          <w:color w:val="333333"/>
        </w:rPr>
        <w:t xml:space="preserve"> </w:t>
      </w:r>
      <w:r w:rsidR="0096211E">
        <w:rPr>
          <w:rFonts w:ascii="Arial" w:hAnsi="Arial" w:cs="Arial"/>
          <w:color w:val="333333"/>
        </w:rPr>
        <w:t>in</w:t>
      </w:r>
      <w:r w:rsidR="0051684B">
        <w:rPr>
          <w:rFonts w:ascii="Arial" w:hAnsi="Arial" w:cs="Arial"/>
          <w:color w:val="333333"/>
        </w:rPr>
        <w:t xml:space="preserve"> t</w:t>
      </w:r>
      <w:r w:rsidR="00EB2C9A">
        <w:rPr>
          <w:rFonts w:ascii="Arial" w:hAnsi="Arial" w:cs="Arial"/>
          <w:color w:val="333333"/>
        </w:rPr>
        <w:t>heir</w:t>
      </w:r>
      <w:r w:rsidR="00912036">
        <w:rPr>
          <w:rFonts w:ascii="Arial" w:hAnsi="Arial" w:cs="Arial"/>
          <w:color w:val="333333"/>
        </w:rPr>
        <w:t xml:space="preserve"> </w:t>
      </w:r>
      <w:r w:rsidR="00623DFE">
        <w:rPr>
          <w:rFonts w:ascii="Arial" w:hAnsi="Arial" w:cs="Arial"/>
          <w:color w:val="333333"/>
        </w:rPr>
        <w:t>own council-</w:t>
      </w:r>
      <w:r w:rsidR="00D46A75">
        <w:rPr>
          <w:rFonts w:ascii="Arial" w:hAnsi="Arial" w:cs="Arial"/>
          <w:color w:val="333333"/>
        </w:rPr>
        <w:t>distributed</w:t>
      </w:r>
      <w:r w:rsidR="00623DFE">
        <w:rPr>
          <w:rFonts w:ascii="Arial" w:hAnsi="Arial" w:cs="Arial"/>
          <w:color w:val="333333"/>
        </w:rPr>
        <w:t xml:space="preserve"> survey. Targets are </w:t>
      </w:r>
      <w:r w:rsidR="0054622D">
        <w:rPr>
          <w:rFonts w:ascii="Arial" w:hAnsi="Arial" w:cs="Arial"/>
          <w:color w:val="333333"/>
        </w:rPr>
        <w:t xml:space="preserve">greater than </w:t>
      </w:r>
      <w:r w:rsidR="00623DFE">
        <w:rPr>
          <w:rFonts w:ascii="Arial" w:hAnsi="Arial" w:cs="Arial"/>
          <w:color w:val="333333"/>
        </w:rPr>
        <w:t>70</w:t>
      </w:r>
      <w:r w:rsidR="00E813C5">
        <w:rPr>
          <w:rFonts w:ascii="Arial" w:hAnsi="Arial" w:cs="Arial"/>
          <w:color w:val="333333"/>
        </w:rPr>
        <w:t xml:space="preserve">. </w:t>
      </w:r>
    </w:p>
    <w:p w14:paraId="4A8B62B8" w14:textId="60C08AC1" w:rsidR="00B40B26" w:rsidRPr="00204E14" w:rsidRDefault="0054622D" w:rsidP="00575350">
      <w:pPr>
        <w:pStyle w:val="ListParagraph"/>
        <w:numPr>
          <w:ilvl w:val="0"/>
          <w:numId w:val="8"/>
        </w:numPr>
        <w:rPr>
          <w:rFonts w:ascii="Arial" w:hAnsi="Arial" w:cs="Arial"/>
          <w:color w:val="333333"/>
        </w:rPr>
      </w:pPr>
      <w:r>
        <w:rPr>
          <w:rFonts w:ascii="Arial" w:hAnsi="Arial" w:cs="Arial"/>
          <w:color w:val="333333"/>
        </w:rPr>
        <w:t>There is n</w:t>
      </w:r>
      <w:r w:rsidR="00B40B26" w:rsidRPr="00204E14">
        <w:rPr>
          <w:rFonts w:ascii="Arial" w:hAnsi="Arial" w:cs="Arial"/>
          <w:color w:val="333333"/>
        </w:rPr>
        <w:t xml:space="preserve">o change to </w:t>
      </w:r>
      <w:r w:rsidR="00B40B26" w:rsidRPr="00204E14">
        <w:rPr>
          <w:rFonts w:ascii="Arial" w:hAnsi="Arial" w:cs="Arial"/>
          <w:b/>
          <w:bCs/>
          <w:i/>
          <w:iCs/>
          <w:color w:val="333333"/>
        </w:rPr>
        <w:t>Attendance</w:t>
      </w:r>
      <w:r w:rsidR="00204E14">
        <w:rPr>
          <w:rFonts w:ascii="Arial" w:hAnsi="Arial" w:cs="Arial"/>
          <w:color w:val="333333"/>
        </w:rPr>
        <w:t>.</w:t>
      </w:r>
    </w:p>
    <w:p w14:paraId="266A8805" w14:textId="77777777" w:rsidR="00FD17C6" w:rsidRDefault="00FD17C6" w:rsidP="00411C76">
      <w:pPr>
        <w:rPr>
          <w:rFonts w:ascii="Arial" w:hAnsi="Arial" w:cs="Arial"/>
          <w:b/>
          <w:bCs/>
          <w:color w:val="C5299B" w:themeColor="accent1"/>
        </w:rPr>
      </w:pPr>
    </w:p>
    <w:p w14:paraId="3833C63A" w14:textId="5FF0F4D7" w:rsidR="00411C76" w:rsidRPr="00285544" w:rsidRDefault="0DB4F523" w:rsidP="00411C76">
      <w:pPr>
        <w:rPr>
          <w:rFonts w:ascii="Arial" w:hAnsi="Arial" w:cs="Arial"/>
          <w:b/>
          <w:bCs/>
          <w:color w:val="C5299B" w:themeColor="accent1"/>
        </w:rPr>
      </w:pPr>
      <w:r w:rsidRPr="0274B961">
        <w:rPr>
          <w:rFonts w:ascii="Arial" w:hAnsi="Arial" w:cs="Arial"/>
          <w:b/>
          <w:bCs/>
          <w:color w:val="C5299B" w:themeColor="accent1"/>
        </w:rPr>
        <w:t>Representation and Experience</w:t>
      </w:r>
      <w:r w:rsidR="0A24CB7D" w:rsidRPr="0274B961">
        <w:rPr>
          <w:rFonts w:ascii="Arial" w:hAnsi="Arial" w:cs="Arial"/>
          <w:b/>
          <w:bCs/>
          <w:color w:val="C5299B" w:themeColor="accent1"/>
        </w:rPr>
        <w:t xml:space="preserve"> </w:t>
      </w:r>
      <w:r w:rsidR="0A24CB7D" w:rsidRPr="0274B961">
        <w:rPr>
          <w:rFonts w:ascii="Arial" w:hAnsi="Arial" w:cs="Arial"/>
          <w:b/>
          <w:bCs/>
          <w:color w:val="00AB8E" w:themeColor="accent4"/>
        </w:rPr>
        <w:t>*</w:t>
      </w:r>
      <w:r w:rsidR="23781388" w:rsidRPr="0274B961">
        <w:rPr>
          <w:rFonts w:ascii="Arial" w:hAnsi="Arial" w:cs="Arial"/>
          <w:b/>
          <w:bCs/>
          <w:color w:val="00AB8E" w:themeColor="accent4"/>
        </w:rPr>
        <w:t xml:space="preserve">New </w:t>
      </w:r>
      <w:r w:rsidR="0A24CB7D" w:rsidRPr="0274B961">
        <w:rPr>
          <w:rFonts w:ascii="Arial" w:hAnsi="Arial" w:cs="Arial"/>
          <w:b/>
          <w:bCs/>
          <w:color w:val="00AB8E" w:themeColor="accent4"/>
        </w:rPr>
        <w:t>Category Name*</w:t>
      </w:r>
    </w:p>
    <w:p w14:paraId="0E709115" w14:textId="0DB48CED" w:rsidR="00436BD6" w:rsidRPr="00D36BD0" w:rsidRDefault="00436BD6" w:rsidP="00436BD6">
      <w:pPr>
        <w:pStyle w:val="ListParagraph"/>
        <w:numPr>
          <w:ilvl w:val="0"/>
          <w:numId w:val="9"/>
        </w:numPr>
        <w:rPr>
          <w:rFonts w:ascii="Arial" w:hAnsi="Arial" w:cs="Arial"/>
          <w:color w:val="333333"/>
        </w:rPr>
      </w:pPr>
      <w:r w:rsidRPr="00D36BD0">
        <w:rPr>
          <w:rFonts w:ascii="Arial" w:hAnsi="Arial" w:cs="Arial"/>
          <w:color w:val="333333"/>
        </w:rPr>
        <w:lastRenderedPageBreak/>
        <w:t xml:space="preserve">This </w:t>
      </w:r>
      <w:r w:rsidR="0054622D">
        <w:rPr>
          <w:rFonts w:ascii="Arial" w:hAnsi="Arial" w:cs="Arial"/>
          <w:b/>
          <w:bCs/>
          <w:color w:val="00AB8E" w:themeColor="accent4"/>
        </w:rPr>
        <w:t>new</w:t>
      </w:r>
      <w:r w:rsidR="0054622D" w:rsidRPr="00EF6E43">
        <w:rPr>
          <w:rFonts w:ascii="Arial" w:hAnsi="Arial" w:cs="Arial"/>
          <w:b/>
          <w:color w:val="00AB8E" w:themeColor="accent4"/>
        </w:rPr>
        <w:t xml:space="preserve"> </w:t>
      </w:r>
      <w:r w:rsidRPr="00D36BD0">
        <w:rPr>
          <w:rFonts w:ascii="Arial" w:hAnsi="Arial" w:cs="Arial"/>
          <w:color w:val="333333"/>
        </w:rPr>
        <w:t xml:space="preserve">category </w:t>
      </w:r>
      <w:r w:rsidR="009002CB">
        <w:rPr>
          <w:rFonts w:ascii="Arial" w:hAnsi="Arial" w:cs="Arial"/>
          <w:color w:val="333333"/>
        </w:rPr>
        <w:t xml:space="preserve">replaces </w:t>
      </w:r>
      <w:r w:rsidR="009002CB" w:rsidRPr="009002CB">
        <w:rPr>
          <w:rFonts w:ascii="Arial" w:hAnsi="Arial" w:cs="Arial"/>
          <w:b/>
          <w:bCs/>
          <w:i/>
          <w:iCs/>
          <w:color w:val="333333"/>
        </w:rPr>
        <w:t>Mirroring the Community</w:t>
      </w:r>
      <w:r w:rsidR="009002CB">
        <w:rPr>
          <w:rFonts w:ascii="Arial" w:hAnsi="Arial" w:cs="Arial"/>
          <w:color w:val="333333"/>
        </w:rPr>
        <w:t xml:space="preserve"> and </w:t>
      </w:r>
      <w:r w:rsidR="00527D17">
        <w:rPr>
          <w:rFonts w:ascii="Arial" w:hAnsi="Arial" w:cs="Arial"/>
          <w:color w:val="333333"/>
        </w:rPr>
        <w:t>includes</w:t>
      </w:r>
      <w:r w:rsidRPr="00D36BD0">
        <w:rPr>
          <w:rFonts w:ascii="Arial" w:hAnsi="Arial" w:cs="Arial"/>
          <w:color w:val="333333"/>
        </w:rPr>
        <w:t xml:space="preserve"> </w:t>
      </w:r>
      <w:r w:rsidR="00E90AA8" w:rsidRPr="00D36BD0">
        <w:rPr>
          <w:rFonts w:ascii="Arial" w:hAnsi="Arial" w:cs="Arial"/>
          <w:color w:val="333333"/>
        </w:rPr>
        <w:t>board, participant</w:t>
      </w:r>
      <w:r w:rsidR="00F97100">
        <w:rPr>
          <w:rFonts w:ascii="Arial" w:hAnsi="Arial" w:cs="Arial"/>
          <w:color w:val="333333"/>
        </w:rPr>
        <w:t>,</w:t>
      </w:r>
      <w:r w:rsidR="00E90AA8" w:rsidRPr="00D36BD0">
        <w:rPr>
          <w:rFonts w:ascii="Arial" w:hAnsi="Arial" w:cs="Arial"/>
          <w:color w:val="333333"/>
        </w:rPr>
        <w:t xml:space="preserve"> and </w:t>
      </w:r>
      <w:r w:rsidR="00FA0F58" w:rsidRPr="00D36BD0">
        <w:rPr>
          <w:rFonts w:ascii="Arial" w:hAnsi="Arial" w:cs="Arial"/>
          <w:color w:val="333333"/>
        </w:rPr>
        <w:t>coach</w:t>
      </w:r>
      <w:r w:rsidR="00E90AA8" w:rsidRPr="00D36BD0">
        <w:rPr>
          <w:rFonts w:ascii="Arial" w:hAnsi="Arial" w:cs="Arial"/>
          <w:color w:val="333333"/>
        </w:rPr>
        <w:t xml:space="preserve"> diversity</w:t>
      </w:r>
      <w:r w:rsidR="00F97100">
        <w:rPr>
          <w:rFonts w:ascii="Arial" w:hAnsi="Arial" w:cs="Arial"/>
          <w:color w:val="333333"/>
        </w:rPr>
        <w:t>,</w:t>
      </w:r>
      <w:r w:rsidR="00FA0F58" w:rsidRPr="00D36BD0">
        <w:rPr>
          <w:rFonts w:ascii="Arial" w:hAnsi="Arial" w:cs="Arial"/>
          <w:color w:val="333333"/>
        </w:rPr>
        <w:t xml:space="preserve"> and adds </w:t>
      </w:r>
      <w:r w:rsidR="00B52744" w:rsidRPr="00D36BD0">
        <w:rPr>
          <w:rFonts w:ascii="Arial" w:hAnsi="Arial" w:cs="Arial"/>
          <w:color w:val="333333"/>
        </w:rPr>
        <w:t xml:space="preserve">a </w:t>
      </w:r>
      <w:r w:rsidR="0054622D">
        <w:rPr>
          <w:rFonts w:ascii="Arial" w:hAnsi="Arial" w:cs="Arial"/>
          <w:b/>
          <w:bCs/>
          <w:color w:val="00AB8E" w:themeColor="accent4"/>
        </w:rPr>
        <w:t>new</w:t>
      </w:r>
      <w:r w:rsidR="0054622D" w:rsidRPr="00D36BD0">
        <w:rPr>
          <w:rFonts w:ascii="Arial" w:hAnsi="Arial" w:cs="Arial"/>
          <w:color w:val="333333"/>
        </w:rPr>
        <w:t xml:space="preserve"> </w:t>
      </w:r>
      <w:r w:rsidR="00B52744" w:rsidRPr="00D36BD0">
        <w:rPr>
          <w:rFonts w:ascii="Arial" w:hAnsi="Arial" w:cs="Arial"/>
          <w:color w:val="333333"/>
        </w:rPr>
        <w:t xml:space="preserve">indicator </w:t>
      </w:r>
      <w:r w:rsidR="00547BCB">
        <w:rPr>
          <w:rFonts w:ascii="Arial" w:hAnsi="Arial" w:cs="Arial"/>
          <w:color w:val="333333"/>
        </w:rPr>
        <w:t>for</w:t>
      </w:r>
      <w:r w:rsidR="00B52744" w:rsidRPr="00D36BD0">
        <w:rPr>
          <w:rFonts w:ascii="Arial" w:hAnsi="Arial" w:cs="Arial"/>
          <w:color w:val="333333"/>
        </w:rPr>
        <w:t xml:space="preserve"> </w:t>
      </w:r>
      <w:r w:rsidR="00754523">
        <w:rPr>
          <w:rFonts w:ascii="Arial" w:hAnsi="Arial" w:cs="Arial"/>
          <w:b/>
          <w:bCs/>
          <w:i/>
          <w:iCs/>
          <w:color w:val="333333"/>
        </w:rPr>
        <w:t>S</w:t>
      </w:r>
      <w:r w:rsidR="00FA0F58" w:rsidRPr="009002CB">
        <w:rPr>
          <w:rFonts w:ascii="Arial" w:hAnsi="Arial" w:cs="Arial"/>
          <w:b/>
          <w:bCs/>
          <w:i/>
          <w:iCs/>
          <w:color w:val="333333"/>
        </w:rPr>
        <w:t xml:space="preserve">taff </w:t>
      </w:r>
      <w:r w:rsidR="00754523">
        <w:rPr>
          <w:rFonts w:ascii="Arial" w:hAnsi="Arial" w:cs="Arial"/>
          <w:b/>
          <w:bCs/>
          <w:i/>
          <w:iCs/>
          <w:color w:val="333333"/>
        </w:rPr>
        <w:t>D</w:t>
      </w:r>
      <w:r w:rsidR="00FA0F58" w:rsidRPr="009002CB">
        <w:rPr>
          <w:rFonts w:ascii="Arial" w:hAnsi="Arial" w:cs="Arial"/>
          <w:b/>
          <w:bCs/>
          <w:i/>
          <w:iCs/>
          <w:color w:val="333333"/>
        </w:rPr>
        <w:t>iversity</w:t>
      </w:r>
      <w:r w:rsidR="00FA0F58" w:rsidRPr="00D36BD0">
        <w:rPr>
          <w:rFonts w:ascii="Arial" w:hAnsi="Arial" w:cs="Arial"/>
          <w:color w:val="333333"/>
        </w:rPr>
        <w:t xml:space="preserve">. </w:t>
      </w:r>
      <w:r w:rsidR="00EE1A10" w:rsidRPr="00D36BD0">
        <w:rPr>
          <w:rFonts w:ascii="Arial" w:hAnsi="Arial" w:cs="Arial"/>
          <w:color w:val="333333"/>
        </w:rPr>
        <w:t xml:space="preserve">Councils will measure and set targets for </w:t>
      </w:r>
      <w:r w:rsidR="00EE1A10" w:rsidRPr="00754523">
        <w:rPr>
          <w:rFonts w:ascii="Arial" w:hAnsi="Arial" w:cs="Arial"/>
          <w:b/>
          <w:color w:val="333333"/>
        </w:rPr>
        <w:t>board and staff diversity as one indicator</w:t>
      </w:r>
      <w:r w:rsidR="00AE503E" w:rsidRPr="00D36BD0">
        <w:rPr>
          <w:rFonts w:ascii="Arial" w:hAnsi="Arial" w:cs="Arial"/>
          <w:color w:val="333333"/>
        </w:rPr>
        <w:t xml:space="preserve"> and continue to measure coach and participant diversity</w:t>
      </w:r>
      <w:r w:rsidR="00754523">
        <w:rPr>
          <w:rFonts w:ascii="Arial" w:hAnsi="Arial" w:cs="Arial"/>
          <w:color w:val="333333"/>
        </w:rPr>
        <w:t xml:space="preserve"> separately. </w:t>
      </w:r>
    </w:p>
    <w:p w14:paraId="381636CB" w14:textId="593ED24A" w:rsidR="00631CB8" w:rsidRDefault="00F97100">
      <w:pPr>
        <w:pStyle w:val="ListParagraph"/>
        <w:numPr>
          <w:ilvl w:val="0"/>
          <w:numId w:val="9"/>
        </w:numPr>
        <w:rPr>
          <w:rFonts w:ascii="Arial" w:hAnsi="Arial" w:cs="Arial"/>
          <w:color w:val="333333"/>
        </w:rPr>
      </w:pPr>
      <w:r w:rsidRPr="002C65D9">
        <w:rPr>
          <w:rFonts w:ascii="Arial" w:hAnsi="Arial" w:cs="Arial"/>
          <w:color w:val="333333"/>
        </w:rPr>
        <w:t xml:space="preserve">GOTR HQ will measure the </w:t>
      </w:r>
      <w:r w:rsidR="004F2EE7">
        <w:rPr>
          <w:rFonts w:ascii="Arial" w:hAnsi="Arial" w:cs="Arial"/>
          <w:b/>
          <w:bCs/>
          <w:color w:val="00AB8E" w:themeColor="accent4"/>
        </w:rPr>
        <w:t>new</w:t>
      </w:r>
      <w:r w:rsidR="004F2EE7" w:rsidRPr="000F3C71">
        <w:rPr>
          <w:rFonts w:ascii="Arial" w:hAnsi="Arial" w:cs="Arial"/>
          <w:b/>
          <w:bCs/>
          <w:color w:val="00AB8E" w:themeColor="accent4"/>
        </w:rPr>
        <w:t xml:space="preserve"> </w:t>
      </w:r>
      <w:r w:rsidR="00AE6F22" w:rsidRPr="00E23264">
        <w:rPr>
          <w:rFonts w:ascii="Arial" w:hAnsi="Arial" w:cs="Arial"/>
          <w:b/>
          <w:bCs/>
          <w:i/>
          <w:iCs/>
          <w:color w:val="333333"/>
        </w:rPr>
        <w:t xml:space="preserve">Council Staff </w:t>
      </w:r>
      <w:r w:rsidR="009C15A0" w:rsidRPr="00E23264">
        <w:rPr>
          <w:rFonts w:ascii="Arial" w:hAnsi="Arial" w:cs="Arial"/>
          <w:b/>
          <w:bCs/>
          <w:i/>
          <w:iCs/>
          <w:color w:val="333333"/>
        </w:rPr>
        <w:t>Experience</w:t>
      </w:r>
      <w:r w:rsidR="00E23264">
        <w:rPr>
          <w:rFonts w:ascii="Arial" w:hAnsi="Arial" w:cs="Arial"/>
          <w:color w:val="333333"/>
        </w:rPr>
        <w:t xml:space="preserve"> </w:t>
      </w:r>
      <w:r w:rsidR="00A90DB9" w:rsidRPr="000474DA">
        <w:rPr>
          <w:rFonts w:ascii="Arial" w:hAnsi="Arial" w:cs="Arial"/>
        </w:rPr>
        <w:t>through a</w:t>
      </w:r>
      <w:r w:rsidR="00F3346C">
        <w:rPr>
          <w:rFonts w:ascii="Arial" w:hAnsi="Arial" w:cs="Arial"/>
        </w:rPr>
        <w:t>n annual</w:t>
      </w:r>
      <w:r w:rsidR="009940B9" w:rsidRPr="000474DA">
        <w:rPr>
          <w:rFonts w:ascii="Arial" w:hAnsi="Arial" w:cs="Arial"/>
        </w:rPr>
        <w:t xml:space="preserve"> Council Staff Experience Survey. </w:t>
      </w:r>
      <w:r w:rsidR="00A90DB9" w:rsidRPr="000474DA">
        <w:rPr>
          <w:rFonts w:ascii="Arial" w:hAnsi="Arial" w:cs="Arial"/>
        </w:rPr>
        <w:t>Th</w:t>
      </w:r>
      <w:r w:rsidR="00B10202" w:rsidRPr="000474DA">
        <w:rPr>
          <w:rFonts w:ascii="Arial" w:hAnsi="Arial" w:cs="Arial"/>
        </w:rPr>
        <w:t xml:space="preserve">is </w:t>
      </w:r>
      <w:r w:rsidR="00532E7A">
        <w:rPr>
          <w:rFonts w:ascii="Arial" w:hAnsi="Arial" w:cs="Arial"/>
        </w:rPr>
        <w:t xml:space="preserve">anonymous survey </w:t>
      </w:r>
      <w:r w:rsidR="00B10202" w:rsidRPr="000474DA">
        <w:rPr>
          <w:rFonts w:ascii="Arial" w:hAnsi="Arial" w:cs="Arial"/>
        </w:rPr>
        <w:t xml:space="preserve">will be a </w:t>
      </w:r>
      <w:r w:rsidR="00977C53">
        <w:rPr>
          <w:rFonts w:ascii="Arial" w:hAnsi="Arial" w:cs="Arial"/>
        </w:rPr>
        <w:t>network-wide</w:t>
      </w:r>
      <w:r w:rsidR="00B10202" w:rsidRPr="000474DA">
        <w:rPr>
          <w:rFonts w:ascii="Arial" w:hAnsi="Arial" w:cs="Arial"/>
        </w:rPr>
        <w:t xml:space="preserve"> measure</w:t>
      </w:r>
      <w:r w:rsidR="00532E7A">
        <w:rPr>
          <w:rFonts w:ascii="Arial" w:hAnsi="Arial" w:cs="Arial"/>
        </w:rPr>
        <w:t>.</w:t>
      </w:r>
      <w:r w:rsidR="00B10202" w:rsidRPr="000474DA">
        <w:rPr>
          <w:rFonts w:ascii="Arial" w:hAnsi="Arial" w:cs="Arial"/>
        </w:rPr>
        <w:t xml:space="preserve"> </w:t>
      </w:r>
      <w:r w:rsidR="005908A8">
        <w:rPr>
          <w:rFonts w:ascii="Arial" w:hAnsi="Arial" w:cs="Arial"/>
        </w:rPr>
        <w:t>GOTR HQ will provide t</w:t>
      </w:r>
      <w:r w:rsidR="00532E7A">
        <w:rPr>
          <w:rFonts w:ascii="Arial" w:hAnsi="Arial" w:cs="Arial"/>
        </w:rPr>
        <w:t xml:space="preserve">he survey results </w:t>
      </w:r>
      <w:r w:rsidR="00906776">
        <w:rPr>
          <w:rFonts w:ascii="Arial" w:hAnsi="Arial" w:cs="Arial"/>
        </w:rPr>
        <w:t>in aggregate across the network</w:t>
      </w:r>
      <w:r w:rsidR="00105802">
        <w:rPr>
          <w:rFonts w:ascii="Arial" w:hAnsi="Arial" w:cs="Arial"/>
        </w:rPr>
        <w:t>.</w:t>
      </w:r>
    </w:p>
    <w:p w14:paraId="7618FF61" w14:textId="0F4917C2" w:rsidR="2D6CB31A" w:rsidRDefault="2D6CB31A" w:rsidP="3F9EC584">
      <w:pPr>
        <w:pStyle w:val="ListParagraph"/>
        <w:numPr>
          <w:ilvl w:val="0"/>
          <w:numId w:val="9"/>
        </w:numPr>
        <w:rPr>
          <w:rFonts w:ascii="Arial" w:hAnsi="Arial" w:cs="Arial"/>
          <w:color w:val="333333"/>
        </w:rPr>
      </w:pPr>
      <w:r w:rsidRPr="3F9EC584">
        <w:rPr>
          <w:rFonts w:ascii="Arial" w:hAnsi="Arial" w:cs="Arial"/>
          <w:color w:val="333333"/>
        </w:rPr>
        <w:t xml:space="preserve">Removed </w:t>
      </w:r>
      <w:r w:rsidRPr="3F9EC584">
        <w:rPr>
          <w:rFonts w:ascii="Arial" w:hAnsi="Arial" w:cs="Arial"/>
          <w:b/>
          <w:bCs/>
          <w:i/>
          <w:iCs/>
          <w:color w:val="333333"/>
        </w:rPr>
        <w:t>Value of the Program</w:t>
      </w:r>
      <w:r w:rsidRPr="3F9EC584">
        <w:rPr>
          <w:rFonts w:ascii="Arial" w:hAnsi="Arial" w:cs="Arial"/>
          <w:color w:val="333333"/>
        </w:rPr>
        <w:t xml:space="preserve"> and replaced it with </w:t>
      </w:r>
      <w:r w:rsidRPr="3F9EC584">
        <w:rPr>
          <w:rFonts w:ascii="Arial" w:hAnsi="Arial" w:cs="Arial"/>
          <w:b/>
          <w:bCs/>
          <w:i/>
          <w:iCs/>
          <w:color w:val="333333"/>
        </w:rPr>
        <w:t>Participant Experience</w:t>
      </w:r>
      <w:r w:rsidRPr="3F9EC584">
        <w:rPr>
          <w:rFonts w:ascii="Arial" w:hAnsi="Arial" w:cs="Arial"/>
          <w:color w:val="333333"/>
        </w:rPr>
        <w:t xml:space="preserve">. </w:t>
      </w:r>
    </w:p>
    <w:p w14:paraId="3252FF60" w14:textId="1D95EE31" w:rsidR="3F9EC584" w:rsidRDefault="3F9EC584" w:rsidP="3F9EC584">
      <w:pPr>
        <w:pStyle w:val="ListParagraph"/>
        <w:rPr>
          <w:rFonts w:ascii="Arial" w:hAnsi="Arial" w:cs="Arial"/>
          <w:color w:val="333333"/>
        </w:rPr>
      </w:pPr>
    </w:p>
    <w:p w14:paraId="22DE1FA5" w14:textId="444584E4" w:rsidR="00773B7D" w:rsidRPr="00640E7E" w:rsidRDefault="00FD17C6" w:rsidP="00773B7D">
      <w:pPr>
        <w:rPr>
          <w:rFonts w:ascii="Arial" w:hAnsi="Arial" w:cs="Arial"/>
          <w:b/>
          <w:bCs/>
        </w:rPr>
      </w:pPr>
      <w:r>
        <w:rPr>
          <w:rFonts w:ascii="Arial" w:hAnsi="Arial" w:cs="Arial"/>
          <w:b/>
          <w:noProof/>
          <w:color w:val="C5299B" w:themeColor="accent1"/>
        </w:rPr>
        <mc:AlternateContent>
          <mc:Choice Requires="wps">
            <w:drawing>
              <wp:anchor distT="0" distB="0" distL="114300" distR="114300" simplePos="0" relativeHeight="251658292" behindDoc="0" locked="0" layoutInCell="1" allowOverlap="1" wp14:anchorId="1CAB26E3" wp14:editId="3A07F166">
                <wp:simplePos x="0" y="0"/>
                <wp:positionH relativeFrom="margin">
                  <wp:align>left</wp:align>
                </wp:positionH>
                <wp:positionV relativeFrom="paragraph">
                  <wp:posOffset>202188</wp:posOffset>
                </wp:positionV>
                <wp:extent cx="6369050" cy="279400"/>
                <wp:effectExtent l="0" t="0" r="12700" b="25400"/>
                <wp:wrapNone/>
                <wp:docPr id="26384199" name="Rectangle 26384199"/>
                <wp:cNvGraphicFramePr/>
                <a:graphic xmlns:a="http://schemas.openxmlformats.org/drawingml/2006/main">
                  <a:graphicData uri="http://schemas.microsoft.com/office/word/2010/wordprocessingShape">
                    <wps:wsp>
                      <wps:cNvSpPr/>
                      <wps:spPr>
                        <a:xfrm>
                          <a:off x="0" y="0"/>
                          <a:ext cx="6369050" cy="279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43A45F" w14:textId="77777777" w:rsidR="00B33054" w:rsidRPr="00B33054" w:rsidRDefault="00B33054" w:rsidP="00B33054">
                            <w:pPr>
                              <w:rPr>
                                <w:rFonts w:ascii="Arial" w:hAnsi="Arial" w:cs="Arial"/>
                                <w:b/>
                                <w:color w:val="FFFFFF" w:themeColor="background1"/>
                              </w:rPr>
                            </w:pPr>
                            <w:r w:rsidRPr="00B33054">
                              <w:rPr>
                                <w:rFonts w:ascii="Arial" w:hAnsi="Arial" w:cs="Arial"/>
                                <w:b/>
                                <w:noProof/>
                                <w:color w:val="FFFFFF" w:themeColor="background1"/>
                              </w:rPr>
                              <w:t>Marathon Goal #1: Our council network is strong and positioned for growth.</w:t>
                            </w:r>
                          </w:p>
                          <w:p w14:paraId="32901674" w14:textId="77777777" w:rsidR="00B33054" w:rsidRDefault="00B33054" w:rsidP="00B330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B26E3" id="Rectangle 26384199" o:spid="_x0000_s1026" style="position:absolute;margin-left:0;margin-top:15.9pt;width:501.5pt;height:22pt;z-index:2516582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" fillcolor="#c5299b [3204]" strokecolor="#61144c [1604]" strokeweight="1pt">
                <v:textbox>
                  <w:txbxContent>
                    <w:p w14:paraId="6F43A45F" w14:textId="77777777" w:rsidR="00B33054" w:rsidRPr="00B33054" w:rsidRDefault="00B33054" w:rsidP="00B33054">
                      <w:pPr>
                        <w:rPr>
                          <w:rFonts w:ascii="Arial" w:hAnsi="Arial" w:cs="Arial"/>
                          <w:b/>
                          <w:color w:val="FFFFFF" w:themeColor="background1"/>
                        </w:rPr>
                      </w:pPr>
                      <w:r w:rsidRPr="00B33054">
                        <w:rPr>
                          <w:rFonts w:ascii="Arial" w:hAnsi="Arial" w:cs="Arial"/>
                          <w:b/>
                          <w:noProof/>
                          <w:color w:val="FFFFFF" w:themeColor="background1"/>
                        </w:rPr>
                        <w:t>Marathon Goal #1: Our council network is strong and positioned for growth.</w:t>
                      </w:r>
                    </w:p>
                    <w:p w14:paraId="32901674" w14:textId="77777777" w:rsidR="00B33054" w:rsidRDefault="00B33054" w:rsidP="00B33054">
                      <w:pPr>
                        <w:jc w:val="center"/>
                      </w:pPr>
                    </w:p>
                  </w:txbxContent>
                </v:textbox>
                <w10:wrap anchorx="margin"/>
              </v:rect>
            </w:pict>
          </mc:Fallback>
        </mc:AlternateContent>
      </w:r>
      <w:r w:rsidR="00773B7D" w:rsidRPr="00640E7E">
        <w:rPr>
          <w:rFonts w:ascii="Arial" w:hAnsi="Arial" w:cs="Arial"/>
          <w:b/>
          <w:bCs/>
        </w:rPr>
        <w:t xml:space="preserve">Mission Advancement Markers </w:t>
      </w:r>
    </w:p>
    <w:p w14:paraId="1835A690" w14:textId="124A37A6" w:rsidR="00AA399E" w:rsidRDefault="00AA399E" w:rsidP="580FF9CF">
      <w:pPr>
        <w:rPr>
          <w:rFonts w:ascii="Arial" w:hAnsi="Arial" w:cs="Arial"/>
          <w:b/>
          <w:noProof/>
          <w:color w:val="C5299B" w:themeColor="accent1"/>
        </w:rPr>
      </w:pPr>
    </w:p>
    <w:p w14:paraId="090DF5ED" w14:textId="19B01903" w:rsidR="002A7806" w:rsidRPr="00AA399E" w:rsidRDefault="6B41B424" w:rsidP="7204A2A7">
      <w:pPr>
        <w:rPr>
          <w:rFonts w:ascii="Arial" w:hAnsi="Arial" w:cs="Arial"/>
          <w:b/>
          <w:color w:val="C91782"/>
        </w:rPr>
      </w:pPr>
      <w:r w:rsidRPr="0274B961">
        <w:rPr>
          <w:rFonts w:ascii="Arial" w:hAnsi="Arial" w:cs="Arial"/>
        </w:rPr>
        <w:t xml:space="preserve">A strong and thriving </w:t>
      </w:r>
      <w:r w:rsidR="15E214DD" w:rsidRPr="0274B961">
        <w:rPr>
          <w:rFonts w:ascii="Arial" w:hAnsi="Arial" w:cs="Arial"/>
        </w:rPr>
        <w:t xml:space="preserve">council </w:t>
      </w:r>
      <w:r w:rsidRPr="0274B961">
        <w:rPr>
          <w:rFonts w:ascii="Arial" w:hAnsi="Arial" w:cs="Arial"/>
        </w:rPr>
        <w:t>network allow</w:t>
      </w:r>
      <w:r w:rsidR="08BF781C" w:rsidRPr="0274B961">
        <w:rPr>
          <w:rFonts w:ascii="Arial" w:hAnsi="Arial" w:cs="Arial"/>
        </w:rPr>
        <w:t>s</w:t>
      </w:r>
      <w:r w:rsidRPr="0274B961">
        <w:rPr>
          <w:rFonts w:ascii="Arial" w:hAnsi="Arial" w:cs="Arial"/>
        </w:rPr>
        <w:t xml:space="preserve"> </w:t>
      </w:r>
      <w:r w:rsidR="450A2841" w:rsidRPr="0274B961">
        <w:rPr>
          <w:rFonts w:ascii="Arial" w:hAnsi="Arial" w:cs="Arial"/>
        </w:rPr>
        <w:t>Girls on the Run</w:t>
      </w:r>
      <w:r w:rsidRPr="0274B961">
        <w:rPr>
          <w:rFonts w:ascii="Arial" w:hAnsi="Arial" w:cs="Arial"/>
        </w:rPr>
        <w:t xml:space="preserve"> to </w:t>
      </w:r>
      <w:r w:rsidR="15E214DD" w:rsidRPr="0274B961">
        <w:rPr>
          <w:rFonts w:ascii="Arial" w:hAnsi="Arial" w:cs="Arial"/>
        </w:rPr>
        <w:t xml:space="preserve">sustainably advance its vision of a world where all girls know and activate their limitless potential. </w:t>
      </w:r>
    </w:p>
    <w:p w14:paraId="6EFE4B94" w14:textId="2CC8CE26" w:rsidR="008F6FB5" w:rsidRDefault="2C3F3DD0" w:rsidP="00E517F8">
      <w:pPr>
        <w:rPr>
          <w:rFonts w:ascii="Arial" w:hAnsi="Arial" w:cs="Arial"/>
        </w:rPr>
      </w:pPr>
      <w:r w:rsidRPr="0274B961">
        <w:rPr>
          <w:rFonts w:ascii="Arial" w:hAnsi="Arial" w:cs="Arial"/>
          <w:b/>
          <w:bCs/>
          <w:color w:val="C91782"/>
        </w:rPr>
        <w:t xml:space="preserve"> </w:t>
      </w:r>
      <w:r w:rsidR="00442244">
        <w:rPr>
          <w:rFonts w:ascii="Arial" w:hAnsi="Arial" w:cs="Arial"/>
        </w:rPr>
        <w:t>F</w:t>
      </w:r>
      <w:r w:rsidR="002030F7">
        <w:rPr>
          <w:rFonts w:ascii="Arial" w:hAnsi="Arial" w:cs="Arial"/>
        </w:rPr>
        <w:t>our</w:t>
      </w:r>
      <w:r w:rsidR="008159C9" w:rsidRPr="00755AE0">
        <w:rPr>
          <w:rFonts w:ascii="Arial" w:hAnsi="Arial" w:cs="Arial"/>
        </w:rPr>
        <w:t xml:space="preserve"> </w:t>
      </w:r>
      <w:r w:rsidR="00716608">
        <w:rPr>
          <w:rFonts w:ascii="Arial" w:hAnsi="Arial" w:cs="Arial"/>
        </w:rPr>
        <w:t xml:space="preserve">indicators </w:t>
      </w:r>
      <w:r w:rsidR="008159C9" w:rsidRPr="00755AE0">
        <w:rPr>
          <w:rFonts w:ascii="Arial" w:hAnsi="Arial" w:cs="Arial"/>
        </w:rPr>
        <w:t xml:space="preserve">are in place to ensure a council is financially sound. </w:t>
      </w:r>
      <w:r w:rsidR="1A6787AE" w:rsidRPr="00755AE0">
        <w:rPr>
          <w:rFonts w:ascii="Arial" w:hAnsi="Arial" w:cs="Arial"/>
        </w:rPr>
        <w:t xml:space="preserve">Financial strength allows for an appropriately sized and competitively paid team </w:t>
      </w:r>
      <w:r w:rsidR="009C38F1">
        <w:rPr>
          <w:rFonts w:ascii="Arial" w:hAnsi="Arial" w:cs="Arial"/>
        </w:rPr>
        <w:t>that</w:t>
      </w:r>
      <w:r w:rsidR="1A6787AE" w:rsidRPr="00755AE0">
        <w:rPr>
          <w:rFonts w:ascii="Arial" w:hAnsi="Arial" w:cs="Arial"/>
        </w:rPr>
        <w:t xml:space="preserve"> can</w:t>
      </w:r>
      <w:r w:rsidR="00F8226E" w:rsidRPr="00755AE0">
        <w:rPr>
          <w:rFonts w:ascii="Arial" w:hAnsi="Arial" w:cs="Arial"/>
        </w:rPr>
        <w:t xml:space="preserve"> </w:t>
      </w:r>
      <w:r w:rsidR="1A6787AE" w:rsidRPr="00755AE0">
        <w:rPr>
          <w:rFonts w:ascii="Arial" w:hAnsi="Arial" w:cs="Arial"/>
        </w:rPr>
        <w:t xml:space="preserve">weather revenue variability without service impacts </w:t>
      </w:r>
      <w:r w:rsidR="00045350">
        <w:rPr>
          <w:rFonts w:ascii="Arial" w:hAnsi="Arial" w:cs="Arial"/>
        </w:rPr>
        <w:t>on</w:t>
      </w:r>
      <w:r w:rsidR="1A6787AE" w:rsidRPr="00755AE0">
        <w:rPr>
          <w:rFonts w:ascii="Arial" w:hAnsi="Arial" w:cs="Arial"/>
        </w:rPr>
        <w:t xml:space="preserve"> the community. Another aspect of strong financial strength is a diversified and balanced revenue stream including strong contributed income. Last, but not least, revenue growth is important </w:t>
      </w:r>
      <w:r w:rsidR="00F876CE">
        <w:rPr>
          <w:rFonts w:ascii="Arial" w:hAnsi="Arial" w:cs="Arial"/>
        </w:rPr>
        <w:t>since</w:t>
      </w:r>
      <w:r w:rsidR="00F876CE" w:rsidRPr="00755AE0">
        <w:rPr>
          <w:rFonts w:ascii="Arial" w:hAnsi="Arial" w:cs="Arial"/>
        </w:rPr>
        <w:t xml:space="preserve"> </w:t>
      </w:r>
      <w:r w:rsidR="1A6787AE" w:rsidRPr="00755AE0">
        <w:rPr>
          <w:rFonts w:ascii="Arial" w:hAnsi="Arial" w:cs="Arial"/>
        </w:rPr>
        <w:t>it allows council</w:t>
      </w:r>
      <w:r w:rsidR="00F876CE">
        <w:rPr>
          <w:rFonts w:ascii="Arial" w:hAnsi="Arial" w:cs="Arial"/>
        </w:rPr>
        <w:t>s</w:t>
      </w:r>
      <w:r w:rsidR="1A6787AE" w:rsidRPr="00755AE0">
        <w:rPr>
          <w:rFonts w:ascii="Arial" w:hAnsi="Arial" w:cs="Arial"/>
        </w:rPr>
        <w:t xml:space="preserve"> to grow and serve more girls. </w:t>
      </w:r>
      <w:r w:rsidR="00D20C70">
        <w:rPr>
          <w:rFonts w:ascii="Arial" w:hAnsi="Arial" w:cs="Arial"/>
        </w:rPr>
        <w:t xml:space="preserve">GOTR HQ uses </w:t>
      </w:r>
      <w:r w:rsidR="004D7B59" w:rsidRPr="00755AE0">
        <w:rPr>
          <w:rFonts w:ascii="Arial" w:hAnsi="Arial" w:cs="Arial"/>
        </w:rPr>
        <w:t>the</w:t>
      </w:r>
      <w:r w:rsidR="1A6787AE" w:rsidRPr="00755AE0">
        <w:rPr>
          <w:rFonts w:ascii="Arial" w:hAnsi="Arial" w:cs="Arial"/>
        </w:rPr>
        <w:t xml:space="preserve"> following </w:t>
      </w:r>
      <w:r w:rsidR="00716608">
        <w:rPr>
          <w:rFonts w:ascii="Arial" w:hAnsi="Arial" w:cs="Arial"/>
        </w:rPr>
        <w:t>indicators</w:t>
      </w:r>
      <w:r w:rsidR="1A6787AE" w:rsidRPr="00755AE0">
        <w:rPr>
          <w:rFonts w:ascii="Arial" w:hAnsi="Arial" w:cs="Arial"/>
        </w:rPr>
        <w:t xml:space="preserve"> to measure </w:t>
      </w:r>
      <w:r w:rsidR="00552947" w:rsidRPr="00755AE0">
        <w:rPr>
          <w:rFonts w:ascii="Arial" w:hAnsi="Arial" w:cs="Arial"/>
        </w:rPr>
        <w:t>the financial</w:t>
      </w:r>
      <w:r w:rsidR="1A6787AE" w:rsidRPr="00755AE0">
        <w:rPr>
          <w:rFonts w:ascii="Arial" w:hAnsi="Arial" w:cs="Arial"/>
        </w:rPr>
        <w:t xml:space="preserve"> strength of councils. </w:t>
      </w:r>
    </w:p>
    <w:p w14:paraId="4E6D92C1" w14:textId="2D15786E" w:rsidR="008F6FB5" w:rsidRPr="002333D4" w:rsidRDefault="008F6FB5" w:rsidP="008F6FB5">
      <w:pPr>
        <w:rPr>
          <w:rFonts w:ascii="Arial" w:hAnsi="Arial" w:cs="Arial"/>
          <w:b/>
        </w:rPr>
      </w:pPr>
      <w:r w:rsidRPr="002333D4">
        <w:rPr>
          <w:rFonts w:ascii="Arial" w:hAnsi="Arial" w:cs="Arial"/>
          <w:b/>
        </w:rPr>
        <w:t xml:space="preserve">MAM </w:t>
      </w:r>
      <w:r>
        <w:rPr>
          <w:rFonts w:ascii="Arial" w:hAnsi="Arial" w:cs="Arial"/>
          <w:b/>
        </w:rPr>
        <w:t>1</w:t>
      </w:r>
      <w:r w:rsidRPr="002333D4">
        <w:rPr>
          <w:rFonts w:ascii="Arial" w:hAnsi="Arial" w:cs="Arial"/>
          <w:b/>
        </w:rPr>
        <w:t xml:space="preserve">: Revenue Growth Rate </w:t>
      </w:r>
    </w:p>
    <w:p w14:paraId="55E10602" w14:textId="5965257F" w:rsidR="00F70510" w:rsidRDefault="008F6FB5" w:rsidP="00F70510">
      <w:pPr>
        <w:spacing w:line="240" w:lineRule="auto"/>
        <w:rPr>
          <w:rFonts w:ascii="Arial" w:hAnsi="Arial" w:cs="Arial"/>
        </w:rPr>
      </w:pPr>
      <w:r w:rsidRPr="002333D4">
        <w:rPr>
          <w:rFonts w:ascii="Arial" w:hAnsi="Arial" w:cs="Arial"/>
        </w:rPr>
        <w:t xml:space="preserve">As an organization dedicated to </w:t>
      </w:r>
      <w:r w:rsidR="0090521D">
        <w:rPr>
          <w:rFonts w:ascii="Arial" w:hAnsi="Arial" w:cs="Arial"/>
        </w:rPr>
        <w:t>empowering girls</w:t>
      </w:r>
      <w:r w:rsidRPr="002333D4">
        <w:rPr>
          <w:rFonts w:ascii="Arial" w:hAnsi="Arial" w:cs="Arial"/>
        </w:rPr>
        <w:t>, there is always the opportunity to grow</w:t>
      </w:r>
      <w:r w:rsidR="00F70510">
        <w:rPr>
          <w:rFonts w:ascii="Arial" w:hAnsi="Arial" w:cs="Arial"/>
        </w:rPr>
        <w:t>. I</w:t>
      </w:r>
      <w:r w:rsidR="00F70510" w:rsidRPr="002333D4">
        <w:rPr>
          <w:rFonts w:ascii="Arial" w:hAnsi="Arial" w:cs="Arial"/>
        </w:rPr>
        <w:t xml:space="preserve">f we </w:t>
      </w:r>
      <w:r w:rsidR="00180A3E" w:rsidRPr="002333D4">
        <w:rPr>
          <w:rFonts w:ascii="Arial" w:hAnsi="Arial" w:cs="Arial"/>
        </w:rPr>
        <w:t>do not grow</w:t>
      </w:r>
      <w:r w:rsidR="00F70510" w:rsidRPr="002333D4">
        <w:rPr>
          <w:rFonts w:ascii="Arial" w:hAnsi="Arial" w:cs="Arial"/>
        </w:rPr>
        <w:t xml:space="preserve"> revenue, we cannot serve more girls, add staff, </w:t>
      </w:r>
      <w:r w:rsidR="00F70510">
        <w:rPr>
          <w:rFonts w:ascii="Arial" w:hAnsi="Arial" w:cs="Arial"/>
        </w:rPr>
        <w:t>offer competitive</w:t>
      </w:r>
      <w:r w:rsidR="00F70510" w:rsidRPr="002333D4">
        <w:rPr>
          <w:rFonts w:ascii="Arial" w:hAnsi="Arial" w:cs="Arial"/>
        </w:rPr>
        <w:t xml:space="preserve"> wages</w:t>
      </w:r>
      <w:r w:rsidR="00F70510">
        <w:rPr>
          <w:rFonts w:ascii="Arial" w:hAnsi="Arial" w:cs="Arial"/>
        </w:rPr>
        <w:t>,</w:t>
      </w:r>
      <w:r w:rsidR="00F70510" w:rsidRPr="002333D4">
        <w:rPr>
          <w:rFonts w:ascii="Arial" w:hAnsi="Arial" w:cs="Arial"/>
        </w:rPr>
        <w:t xml:space="preserve"> take on new initiatives</w:t>
      </w:r>
      <w:r w:rsidR="00EA0489">
        <w:rPr>
          <w:rFonts w:ascii="Arial" w:hAnsi="Arial" w:cs="Arial"/>
        </w:rPr>
        <w:t xml:space="preserve">, </w:t>
      </w:r>
      <w:r w:rsidR="00F70510" w:rsidRPr="002333D4">
        <w:rPr>
          <w:rFonts w:ascii="Arial" w:hAnsi="Arial" w:cs="Arial"/>
        </w:rPr>
        <w:t>or improve</w:t>
      </w:r>
      <w:r w:rsidR="00EA0489">
        <w:rPr>
          <w:rFonts w:ascii="Arial" w:hAnsi="Arial" w:cs="Arial"/>
        </w:rPr>
        <w:t xml:space="preserve"> </w:t>
      </w:r>
      <w:r w:rsidR="00F70510" w:rsidRPr="002333D4">
        <w:rPr>
          <w:rFonts w:ascii="Arial" w:hAnsi="Arial" w:cs="Arial"/>
        </w:rPr>
        <w:t xml:space="preserve">existing operations. Revenue growth </w:t>
      </w:r>
      <w:r w:rsidR="00895C62">
        <w:rPr>
          <w:rFonts w:ascii="Arial" w:hAnsi="Arial" w:cs="Arial"/>
        </w:rPr>
        <w:t xml:space="preserve">expands the impact of our </w:t>
      </w:r>
      <w:r w:rsidR="00F70510" w:rsidRPr="002333D4">
        <w:rPr>
          <w:rFonts w:ascii="Arial" w:hAnsi="Arial" w:cs="Arial"/>
        </w:rPr>
        <w:t>mission</w:t>
      </w:r>
      <w:r w:rsidR="00865A9F">
        <w:rPr>
          <w:rFonts w:ascii="Arial" w:hAnsi="Arial" w:cs="Arial"/>
        </w:rPr>
        <w:t xml:space="preserve"> </w:t>
      </w:r>
      <w:r w:rsidR="00F70510" w:rsidRPr="002333D4">
        <w:rPr>
          <w:rFonts w:ascii="Arial" w:hAnsi="Arial" w:cs="Arial"/>
        </w:rPr>
        <w:t>a</w:t>
      </w:r>
      <w:r w:rsidR="00865A9F">
        <w:rPr>
          <w:rFonts w:ascii="Arial" w:hAnsi="Arial" w:cs="Arial"/>
        </w:rPr>
        <w:t xml:space="preserve">nd fuels </w:t>
      </w:r>
      <w:r w:rsidR="00F70510" w:rsidRPr="002333D4">
        <w:rPr>
          <w:rFonts w:ascii="Arial" w:hAnsi="Arial" w:cs="Arial"/>
        </w:rPr>
        <w:t>continuous improvement</w:t>
      </w:r>
      <w:r w:rsidR="0097605A">
        <w:rPr>
          <w:rFonts w:ascii="Arial" w:hAnsi="Arial" w:cs="Arial"/>
        </w:rPr>
        <w:t>s</w:t>
      </w:r>
      <w:r w:rsidR="00F70510">
        <w:rPr>
          <w:rFonts w:ascii="Arial" w:hAnsi="Arial" w:cs="Arial"/>
        </w:rPr>
        <w:t xml:space="preserve"> of the organization</w:t>
      </w:r>
      <w:r w:rsidR="00F70510" w:rsidRPr="002333D4">
        <w:rPr>
          <w:rFonts w:ascii="Arial" w:hAnsi="Arial" w:cs="Arial"/>
        </w:rPr>
        <w:t>. With 12 million girls aged 8</w:t>
      </w:r>
      <w:r w:rsidR="0097605A">
        <w:rPr>
          <w:rFonts w:ascii="Arial" w:hAnsi="Arial" w:cs="Arial"/>
        </w:rPr>
        <w:t xml:space="preserve"> to</w:t>
      </w:r>
      <w:r w:rsidR="00BA39EE">
        <w:rPr>
          <w:rFonts w:ascii="Arial" w:hAnsi="Arial" w:cs="Arial"/>
        </w:rPr>
        <w:t xml:space="preserve"> </w:t>
      </w:r>
      <w:r w:rsidR="00F70510" w:rsidRPr="002333D4">
        <w:rPr>
          <w:rFonts w:ascii="Arial" w:hAnsi="Arial" w:cs="Arial"/>
        </w:rPr>
        <w:t>13</w:t>
      </w:r>
      <w:r w:rsidR="00F70510">
        <w:rPr>
          <w:rFonts w:ascii="Arial" w:hAnsi="Arial" w:cs="Arial"/>
        </w:rPr>
        <w:t xml:space="preserve"> in the </w:t>
      </w:r>
      <w:r w:rsidR="00BA39EE">
        <w:rPr>
          <w:rFonts w:ascii="Arial" w:hAnsi="Arial" w:cs="Arial"/>
        </w:rPr>
        <w:t>U.S.</w:t>
      </w:r>
      <w:r w:rsidR="00F70510" w:rsidRPr="002333D4">
        <w:rPr>
          <w:rFonts w:ascii="Arial" w:hAnsi="Arial" w:cs="Arial"/>
        </w:rPr>
        <w:t xml:space="preserve">, we know there is limitless potential to serve; therefore, growth is an important measure to track. </w:t>
      </w:r>
    </w:p>
    <w:p w14:paraId="6FFAA4A8" w14:textId="77777777" w:rsidR="00C673FC" w:rsidRDefault="00EE7C78" w:rsidP="00F70510">
      <w:pPr>
        <w:spacing w:line="240" w:lineRule="auto"/>
        <w:rPr>
          <w:rFonts w:ascii="Arial" w:hAnsi="Arial" w:cs="Arial"/>
        </w:rPr>
      </w:pPr>
      <w:r>
        <w:rPr>
          <w:rFonts w:ascii="Arial" w:hAnsi="Arial" w:cs="Arial"/>
        </w:rPr>
        <w:t xml:space="preserve">For </w:t>
      </w:r>
      <w:r w:rsidR="00C673FC">
        <w:rPr>
          <w:rFonts w:ascii="Arial" w:hAnsi="Arial" w:cs="Arial"/>
        </w:rPr>
        <w:t>revenue growth, councils should:</w:t>
      </w:r>
    </w:p>
    <w:p w14:paraId="53EF827B" w14:textId="185C5740" w:rsidR="009C5B4C" w:rsidRDefault="00C673FC" w:rsidP="00C673FC">
      <w:pPr>
        <w:pStyle w:val="ListParagraph"/>
        <w:numPr>
          <w:ilvl w:val="0"/>
          <w:numId w:val="12"/>
        </w:numPr>
        <w:spacing w:line="240" w:lineRule="auto"/>
        <w:rPr>
          <w:rFonts w:ascii="Arial" w:hAnsi="Arial" w:cs="Arial"/>
        </w:rPr>
      </w:pPr>
      <w:r w:rsidRPr="00545F1A">
        <w:rPr>
          <w:rFonts w:ascii="Arial" w:hAnsi="Arial" w:cs="Arial"/>
        </w:rPr>
        <w:t xml:space="preserve">First, </w:t>
      </w:r>
      <w:r w:rsidR="009C5B4C">
        <w:rPr>
          <w:rFonts w:ascii="Arial" w:hAnsi="Arial" w:cs="Arial"/>
        </w:rPr>
        <w:t>achieve annual revenue of $100,000</w:t>
      </w:r>
      <w:r w:rsidR="00D41157">
        <w:rPr>
          <w:rFonts w:ascii="Arial" w:hAnsi="Arial" w:cs="Arial"/>
        </w:rPr>
        <w:t>. This target is most relevant for councils</w:t>
      </w:r>
      <w:r w:rsidR="003B1D27">
        <w:rPr>
          <w:rFonts w:ascii="Arial" w:hAnsi="Arial" w:cs="Arial"/>
        </w:rPr>
        <w:t xml:space="preserve"> </w:t>
      </w:r>
      <w:r w:rsidR="007044F3">
        <w:rPr>
          <w:rFonts w:ascii="Arial" w:hAnsi="Arial" w:cs="Arial"/>
        </w:rPr>
        <w:t xml:space="preserve">that have been </w:t>
      </w:r>
      <w:r w:rsidR="00180A3E">
        <w:rPr>
          <w:rFonts w:ascii="Arial" w:hAnsi="Arial" w:cs="Arial"/>
        </w:rPr>
        <w:t>operating for</w:t>
      </w:r>
      <w:r w:rsidR="007044F3">
        <w:rPr>
          <w:rFonts w:ascii="Arial" w:hAnsi="Arial" w:cs="Arial"/>
        </w:rPr>
        <w:t xml:space="preserve"> up to </w:t>
      </w:r>
      <w:r w:rsidR="003B1D27">
        <w:rPr>
          <w:rFonts w:ascii="Arial" w:hAnsi="Arial" w:cs="Arial"/>
        </w:rPr>
        <w:t>five years.</w:t>
      </w:r>
    </w:p>
    <w:p w14:paraId="6ECA3054" w14:textId="6D5049F0" w:rsidR="005C71B2" w:rsidRDefault="006033A5" w:rsidP="00E517F8">
      <w:pPr>
        <w:pStyle w:val="ListParagraph"/>
        <w:numPr>
          <w:ilvl w:val="0"/>
          <w:numId w:val="12"/>
        </w:numPr>
        <w:spacing w:line="240" w:lineRule="auto"/>
        <w:rPr>
          <w:rFonts w:ascii="Arial" w:hAnsi="Arial" w:cs="Arial"/>
        </w:rPr>
      </w:pPr>
      <w:r>
        <w:rPr>
          <w:rFonts w:ascii="Arial" w:hAnsi="Arial" w:cs="Arial"/>
        </w:rPr>
        <w:t>A</w:t>
      </w:r>
      <w:r w:rsidR="008201B8">
        <w:rPr>
          <w:rFonts w:ascii="Arial" w:hAnsi="Arial" w:cs="Arial"/>
        </w:rPr>
        <w:t xml:space="preserve">fter </w:t>
      </w:r>
      <w:r>
        <w:rPr>
          <w:rFonts w:ascii="Arial" w:hAnsi="Arial" w:cs="Arial"/>
        </w:rPr>
        <w:t>a council reaches</w:t>
      </w:r>
      <w:r w:rsidR="008201B8">
        <w:rPr>
          <w:rFonts w:ascii="Arial" w:hAnsi="Arial" w:cs="Arial"/>
        </w:rPr>
        <w:t xml:space="preserve"> $100,000, </w:t>
      </w:r>
      <w:r w:rsidR="006E4EDC">
        <w:rPr>
          <w:rFonts w:ascii="Arial" w:hAnsi="Arial" w:cs="Arial"/>
        </w:rPr>
        <w:t xml:space="preserve">the </w:t>
      </w:r>
      <w:r w:rsidR="008201B8">
        <w:rPr>
          <w:rFonts w:ascii="Arial" w:hAnsi="Arial" w:cs="Arial"/>
        </w:rPr>
        <w:t xml:space="preserve">target </w:t>
      </w:r>
      <w:r w:rsidR="006E4EDC">
        <w:rPr>
          <w:rFonts w:ascii="Arial" w:hAnsi="Arial" w:cs="Arial"/>
        </w:rPr>
        <w:t>is</w:t>
      </w:r>
      <w:r w:rsidR="008201B8">
        <w:rPr>
          <w:rFonts w:ascii="Arial" w:hAnsi="Arial" w:cs="Arial"/>
        </w:rPr>
        <w:t xml:space="preserve"> 10</w:t>
      </w:r>
      <w:r w:rsidR="006E4EDC">
        <w:rPr>
          <w:rFonts w:ascii="Arial" w:hAnsi="Arial" w:cs="Arial"/>
        </w:rPr>
        <w:t xml:space="preserve">% to </w:t>
      </w:r>
      <w:r w:rsidR="008201B8">
        <w:rPr>
          <w:rFonts w:ascii="Arial" w:hAnsi="Arial" w:cs="Arial"/>
        </w:rPr>
        <w:t>15% annual growth</w:t>
      </w:r>
      <w:r w:rsidR="00B9433A">
        <w:rPr>
          <w:rFonts w:ascii="Arial" w:hAnsi="Arial" w:cs="Arial"/>
        </w:rPr>
        <w:t xml:space="preserve"> by tier</w:t>
      </w:r>
      <w:r w:rsidR="006E4EDC">
        <w:rPr>
          <w:rFonts w:ascii="Arial" w:hAnsi="Arial" w:cs="Arial"/>
        </w:rPr>
        <w:t>.</w:t>
      </w:r>
      <w:r w:rsidR="00B9433A">
        <w:rPr>
          <w:rFonts w:ascii="Arial" w:hAnsi="Arial" w:cs="Arial"/>
        </w:rPr>
        <w:t xml:space="preserve"> (</w:t>
      </w:r>
      <w:r w:rsidR="006E4EDC">
        <w:rPr>
          <w:rFonts w:ascii="Arial" w:hAnsi="Arial" w:cs="Arial"/>
        </w:rPr>
        <w:t xml:space="preserve">See the </w:t>
      </w:r>
      <w:r w:rsidR="00B9433A">
        <w:rPr>
          <w:rFonts w:ascii="Arial" w:hAnsi="Arial" w:cs="Arial"/>
        </w:rPr>
        <w:t>chart below</w:t>
      </w:r>
      <w:r w:rsidR="006E4EDC">
        <w:rPr>
          <w:rFonts w:ascii="Arial" w:hAnsi="Arial" w:cs="Arial"/>
        </w:rPr>
        <w:t>.</w:t>
      </w:r>
      <w:r w:rsidR="00B9433A">
        <w:rPr>
          <w:rFonts w:ascii="Arial" w:hAnsi="Arial" w:cs="Arial"/>
        </w:rPr>
        <w:t>)</w:t>
      </w:r>
      <w:r w:rsidR="00F70510" w:rsidRPr="00545F1A">
        <w:rPr>
          <w:rFonts w:ascii="Arial" w:hAnsi="Arial" w:cs="Arial"/>
        </w:rPr>
        <w:t xml:space="preserve"> </w:t>
      </w:r>
      <w:r w:rsidR="006E4EDC">
        <w:rPr>
          <w:rFonts w:ascii="Arial" w:hAnsi="Arial" w:cs="Arial"/>
        </w:rPr>
        <w:t>Developing c</w:t>
      </w:r>
      <w:r w:rsidR="006E4EDC" w:rsidRPr="00545F1A">
        <w:rPr>
          <w:rFonts w:ascii="Arial" w:hAnsi="Arial" w:cs="Arial"/>
        </w:rPr>
        <w:t>ouncils</w:t>
      </w:r>
      <w:r w:rsidR="00F70510" w:rsidRPr="00545F1A">
        <w:rPr>
          <w:rFonts w:ascii="Arial" w:hAnsi="Arial" w:cs="Arial"/>
        </w:rPr>
        <w:t xml:space="preserve"> below revenue goals have significantly more opportunity to grow than developed councils, </w:t>
      </w:r>
      <w:r w:rsidR="0046220D">
        <w:rPr>
          <w:rFonts w:ascii="Arial" w:hAnsi="Arial" w:cs="Arial"/>
        </w:rPr>
        <w:t>since</w:t>
      </w:r>
      <w:r w:rsidR="0046220D" w:rsidRPr="00545F1A">
        <w:rPr>
          <w:rFonts w:ascii="Arial" w:hAnsi="Arial" w:cs="Arial"/>
        </w:rPr>
        <w:t xml:space="preserve"> </w:t>
      </w:r>
      <w:r w:rsidR="00F70510" w:rsidRPr="00545F1A">
        <w:rPr>
          <w:rFonts w:ascii="Arial" w:hAnsi="Arial" w:cs="Arial"/>
        </w:rPr>
        <w:t xml:space="preserve">developing councils have more untapped opportunities for both earned and contributed income. </w:t>
      </w:r>
    </w:p>
    <w:p w14:paraId="4F9A4D2D" w14:textId="1A73DB42" w:rsidR="005C71B2" w:rsidRDefault="002C617B" w:rsidP="00E517F8">
      <w:pPr>
        <w:pStyle w:val="ListParagraph"/>
        <w:numPr>
          <w:ilvl w:val="0"/>
          <w:numId w:val="12"/>
        </w:numPr>
        <w:spacing w:line="240" w:lineRule="auto"/>
        <w:rPr>
          <w:rFonts w:ascii="Arial" w:hAnsi="Arial" w:cs="Arial"/>
        </w:rPr>
      </w:pPr>
      <w:r w:rsidRPr="005C71B2">
        <w:rPr>
          <w:rFonts w:ascii="Arial" w:hAnsi="Arial" w:cs="Arial"/>
        </w:rPr>
        <w:t>Once a council has achieved its targeted revenue goal, a minimum goal of 3</w:t>
      </w:r>
      <w:r w:rsidR="0046220D" w:rsidRPr="005C71B2">
        <w:rPr>
          <w:rFonts w:ascii="Arial" w:hAnsi="Arial" w:cs="Arial"/>
        </w:rPr>
        <w:t>%</w:t>
      </w:r>
      <w:r w:rsidR="0046220D">
        <w:rPr>
          <w:rFonts w:ascii="Arial" w:hAnsi="Arial" w:cs="Arial"/>
        </w:rPr>
        <w:t xml:space="preserve"> to </w:t>
      </w:r>
      <w:r w:rsidRPr="005C71B2">
        <w:rPr>
          <w:rFonts w:ascii="Arial" w:hAnsi="Arial" w:cs="Arial"/>
        </w:rPr>
        <w:t xml:space="preserve">5% </w:t>
      </w:r>
      <w:r w:rsidR="00254BD4" w:rsidRPr="005C71B2">
        <w:rPr>
          <w:rFonts w:ascii="Arial" w:hAnsi="Arial" w:cs="Arial"/>
        </w:rPr>
        <w:t>compounded annual growth rate (CAGR)</w:t>
      </w:r>
      <w:r w:rsidR="005D0D4B" w:rsidRPr="005C71B2">
        <w:rPr>
          <w:rFonts w:ascii="Arial" w:hAnsi="Arial" w:cs="Arial"/>
        </w:rPr>
        <w:t xml:space="preserve"> </w:t>
      </w:r>
      <w:r w:rsidR="00BB322D" w:rsidRPr="005C71B2">
        <w:rPr>
          <w:rFonts w:ascii="Arial" w:hAnsi="Arial" w:cs="Arial"/>
        </w:rPr>
        <w:t>will be used as the target.</w:t>
      </w:r>
      <w:r w:rsidR="00D96724" w:rsidRPr="005C71B2">
        <w:rPr>
          <w:rFonts w:ascii="Arial" w:hAnsi="Arial" w:cs="Arial"/>
        </w:rPr>
        <w:t xml:space="preserve"> </w:t>
      </w:r>
      <w:r w:rsidR="0046220D" w:rsidRPr="000917CA">
        <w:rPr>
          <w:rFonts w:ascii="Arial" w:hAnsi="Arial" w:cs="Arial"/>
          <w:color w:val="333333"/>
        </w:rPr>
        <w:t>We will use a three-year compounded annual growth rate (CAGR) to account for</w:t>
      </w:r>
      <w:r w:rsidR="0046220D">
        <w:rPr>
          <w:rFonts w:ascii="Arial" w:hAnsi="Arial" w:cs="Arial"/>
          <w:color w:val="333333"/>
        </w:rPr>
        <w:t xml:space="preserve"> </w:t>
      </w:r>
      <w:r w:rsidR="0046220D" w:rsidRPr="000917CA">
        <w:rPr>
          <w:rFonts w:ascii="Arial" w:hAnsi="Arial" w:cs="Arial"/>
          <w:color w:val="333333"/>
        </w:rPr>
        <w:t>the variability that can occur in any given year.</w:t>
      </w:r>
      <w:r w:rsidR="00CE5594">
        <w:rPr>
          <w:rFonts w:ascii="Arial" w:hAnsi="Arial" w:cs="Arial"/>
          <w:color w:val="333333"/>
        </w:rPr>
        <w:t xml:space="preserve"> This </w:t>
      </w:r>
      <w:r w:rsidRPr="005C71B2">
        <w:rPr>
          <w:rFonts w:ascii="Arial" w:hAnsi="Arial" w:cs="Arial"/>
        </w:rPr>
        <w:t>minimum sustainable growth rate ensures council</w:t>
      </w:r>
      <w:r w:rsidR="00CE5594">
        <w:rPr>
          <w:rFonts w:ascii="Arial" w:hAnsi="Arial" w:cs="Arial"/>
        </w:rPr>
        <w:t>s</w:t>
      </w:r>
      <w:r w:rsidRPr="005C71B2">
        <w:rPr>
          <w:rFonts w:ascii="Arial" w:hAnsi="Arial" w:cs="Arial"/>
        </w:rPr>
        <w:t xml:space="preserve"> continue to thrive and expand</w:t>
      </w:r>
      <w:r w:rsidR="00D47267" w:rsidRPr="005C71B2">
        <w:rPr>
          <w:rFonts w:ascii="Arial" w:hAnsi="Arial" w:cs="Arial"/>
        </w:rPr>
        <w:t>.</w:t>
      </w:r>
    </w:p>
    <w:p w14:paraId="069C33E2" w14:textId="6019DD13" w:rsidR="00586B89" w:rsidRPr="005C71B2" w:rsidRDefault="00F70510" w:rsidP="005C71B2">
      <w:pPr>
        <w:spacing w:line="240" w:lineRule="auto"/>
        <w:ind w:left="360"/>
        <w:rPr>
          <w:rFonts w:ascii="Arial" w:hAnsi="Arial" w:cs="Arial"/>
        </w:rPr>
      </w:pPr>
      <w:r w:rsidRPr="005C71B2">
        <w:rPr>
          <w:rFonts w:ascii="Arial" w:hAnsi="Arial" w:cs="Arial"/>
        </w:rPr>
        <w:t xml:space="preserve">A council can find its </w:t>
      </w:r>
      <w:r w:rsidR="00CE5594">
        <w:rPr>
          <w:rFonts w:ascii="Arial" w:hAnsi="Arial" w:cs="Arial"/>
        </w:rPr>
        <w:t>three</w:t>
      </w:r>
      <w:r w:rsidRPr="005C71B2">
        <w:rPr>
          <w:rFonts w:ascii="Arial" w:hAnsi="Arial" w:cs="Arial"/>
        </w:rPr>
        <w:t xml:space="preserve">-year CAGR calculation on the </w:t>
      </w:r>
      <w:hyperlink r:id="rId13" w:history="1">
        <w:r w:rsidRPr="0018171B">
          <w:rPr>
            <w:rStyle w:val="Hyperlink"/>
            <w:rFonts w:ascii="Arial" w:hAnsi="Arial" w:cs="Arial"/>
          </w:rPr>
          <w:t>Council Portal</w:t>
        </w:r>
      </w:hyperlink>
      <w:r w:rsidRPr="005C71B2">
        <w:rPr>
          <w:rFonts w:ascii="Arial" w:hAnsi="Arial" w:cs="Arial"/>
        </w:rPr>
        <w:t xml:space="preserve"> under </w:t>
      </w:r>
      <w:r w:rsidRPr="00914CF4">
        <w:rPr>
          <w:rFonts w:ascii="Arial" w:hAnsi="Arial" w:cs="Arial"/>
          <w:bCs/>
          <w:i/>
        </w:rPr>
        <w:t>Operations &gt; Mission Advancement Markers and Planning &gt; MAM Spreadsheets</w:t>
      </w:r>
      <w:r w:rsidRPr="0018171B">
        <w:rPr>
          <w:rFonts w:ascii="Arial" w:hAnsi="Arial" w:cs="Arial"/>
          <w:bCs/>
          <w:i/>
          <w:iCs/>
        </w:rPr>
        <w:t>.</w:t>
      </w:r>
    </w:p>
    <w:p w14:paraId="40006839" w14:textId="487A888B" w:rsidR="00586B89" w:rsidRDefault="00A477F2" w:rsidP="00E517F8">
      <w:r w:rsidRPr="00295574">
        <w:rPr>
          <w:b/>
          <w:noProof/>
        </w:rPr>
        <mc:AlternateContent>
          <mc:Choice Requires="wps">
            <w:drawing>
              <wp:anchor distT="0" distB="0" distL="114300" distR="114300" simplePos="0" relativeHeight="251658263" behindDoc="0" locked="0" layoutInCell="1" allowOverlap="1" wp14:anchorId="301D9607" wp14:editId="4E61C06B">
                <wp:simplePos x="0" y="0"/>
                <wp:positionH relativeFrom="column">
                  <wp:posOffset>4745990</wp:posOffset>
                </wp:positionH>
                <wp:positionV relativeFrom="paragraph">
                  <wp:posOffset>2540</wp:posOffset>
                </wp:positionV>
                <wp:extent cx="1336040" cy="280670"/>
                <wp:effectExtent l="0" t="0" r="16510" b="24130"/>
                <wp:wrapNone/>
                <wp:docPr id="126" name="Rectangle: Rounded Corners 126"/>
                <wp:cNvGraphicFramePr/>
                <a:graphic xmlns:a="http://schemas.openxmlformats.org/drawingml/2006/main">
                  <a:graphicData uri="http://schemas.microsoft.com/office/word/2010/wordprocessingShape">
                    <wps:wsp>
                      <wps:cNvSpPr/>
                      <wps:spPr>
                        <a:xfrm>
                          <a:off x="0" y="0"/>
                          <a:ext cx="1336040" cy="280670"/>
                        </a:xfrm>
                        <a:prstGeom prst="roundRect">
                          <a:avLst/>
                        </a:prstGeom>
                        <a:pattFill prst="pct50">
                          <a:fgClr>
                            <a:srgbClr val="C91782"/>
                          </a:fgClr>
                          <a:bgClr>
                            <a:schemeClr val="bg1"/>
                          </a:bgClr>
                        </a:pattFill>
                        <a:ln w="9525" cap="flat" cmpd="sng" algn="ctr">
                          <a:solidFill>
                            <a:srgbClr val="C91782"/>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146783E5">
              <v:roundrect id="Rectangle: Rounded Corners 126" style="position:absolute;margin-left:373.7pt;margin-top:.2pt;width:105.2pt;height:22.1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1782" strokecolor="#c91782" arcsize="10923f" w14:anchorId="7BE20D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">
                <v:fill type="pattern" color2="white [3212]" o:title="" r:id="rId14"/>
              </v:roundrect>
            </w:pict>
          </mc:Fallback>
        </mc:AlternateContent>
      </w:r>
      <w:r w:rsidRPr="00295574">
        <w:rPr>
          <w:b/>
          <w:noProof/>
        </w:rPr>
        <mc:AlternateContent>
          <mc:Choice Requires="wps">
            <w:drawing>
              <wp:anchor distT="0" distB="0" distL="114300" distR="114300" simplePos="0" relativeHeight="251658266" behindDoc="0" locked="0" layoutInCell="1" allowOverlap="1" wp14:anchorId="1DE528B9" wp14:editId="11A14D01">
                <wp:simplePos x="0" y="0"/>
                <wp:positionH relativeFrom="column">
                  <wp:posOffset>860208</wp:posOffset>
                </wp:positionH>
                <wp:positionV relativeFrom="paragraph">
                  <wp:posOffset>4236</wp:posOffset>
                </wp:positionV>
                <wp:extent cx="1179830" cy="274320"/>
                <wp:effectExtent l="0" t="0" r="20320" b="11430"/>
                <wp:wrapNone/>
                <wp:docPr id="130" name="Rectangle: Rounded Corners 130"/>
                <wp:cNvGraphicFramePr/>
                <a:graphic xmlns:a="http://schemas.openxmlformats.org/drawingml/2006/main">
                  <a:graphicData uri="http://schemas.microsoft.com/office/word/2010/wordprocessingShape">
                    <wps:wsp>
                      <wps:cNvSpPr/>
                      <wps:spPr>
                        <a:xfrm>
                          <a:off x="0" y="0"/>
                          <a:ext cx="1179830" cy="274320"/>
                        </a:xfrm>
                        <a:prstGeom prst="roundRect">
                          <a:avLst/>
                        </a:prstGeom>
                        <a:solidFill>
                          <a:schemeClr val="accent4"/>
                        </a:solidFill>
                        <a:ln w="9525" cap="flat" cmpd="sng" algn="ctr">
                          <a:solidFill>
                            <a:schemeClr val="accent4"/>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2E9451CD">
              <v:roundrect id="Rectangle: Rounded Corners 130" style="position:absolute;margin-left:67.75pt;margin-top:.35pt;width:92.9pt;height:21.6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ab8e [3207]" strokecolor="#00ab8e [3207]" arcsize="10923f" w14:anchorId="388C55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"/>
            </w:pict>
          </mc:Fallback>
        </mc:AlternateContent>
      </w:r>
      <w:r w:rsidRPr="00295574">
        <w:rPr>
          <w:b/>
          <w:noProof/>
        </w:rPr>
        <mc:AlternateContent>
          <mc:Choice Requires="wps">
            <w:drawing>
              <wp:anchor distT="0" distB="0" distL="114300" distR="114300" simplePos="0" relativeHeight="251658291" behindDoc="0" locked="0" layoutInCell="1" allowOverlap="1" wp14:anchorId="70F3A6BA" wp14:editId="426A972C">
                <wp:simplePos x="0" y="0"/>
                <wp:positionH relativeFrom="column">
                  <wp:posOffset>3359134</wp:posOffset>
                </wp:positionH>
                <wp:positionV relativeFrom="paragraph">
                  <wp:posOffset>5361</wp:posOffset>
                </wp:positionV>
                <wp:extent cx="1412240" cy="274320"/>
                <wp:effectExtent l="0" t="0" r="16510" b="11430"/>
                <wp:wrapNone/>
                <wp:docPr id="125" name="Rectangle: Rounded Corners 125"/>
                <wp:cNvGraphicFramePr/>
                <a:graphic xmlns:a="http://schemas.openxmlformats.org/drawingml/2006/main">
                  <a:graphicData uri="http://schemas.microsoft.com/office/word/2010/wordprocessingShape">
                    <wps:wsp>
                      <wps:cNvSpPr/>
                      <wps:spPr>
                        <a:xfrm>
                          <a:off x="0" y="0"/>
                          <a:ext cx="1412240" cy="274320"/>
                        </a:xfrm>
                        <a:prstGeom prst="roundRect">
                          <a:avLst/>
                        </a:prstGeom>
                        <a:pattFill prst="pct70">
                          <a:fgClr>
                            <a:srgbClr val="C91782"/>
                          </a:fgClr>
                          <a:bgClr>
                            <a:schemeClr val="bg1"/>
                          </a:bgClr>
                        </a:pattFill>
                        <a:ln w="9525" cap="flat" cmpd="sng" algn="ctr">
                          <a:solidFill>
                            <a:srgbClr val="C91782"/>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12C5A2DB">
              <v:roundrect id="Rectangle: Rounded Corners 125" style="position:absolute;margin-left:264.5pt;margin-top:.4pt;width:111.2pt;height:21.6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1782" strokecolor="#c91782" arcsize="10923f" w14:anchorId="02D9DE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">
                <v:fill type="pattern" color2="white [3212]" o:title="" r:id="rId15"/>
              </v:roundrect>
            </w:pict>
          </mc:Fallback>
        </mc:AlternateContent>
      </w:r>
      <w:r w:rsidRPr="00295574">
        <w:rPr>
          <w:b/>
          <w:noProof/>
        </w:rPr>
        <mc:AlternateContent>
          <mc:Choice Requires="wps">
            <w:drawing>
              <wp:anchor distT="0" distB="0" distL="114300" distR="114300" simplePos="0" relativeHeight="251658290" behindDoc="0" locked="0" layoutInCell="1" allowOverlap="1" wp14:anchorId="2119EF8D" wp14:editId="3ED80B89">
                <wp:simplePos x="0" y="0"/>
                <wp:positionH relativeFrom="column">
                  <wp:posOffset>2047095</wp:posOffset>
                </wp:positionH>
                <wp:positionV relativeFrom="paragraph">
                  <wp:posOffset>3601</wp:posOffset>
                </wp:positionV>
                <wp:extent cx="1378585" cy="274320"/>
                <wp:effectExtent l="0" t="0" r="12065" b="11430"/>
                <wp:wrapNone/>
                <wp:docPr id="124" name="Rectangle: Rounded Corners 124"/>
                <wp:cNvGraphicFramePr/>
                <a:graphic xmlns:a="http://schemas.openxmlformats.org/drawingml/2006/main">
                  <a:graphicData uri="http://schemas.microsoft.com/office/word/2010/wordprocessingShape">
                    <wps:wsp>
                      <wps:cNvSpPr/>
                      <wps:spPr>
                        <a:xfrm>
                          <a:off x="0" y="0"/>
                          <a:ext cx="1378585" cy="274320"/>
                        </a:xfrm>
                        <a:prstGeom prst="roundRect">
                          <a:avLst/>
                        </a:prstGeom>
                        <a:solidFill>
                          <a:srgbClr val="C91782"/>
                        </a:solidFill>
                        <a:ln w="9525" cap="flat" cmpd="sng" algn="ctr">
                          <a:solidFill>
                            <a:srgbClr val="C91782"/>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3ED32259">
              <v:roundrect id="Rectangle: Rounded Corners 124" style="position:absolute;margin-left:161.2pt;margin-top:.3pt;width:108.55pt;height:21.6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1782" strokecolor="#c91782" arcsize="10923f" w14:anchorId="1216DF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"/>
            </w:pict>
          </mc:Fallback>
        </mc:AlternateContent>
      </w:r>
      <w:r w:rsidRPr="00586B89">
        <w:rPr>
          <w:noProof/>
        </w:rPr>
        <mc:AlternateContent>
          <mc:Choice Requires="wps">
            <w:drawing>
              <wp:anchor distT="0" distB="0" distL="114300" distR="114300" simplePos="0" relativeHeight="251658240" behindDoc="0" locked="0" layoutInCell="1" allowOverlap="1" wp14:anchorId="1AC76B45" wp14:editId="46EBC614">
                <wp:simplePos x="0" y="0"/>
                <wp:positionH relativeFrom="margin">
                  <wp:align>left</wp:align>
                </wp:positionH>
                <wp:positionV relativeFrom="paragraph">
                  <wp:posOffset>2540</wp:posOffset>
                </wp:positionV>
                <wp:extent cx="6082030" cy="274320"/>
                <wp:effectExtent l="0" t="0" r="13970" b="11430"/>
                <wp:wrapNone/>
                <wp:docPr id="5" name="Rectangle: Rounded Corners 5"/>
                <wp:cNvGraphicFramePr/>
                <a:graphic xmlns:a="http://schemas.openxmlformats.org/drawingml/2006/main">
                  <a:graphicData uri="http://schemas.microsoft.com/office/word/2010/wordprocessingShape">
                    <wps:wsp>
                      <wps:cNvSpPr/>
                      <wps:spPr>
                        <a:xfrm>
                          <a:off x="0" y="0"/>
                          <a:ext cx="6082030" cy="274320"/>
                        </a:xfrm>
                        <a:prstGeom prst="roundRect">
                          <a:avLst/>
                        </a:prstGeom>
                        <a:solidFill>
                          <a:sysClr val="window" lastClr="FFFFFF">
                            <a:lumMod val="85000"/>
                          </a:sysClr>
                        </a:solidFill>
                        <a:ln w="9525" cap="flat" cmpd="sng" algn="ctr">
                          <a:solidFill>
                            <a:srgbClr val="A5A5A5"/>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30C60FE7">
              <v:roundrect id="Rectangle: Rounded Corners 5" style="position:absolute;margin-left:0;margin-top:.2pt;width:478.9pt;height:21.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d9d9d9" strokecolor="#a5a5a5" arcsize="10923f" w14:anchorId="6ADD49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">
                <w10:wrap anchorx="margin"/>
              </v:roundrect>
            </w:pict>
          </mc:Fallback>
        </mc:AlternateContent>
      </w:r>
    </w:p>
    <w:p w14:paraId="4296D704" w14:textId="396C9173" w:rsidR="00586B89" w:rsidRPr="00DA57FE" w:rsidRDefault="005E320E" w:rsidP="00E517F8">
      <w:r w:rsidRPr="00586B89">
        <w:rPr>
          <w:noProof/>
        </w:rPr>
        <mc:AlternateContent>
          <mc:Choice Requires="wps">
            <w:drawing>
              <wp:anchor distT="0" distB="0" distL="114300" distR="114300" simplePos="0" relativeHeight="251658310" behindDoc="0" locked="0" layoutInCell="1" allowOverlap="1" wp14:anchorId="7C38ECB4" wp14:editId="593B9067">
                <wp:simplePos x="0" y="0"/>
                <wp:positionH relativeFrom="column">
                  <wp:posOffset>5469038</wp:posOffset>
                </wp:positionH>
                <wp:positionV relativeFrom="paragraph">
                  <wp:posOffset>300306</wp:posOffset>
                </wp:positionV>
                <wp:extent cx="1274820" cy="546735"/>
                <wp:effectExtent l="0" t="0" r="0" b="0"/>
                <wp:wrapNone/>
                <wp:docPr id="1313171091" name="Text Box 1313171091"/>
                <wp:cNvGraphicFramePr/>
                <a:graphic xmlns:a="http://schemas.openxmlformats.org/drawingml/2006/main">
                  <a:graphicData uri="http://schemas.microsoft.com/office/word/2010/wordprocessingShape">
                    <wps:wsp>
                      <wps:cNvSpPr txBox="1"/>
                      <wps:spPr>
                        <a:xfrm>
                          <a:off x="0" y="0"/>
                          <a:ext cx="1274820" cy="546735"/>
                        </a:xfrm>
                        <a:prstGeom prst="rect">
                          <a:avLst/>
                        </a:prstGeom>
                        <a:noFill/>
                      </wps:spPr>
                      <wps:txbx>
                        <w:txbxContent>
                          <w:p w14:paraId="034C86CF" w14:textId="198EDA5F" w:rsidR="005E320E" w:rsidRPr="00037612" w:rsidRDefault="005E320E" w:rsidP="005E320E">
                            <w:pPr>
                              <w:pStyle w:val="NormalWeb"/>
                              <w:spacing w:before="0" w:beforeAutospacing="0" w:after="0" w:afterAutospacing="0"/>
                              <w:jc w:val="center"/>
                              <w:rPr>
                                <w:rFonts w:ascii="Arial" w:eastAsia="+mn-ea" w:hAnsi="Arial" w:cs="Arial"/>
                                <w:color w:val="000000"/>
                                <w:kern w:val="24"/>
                                <w:sz w:val="16"/>
                                <w:szCs w:val="16"/>
                              </w:rPr>
                            </w:pPr>
                            <w:r w:rsidRPr="00037612">
                              <w:rPr>
                                <w:rFonts w:ascii="Arial" w:eastAsia="+mn-ea" w:hAnsi="Arial" w:cs="Arial"/>
                                <w:color w:val="000000"/>
                                <w:kern w:val="24"/>
                                <w:sz w:val="16"/>
                                <w:szCs w:val="16"/>
                              </w:rPr>
                              <w:t>$</w:t>
                            </w:r>
                            <w:r>
                              <w:rPr>
                                <w:rFonts w:ascii="Arial" w:eastAsia="+mn-ea" w:hAnsi="Arial" w:cs="Arial"/>
                                <w:color w:val="000000"/>
                                <w:kern w:val="24"/>
                                <w:sz w:val="16"/>
                                <w:szCs w:val="16"/>
                              </w:rPr>
                              <w:t>1M+</w:t>
                            </w:r>
                          </w:p>
                          <w:p w14:paraId="29DC536C" w14:textId="250EB05D" w:rsidR="005E320E" w:rsidRPr="00037612" w:rsidRDefault="005E320E" w:rsidP="005E320E">
                            <w:pPr>
                              <w:pStyle w:val="NormalWeb"/>
                              <w:spacing w:before="0" w:beforeAutospacing="0" w:after="0" w:afterAutospacing="0"/>
                              <w:jc w:val="center"/>
                              <w:rPr>
                                <w:rFonts w:ascii="Arial" w:hAnsi="Arial" w:cs="Arial"/>
                                <w:sz w:val="16"/>
                                <w:szCs w:val="16"/>
                              </w:rPr>
                            </w:pPr>
                            <w:r w:rsidRPr="00037612">
                              <w:rPr>
                                <w:rFonts w:ascii="Arial" w:hAnsi="Arial" w:cs="Arial"/>
                                <w:sz w:val="16"/>
                                <w:szCs w:val="16"/>
                              </w:rPr>
                              <w:t xml:space="preserve">Tier </w:t>
                            </w:r>
                            <w:r>
                              <w:rPr>
                                <w:rFonts w:ascii="Arial" w:hAnsi="Arial" w:cs="Arial"/>
                                <w:sz w:val="16"/>
                                <w:szCs w:val="16"/>
                              </w:rPr>
                              <w:t>5</w:t>
                            </w:r>
                            <w:r w:rsidRPr="00037612">
                              <w:rPr>
                                <w:rFonts w:ascii="Arial" w:hAnsi="Arial" w:cs="Arial"/>
                                <w:sz w:val="16"/>
                                <w:szCs w:val="16"/>
                              </w:rPr>
                              <w:t xml:space="preserve"> Council Goal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C38ECB4" id="_x0000_t202" coordsize="21600,21600" o:spt="202" path="m,l,21600r21600,l21600,xe">
                <v:stroke joinstyle="miter"/>
                <v:path gradientshapeok="t" o:connecttype="rect"/>
              </v:shapetype>
              <v:shape id="Text Box 1313171091" o:spid="_x0000_s1027" type="#_x0000_t202" style="position:absolute;margin-left:430.65pt;margin-top:23.65pt;width:100.4pt;height:43.05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" filled="f" stroked="f">
                <v:textbox>
                  <w:txbxContent>
                    <w:p w14:paraId="034C86CF" w14:textId="198EDA5F" w:rsidR="005E320E" w:rsidRPr="00037612" w:rsidRDefault="005E320E" w:rsidP="005E320E">
                      <w:pPr>
                        <w:pStyle w:val="NormalWeb"/>
                        <w:spacing w:before="0" w:beforeAutospacing="0" w:after="0" w:afterAutospacing="0"/>
                        <w:jc w:val="center"/>
                        <w:rPr>
                          <w:rFonts w:ascii="Arial" w:eastAsia="+mn-ea" w:hAnsi="Arial" w:cs="Arial"/>
                          <w:color w:val="000000"/>
                          <w:kern w:val="24"/>
                          <w:sz w:val="16"/>
                          <w:szCs w:val="16"/>
                        </w:rPr>
                      </w:pPr>
                      <w:r w:rsidRPr="00037612">
                        <w:rPr>
                          <w:rFonts w:ascii="Arial" w:eastAsia="+mn-ea" w:hAnsi="Arial" w:cs="Arial"/>
                          <w:color w:val="000000"/>
                          <w:kern w:val="24"/>
                          <w:sz w:val="16"/>
                          <w:szCs w:val="16"/>
                        </w:rPr>
                        <w:t>$</w:t>
                      </w:r>
                      <w:r>
                        <w:rPr>
                          <w:rFonts w:ascii="Arial" w:eastAsia="+mn-ea" w:hAnsi="Arial" w:cs="Arial"/>
                          <w:color w:val="000000"/>
                          <w:kern w:val="24"/>
                          <w:sz w:val="16"/>
                          <w:szCs w:val="16"/>
                        </w:rPr>
                        <w:t>1M+</w:t>
                      </w:r>
                    </w:p>
                    <w:p w14:paraId="29DC536C" w14:textId="250EB05D" w:rsidR="005E320E" w:rsidRPr="00037612" w:rsidRDefault="005E320E" w:rsidP="005E320E">
                      <w:pPr>
                        <w:pStyle w:val="NormalWeb"/>
                        <w:spacing w:before="0" w:beforeAutospacing="0" w:after="0" w:afterAutospacing="0"/>
                        <w:jc w:val="center"/>
                        <w:rPr>
                          <w:rFonts w:ascii="Arial" w:hAnsi="Arial" w:cs="Arial"/>
                          <w:sz w:val="16"/>
                          <w:szCs w:val="16"/>
                        </w:rPr>
                      </w:pPr>
                      <w:r w:rsidRPr="00037612">
                        <w:rPr>
                          <w:rFonts w:ascii="Arial" w:hAnsi="Arial" w:cs="Arial"/>
                          <w:sz w:val="16"/>
                          <w:szCs w:val="16"/>
                        </w:rPr>
                        <w:t xml:space="preserve">Tier </w:t>
                      </w:r>
                      <w:r>
                        <w:rPr>
                          <w:rFonts w:ascii="Arial" w:hAnsi="Arial" w:cs="Arial"/>
                          <w:sz w:val="16"/>
                          <w:szCs w:val="16"/>
                        </w:rPr>
                        <w:t>5</w:t>
                      </w:r>
                      <w:r w:rsidRPr="00037612">
                        <w:rPr>
                          <w:rFonts w:ascii="Arial" w:hAnsi="Arial" w:cs="Arial"/>
                          <w:sz w:val="16"/>
                          <w:szCs w:val="16"/>
                        </w:rPr>
                        <w:t xml:space="preserve"> Council Goal</w:t>
                      </w:r>
                    </w:p>
                  </w:txbxContent>
                </v:textbox>
              </v:shape>
            </w:pict>
          </mc:Fallback>
        </mc:AlternateContent>
      </w:r>
      <w:r w:rsidRPr="00586B89">
        <w:rPr>
          <w:noProof/>
        </w:rPr>
        <mc:AlternateContent>
          <mc:Choice Requires="wps">
            <w:drawing>
              <wp:anchor distT="0" distB="0" distL="114300" distR="114300" simplePos="0" relativeHeight="251658242" behindDoc="0" locked="0" layoutInCell="1" allowOverlap="1" wp14:anchorId="454684A5" wp14:editId="3924E9A9">
                <wp:simplePos x="0" y="0"/>
                <wp:positionH relativeFrom="column">
                  <wp:posOffset>1414925</wp:posOffset>
                </wp:positionH>
                <wp:positionV relativeFrom="paragraph">
                  <wp:posOffset>357104</wp:posOffset>
                </wp:positionV>
                <wp:extent cx="1350645" cy="54673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350645" cy="546735"/>
                        </a:xfrm>
                        <a:prstGeom prst="rect">
                          <a:avLst/>
                        </a:prstGeom>
                        <a:noFill/>
                      </wps:spPr>
                      <wps:txbx>
                        <w:txbxContent>
                          <w:p w14:paraId="4C7D809F" w14:textId="77688CC6" w:rsidR="00094760" w:rsidRDefault="00094760" w:rsidP="00847B03">
                            <w:pPr>
                              <w:pStyle w:val="NormalWeb"/>
                              <w:spacing w:before="0" w:beforeAutospacing="0" w:after="0" w:afterAutospacing="0"/>
                              <w:jc w:val="center"/>
                              <w:rPr>
                                <w:rFonts w:ascii="Arial" w:eastAsia="+mn-ea" w:hAnsi="Arial" w:cs="+mn-cs"/>
                                <w:color w:val="000000"/>
                                <w:kern w:val="24"/>
                                <w:sz w:val="16"/>
                                <w:szCs w:val="16"/>
                              </w:rPr>
                            </w:pPr>
                            <w:r w:rsidRPr="00037612">
                              <w:rPr>
                                <w:rFonts w:ascii="Arial" w:eastAsia="+mn-ea" w:hAnsi="Arial" w:cs="+mn-cs"/>
                                <w:color w:val="000000"/>
                                <w:kern w:val="24"/>
                                <w:sz w:val="16"/>
                                <w:szCs w:val="16"/>
                              </w:rPr>
                              <w:t>$250,000</w:t>
                            </w:r>
                            <w:r w:rsidR="00D708D6">
                              <w:rPr>
                                <w:rFonts w:ascii="Arial" w:eastAsia="+mn-ea" w:hAnsi="Arial" w:cs="+mn-cs"/>
                                <w:color w:val="000000"/>
                                <w:kern w:val="24"/>
                                <w:sz w:val="16"/>
                                <w:szCs w:val="16"/>
                              </w:rPr>
                              <w:t>+</w:t>
                            </w:r>
                          </w:p>
                          <w:p w14:paraId="68B2523E" w14:textId="1054C308" w:rsidR="00094760" w:rsidRDefault="00B9433A" w:rsidP="000C0D79">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 xml:space="preserve">Tier 2 </w:t>
                            </w:r>
                          </w:p>
                          <w:p w14:paraId="14DBB489" w14:textId="326555AA" w:rsidR="00094760" w:rsidRPr="00037612" w:rsidRDefault="00094760" w:rsidP="00586B89">
                            <w:pPr>
                              <w:pStyle w:val="NormalWeb"/>
                              <w:spacing w:before="0" w:beforeAutospacing="0" w:after="0" w:afterAutospacing="0"/>
                              <w:jc w:val="center"/>
                              <w:rPr>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54684A5" id="Text Box 12" o:spid="_x0000_s1028" type="#_x0000_t202" style="position:absolute;margin-left:111.4pt;margin-top:28.1pt;width:106.35pt;height:43.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" filled="f" stroked="f">
                <v:textbox>
                  <w:txbxContent>
                    <w:p w14:paraId="4C7D809F" w14:textId="77688CC6" w:rsidR="00094760" w:rsidRDefault="00094760" w:rsidP="00847B03">
                      <w:pPr>
                        <w:pStyle w:val="NormalWeb"/>
                        <w:spacing w:before="0" w:beforeAutospacing="0" w:after="0" w:afterAutospacing="0"/>
                        <w:jc w:val="center"/>
                        <w:rPr>
                          <w:rFonts w:ascii="Arial" w:eastAsia="+mn-ea" w:hAnsi="Arial" w:cs="+mn-cs"/>
                          <w:color w:val="000000"/>
                          <w:kern w:val="24"/>
                          <w:sz w:val="16"/>
                          <w:szCs w:val="16"/>
                        </w:rPr>
                      </w:pPr>
                      <w:r w:rsidRPr="00037612">
                        <w:rPr>
                          <w:rFonts w:ascii="Arial" w:eastAsia="+mn-ea" w:hAnsi="Arial" w:cs="+mn-cs"/>
                          <w:color w:val="000000"/>
                          <w:kern w:val="24"/>
                          <w:sz w:val="16"/>
                          <w:szCs w:val="16"/>
                        </w:rPr>
                        <w:t>$250,000</w:t>
                      </w:r>
                      <w:r w:rsidR="00D708D6">
                        <w:rPr>
                          <w:rFonts w:ascii="Arial" w:eastAsia="+mn-ea" w:hAnsi="Arial" w:cs="+mn-cs"/>
                          <w:color w:val="000000"/>
                          <w:kern w:val="24"/>
                          <w:sz w:val="16"/>
                          <w:szCs w:val="16"/>
                        </w:rPr>
                        <w:t>+</w:t>
                      </w:r>
                    </w:p>
                    <w:p w14:paraId="68B2523E" w14:textId="1054C308" w:rsidR="00094760" w:rsidRDefault="00B9433A" w:rsidP="000C0D79">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 xml:space="preserve">Tier 2 </w:t>
                      </w:r>
                    </w:p>
                    <w:p w14:paraId="14DBB489" w14:textId="326555AA" w:rsidR="00094760" w:rsidRPr="00037612" w:rsidRDefault="00094760" w:rsidP="00586B89">
                      <w:pPr>
                        <w:pStyle w:val="NormalWeb"/>
                        <w:spacing w:before="0" w:beforeAutospacing="0" w:after="0" w:afterAutospacing="0"/>
                        <w:jc w:val="center"/>
                        <w:rPr>
                          <w:sz w:val="16"/>
                          <w:szCs w:val="16"/>
                        </w:rPr>
                      </w:pPr>
                    </w:p>
                  </w:txbxContent>
                </v:textbox>
              </v:shape>
            </w:pict>
          </mc:Fallback>
        </mc:AlternateContent>
      </w:r>
      <w:r w:rsidR="0099544C" w:rsidRPr="00586B89">
        <w:rPr>
          <w:noProof/>
        </w:rPr>
        <mc:AlternateContent>
          <mc:Choice Requires="wps">
            <w:drawing>
              <wp:anchor distT="0" distB="0" distL="114300" distR="114300" simplePos="0" relativeHeight="251658309" behindDoc="0" locked="0" layoutInCell="1" allowOverlap="1" wp14:anchorId="0CD4B4DE" wp14:editId="1DA07C78">
                <wp:simplePos x="0" y="0"/>
                <wp:positionH relativeFrom="column">
                  <wp:posOffset>2725565</wp:posOffset>
                </wp:positionH>
                <wp:positionV relativeFrom="paragraph">
                  <wp:posOffset>328971</wp:posOffset>
                </wp:positionV>
                <wp:extent cx="1350645" cy="335666"/>
                <wp:effectExtent l="0" t="0" r="0" b="0"/>
                <wp:wrapNone/>
                <wp:docPr id="528776032" name="Text Box 528776032"/>
                <wp:cNvGraphicFramePr/>
                <a:graphic xmlns:a="http://schemas.openxmlformats.org/drawingml/2006/main">
                  <a:graphicData uri="http://schemas.microsoft.com/office/word/2010/wordprocessingShape">
                    <wps:wsp>
                      <wps:cNvSpPr txBox="1"/>
                      <wps:spPr>
                        <a:xfrm>
                          <a:off x="0" y="0"/>
                          <a:ext cx="1350645" cy="335666"/>
                        </a:xfrm>
                        <a:prstGeom prst="rect">
                          <a:avLst/>
                        </a:prstGeom>
                        <a:noFill/>
                      </wps:spPr>
                      <wps:txbx>
                        <w:txbxContent>
                          <w:p w14:paraId="087A6298" w14:textId="67484C25" w:rsidR="0099544C" w:rsidRDefault="0099544C" w:rsidP="0099544C">
                            <w:pPr>
                              <w:pStyle w:val="NormalWeb"/>
                              <w:spacing w:before="0" w:beforeAutospacing="0" w:after="0" w:afterAutospacing="0"/>
                              <w:jc w:val="center"/>
                              <w:rPr>
                                <w:rFonts w:ascii="Arial" w:eastAsia="+mn-ea" w:hAnsi="Arial" w:cs="+mn-cs"/>
                                <w:color w:val="000000"/>
                                <w:kern w:val="24"/>
                                <w:sz w:val="16"/>
                                <w:szCs w:val="16"/>
                              </w:rPr>
                            </w:pPr>
                            <w:r w:rsidRPr="00037612">
                              <w:rPr>
                                <w:rFonts w:ascii="Arial" w:eastAsia="+mn-ea" w:hAnsi="Arial" w:cs="+mn-cs"/>
                                <w:color w:val="000000"/>
                                <w:kern w:val="24"/>
                                <w:sz w:val="16"/>
                                <w:szCs w:val="16"/>
                              </w:rPr>
                              <w:t>$</w:t>
                            </w:r>
                            <w:r>
                              <w:rPr>
                                <w:rFonts w:ascii="Arial" w:eastAsia="+mn-ea" w:hAnsi="Arial" w:cs="+mn-cs"/>
                                <w:color w:val="000000"/>
                                <w:kern w:val="24"/>
                                <w:sz w:val="16"/>
                                <w:szCs w:val="16"/>
                              </w:rPr>
                              <w:t>50</w:t>
                            </w:r>
                            <w:r w:rsidRPr="00037612">
                              <w:rPr>
                                <w:rFonts w:ascii="Arial" w:eastAsia="+mn-ea" w:hAnsi="Arial" w:cs="+mn-cs"/>
                                <w:color w:val="000000"/>
                                <w:kern w:val="24"/>
                                <w:sz w:val="16"/>
                                <w:szCs w:val="16"/>
                              </w:rPr>
                              <w:t>0,000</w:t>
                            </w:r>
                            <w:r>
                              <w:rPr>
                                <w:rFonts w:ascii="Arial" w:eastAsia="+mn-ea" w:hAnsi="Arial" w:cs="+mn-cs"/>
                                <w:color w:val="000000"/>
                                <w:kern w:val="24"/>
                                <w:sz w:val="16"/>
                                <w:szCs w:val="16"/>
                              </w:rPr>
                              <w:t>+</w:t>
                            </w:r>
                          </w:p>
                          <w:p w14:paraId="598C99DF" w14:textId="617FA403" w:rsidR="0099544C" w:rsidRPr="00037612" w:rsidRDefault="0099544C" w:rsidP="0099544C">
                            <w:pPr>
                              <w:pStyle w:val="NormalWeb"/>
                              <w:spacing w:before="0" w:beforeAutospacing="0" w:after="0" w:afterAutospacing="0"/>
                              <w:jc w:val="center"/>
                              <w:rPr>
                                <w:sz w:val="16"/>
                                <w:szCs w:val="16"/>
                              </w:rPr>
                            </w:pPr>
                            <w:r>
                              <w:rPr>
                                <w:rFonts w:ascii="Arial" w:eastAsia="+mn-ea" w:hAnsi="Arial" w:cs="+mn-cs"/>
                                <w:color w:val="000000"/>
                                <w:kern w:val="24"/>
                                <w:sz w:val="16"/>
                                <w:szCs w:val="16"/>
                              </w:rPr>
                              <w:t xml:space="preserve">Tier </w:t>
                            </w:r>
                            <w:r w:rsidR="005E320E">
                              <w:rPr>
                                <w:rFonts w:ascii="Arial" w:eastAsia="+mn-ea" w:hAnsi="Arial" w:cs="+mn-cs"/>
                                <w:color w:val="000000"/>
                                <w:kern w:val="24"/>
                                <w:sz w:val="16"/>
                                <w:szCs w:val="16"/>
                              </w:rPr>
                              <w:t>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CD4B4DE" id="Text Box 528776032" o:spid="_x0000_s1029" type="#_x0000_t202" style="position:absolute;margin-left:214.6pt;margin-top:25.9pt;width:106.35pt;height:26.45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" filled="f" stroked="f">
                <v:textbox>
                  <w:txbxContent>
                    <w:p w14:paraId="087A6298" w14:textId="67484C25" w:rsidR="0099544C" w:rsidRDefault="0099544C" w:rsidP="0099544C">
                      <w:pPr>
                        <w:pStyle w:val="NormalWeb"/>
                        <w:spacing w:before="0" w:beforeAutospacing="0" w:after="0" w:afterAutospacing="0"/>
                        <w:jc w:val="center"/>
                        <w:rPr>
                          <w:rFonts w:ascii="Arial" w:eastAsia="+mn-ea" w:hAnsi="Arial" w:cs="+mn-cs"/>
                          <w:color w:val="000000"/>
                          <w:kern w:val="24"/>
                          <w:sz w:val="16"/>
                          <w:szCs w:val="16"/>
                        </w:rPr>
                      </w:pPr>
                      <w:r w:rsidRPr="00037612">
                        <w:rPr>
                          <w:rFonts w:ascii="Arial" w:eastAsia="+mn-ea" w:hAnsi="Arial" w:cs="+mn-cs"/>
                          <w:color w:val="000000"/>
                          <w:kern w:val="24"/>
                          <w:sz w:val="16"/>
                          <w:szCs w:val="16"/>
                        </w:rPr>
                        <w:t>$</w:t>
                      </w:r>
                      <w:r>
                        <w:rPr>
                          <w:rFonts w:ascii="Arial" w:eastAsia="+mn-ea" w:hAnsi="Arial" w:cs="+mn-cs"/>
                          <w:color w:val="000000"/>
                          <w:kern w:val="24"/>
                          <w:sz w:val="16"/>
                          <w:szCs w:val="16"/>
                        </w:rPr>
                        <w:t>50</w:t>
                      </w:r>
                      <w:r w:rsidRPr="00037612">
                        <w:rPr>
                          <w:rFonts w:ascii="Arial" w:eastAsia="+mn-ea" w:hAnsi="Arial" w:cs="+mn-cs"/>
                          <w:color w:val="000000"/>
                          <w:kern w:val="24"/>
                          <w:sz w:val="16"/>
                          <w:szCs w:val="16"/>
                        </w:rPr>
                        <w:t>0,000</w:t>
                      </w:r>
                      <w:r>
                        <w:rPr>
                          <w:rFonts w:ascii="Arial" w:eastAsia="+mn-ea" w:hAnsi="Arial" w:cs="+mn-cs"/>
                          <w:color w:val="000000"/>
                          <w:kern w:val="24"/>
                          <w:sz w:val="16"/>
                          <w:szCs w:val="16"/>
                        </w:rPr>
                        <w:t>+</w:t>
                      </w:r>
                    </w:p>
                    <w:p w14:paraId="598C99DF" w14:textId="617FA403" w:rsidR="0099544C" w:rsidRPr="00037612" w:rsidRDefault="0099544C" w:rsidP="0099544C">
                      <w:pPr>
                        <w:pStyle w:val="NormalWeb"/>
                        <w:spacing w:before="0" w:beforeAutospacing="0" w:after="0" w:afterAutospacing="0"/>
                        <w:jc w:val="center"/>
                        <w:rPr>
                          <w:sz w:val="16"/>
                          <w:szCs w:val="16"/>
                        </w:rPr>
                      </w:pPr>
                      <w:r>
                        <w:rPr>
                          <w:rFonts w:ascii="Arial" w:eastAsia="+mn-ea" w:hAnsi="Arial" w:cs="+mn-cs"/>
                          <w:color w:val="000000"/>
                          <w:kern w:val="24"/>
                          <w:sz w:val="16"/>
                          <w:szCs w:val="16"/>
                        </w:rPr>
                        <w:t xml:space="preserve">Tier </w:t>
                      </w:r>
                      <w:r w:rsidR="005E320E">
                        <w:rPr>
                          <w:rFonts w:ascii="Arial" w:eastAsia="+mn-ea" w:hAnsi="Arial" w:cs="+mn-cs"/>
                          <w:color w:val="000000"/>
                          <w:kern w:val="24"/>
                          <w:sz w:val="16"/>
                          <w:szCs w:val="16"/>
                        </w:rPr>
                        <w:t>3</w:t>
                      </w:r>
                    </w:p>
                  </w:txbxContent>
                </v:textbox>
              </v:shape>
            </w:pict>
          </mc:Fallback>
        </mc:AlternateContent>
      </w:r>
      <w:r w:rsidR="0099544C" w:rsidRPr="00586B89">
        <w:rPr>
          <w:noProof/>
        </w:rPr>
        <mc:AlternateContent>
          <mc:Choice Requires="wps">
            <w:drawing>
              <wp:anchor distT="0" distB="0" distL="114300" distR="114300" simplePos="0" relativeHeight="251658308" behindDoc="0" locked="0" layoutInCell="1" allowOverlap="1" wp14:anchorId="4622B671" wp14:editId="40DEE3E2">
                <wp:simplePos x="0" y="0"/>
                <wp:positionH relativeFrom="column">
                  <wp:posOffset>187124</wp:posOffset>
                </wp:positionH>
                <wp:positionV relativeFrom="paragraph">
                  <wp:posOffset>305146</wp:posOffset>
                </wp:positionV>
                <wp:extent cx="1350645" cy="335666"/>
                <wp:effectExtent l="0" t="0" r="0" b="0"/>
                <wp:wrapNone/>
                <wp:docPr id="1686636539" name="Text Box 1686636539"/>
                <wp:cNvGraphicFramePr/>
                <a:graphic xmlns:a="http://schemas.openxmlformats.org/drawingml/2006/main">
                  <a:graphicData uri="http://schemas.microsoft.com/office/word/2010/wordprocessingShape">
                    <wps:wsp>
                      <wps:cNvSpPr txBox="1"/>
                      <wps:spPr>
                        <a:xfrm>
                          <a:off x="0" y="0"/>
                          <a:ext cx="1350645" cy="335666"/>
                        </a:xfrm>
                        <a:prstGeom prst="rect">
                          <a:avLst/>
                        </a:prstGeom>
                        <a:noFill/>
                      </wps:spPr>
                      <wps:txbx>
                        <w:txbxContent>
                          <w:p w14:paraId="42AEC8EA" w14:textId="77777777" w:rsidR="0099544C" w:rsidRDefault="0099544C" w:rsidP="0099544C">
                            <w:pPr>
                              <w:pStyle w:val="NormalWeb"/>
                              <w:spacing w:before="0" w:beforeAutospacing="0" w:after="0" w:afterAutospacing="0"/>
                              <w:jc w:val="center"/>
                              <w:rPr>
                                <w:rFonts w:ascii="Arial" w:eastAsia="+mn-ea" w:hAnsi="Arial" w:cs="+mn-cs"/>
                                <w:color w:val="000000"/>
                                <w:kern w:val="24"/>
                                <w:sz w:val="16"/>
                                <w:szCs w:val="16"/>
                              </w:rPr>
                            </w:pPr>
                            <w:r w:rsidRPr="00037612">
                              <w:rPr>
                                <w:rFonts w:ascii="Arial" w:eastAsia="+mn-ea" w:hAnsi="Arial" w:cs="+mn-cs"/>
                                <w:color w:val="000000"/>
                                <w:kern w:val="24"/>
                                <w:sz w:val="16"/>
                                <w:szCs w:val="16"/>
                              </w:rPr>
                              <w:t>$250,000</w:t>
                            </w:r>
                            <w:r>
                              <w:rPr>
                                <w:rFonts w:ascii="Arial" w:eastAsia="+mn-ea" w:hAnsi="Arial" w:cs="+mn-cs"/>
                                <w:color w:val="000000"/>
                                <w:kern w:val="24"/>
                                <w:sz w:val="16"/>
                                <w:szCs w:val="16"/>
                              </w:rPr>
                              <w:t>+</w:t>
                            </w:r>
                          </w:p>
                          <w:p w14:paraId="465EA162" w14:textId="40E4E230" w:rsidR="0099544C" w:rsidRDefault="0099544C" w:rsidP="0099544C">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 xml:space="preserve">Tier 1 </w:t>
                            </w:r>
                          </w:p>
                          <w:p w14:paraId="3762076A" w14:textId="77777777" w:rsidR="0099544C" w:rsidRPr="00037612" w:rsidRDefault="0099544C" w:rsidP="0099544C">
                            <w:pPr>
                              <w:pStyle w:val="NormalWeb"/>
                              <w:spacing w:before="0" w:beforeAutospacing="0" w:after="0" w:afterAutospacing="0"/>
                              <w:jc w:val="center"/>
                              <w:rPr>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622B671" id="Text Box 1686636539" o:spid="_x0000_s1030" type="#_x0000_t202" style="position:absolute;margin-left:14.75pt;margin-top:24.05pt;width:106.35pt;height:26.4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" filled="f" stroked="f">
                <v:textbox>
                  <w:txbxContent>
                    <w:p w14:paraId="42AEC8EA" w14:textId="77777777" w:rsidR="0099544C" w:rsidRDefault="0099544C" w:rsidP="0099544C">
                      <w:pPr>
                        <w:pStyle w:val="NormalWeb"/>
                        <w:spacing w:before="0" w:beforeAutospacing="0" w:after="0" w:afterAutospacing="0"/>
                        <w:jc w:val="center"/>
                        <w:rPr>
                          <w:rFonts w:ascii="Arial" w:eastAsia="+mn-ea" w:hAnsi="Arial" w:cs="+mn-cs"/>
                          <w:color w:val="000000"/>
                          <w:kern w:val="24"/>
                          <w:sz w:val="16"/>
                          <w:szCs w:val="16"/>
                        </w:rPr>
                      </w:pPr>
                      <w:r w:rsidRPr="00037612">
                        <w:rPr>
                          <w:rFonts w:ascii="Arial" w:eastAsia="+mn-ea" w:hAnsi="Arial" w:cs="+mn-cs"/>
                          <w:color w:val="000000"/>
                          <w:kern w:val="24"/>
                          <w:sz w:val="16"/>
                          <w:szCs w:val="16"/>
                        </w:rPr>
                        <w:t>$250,000</w:t>
                      </w:r>
                      <w:r>
                        <w:rPr>
                          <w:rFonts w:ascii="Arial" w:eastAsia="+mn-ea" w:hAnsi="Arial" w:cs="+mn-cs"/>
                          <w:color w:val="000000"/>
                          <w:kern w:val="24"/>
                          <w:sz w:val="16"/>
                          <w:szCs w:val="16"/>
                        </w:rPr>
                        <w:t>+</w:t>
                      </w:r>
                    </w:p>
                    <w:p w14:paraId="465EA162" w14:textId="40E4E230" w:rsidR="0099544C" w:rsidRDefault="0099544C" w:rsidP="0099544C">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 xml:space="preserve">Tier 1 </w:t>
                      </w:r>
                    </w:p>
                    <w:p w14:paraId="3762076A" w14:textId="77777777" w:rsidR="0099544C" w:rsidRPr="00037612" w:rsidRDefault="0099544C" w:rsidP="0099544C">
                      <w:pPr>
                        <w:pStyle w:val="NormalWeb"/>
                        <w:spacing w:before="0" w:beforeAutospacing="0" w:after="0" w:afterAutospacing="0"/>
                        <w:jc w:val="center"/>
                        <w:rPr>
                          <w:sz w:val="16"/>
                          <w:szCs w:val="16"/>
                        </w:rPr>
                      </w:pPr>
                    </w:p>
                  </w:txbxContent>
                </v:textbox>
              </v:shape>
            </w:pict>
          </mc:Fallback>
        </mc:AlternateContent>
      </w:r>
      <w:r w:rsidR="00462A42" w:rsidRPr="00586B89">
        <w:rPr>
          <w:noProof/>
        </w:rPr>
        <mc:AlternateContent>
          <mc:Choice Requires="wps">
            <w:drawing>
              <wp:anchor distT="0" distB="0" distL="114300" distR="114300" simplePos="0" relativeHeight="251658245" behindDoc="0" locked="0" layoutInCell="1" allowOverlap="1" wp14:anchorId="666FC3DB" wp14:editId="3C2F9F74">
                <wp:simplePos x="0" y="0"/>
                <wp:positionH relativeFrom="column">
                  <wp:posOffset>5956922</wp:posOffset>
                </wp:positionH>
                <wp:positionV relativeFrom="paragraph">
                  <wp:posOffset>38322</wp:posOffset>
                </wp:positionV>
                <wp:extent cx="228600" cy="228600"/>
                <wp:effectExtent l="0" t="0" r="19050" b="19050"/>
                <wp:wrapNone/>
                <wp:docPr id="13" name="Isosceles Triangle 13"/>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07C21714">
              <v:shapetype id="_x0000_t5" coordsize="21600,21600" o:spt="5" adj="10800" path="m@0,l,21600r21600,xe" w14:anchorId="7BF9B745">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3" style="position:absolute;margin-left:469.05pt;margin-top:3pt;width:18pt;height: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"/>
            </w:pict>
          </mc:Fallback>
        </mc:AlternateContent>
      </w:r>
      <w:r w:rsidR="00B43FE7" w:rsidRPr="00586B89">
        <w:rPr>
          <w:noProof/>
        </w:rPr>
        <mc:AlternateContent>
          <mc:Choice Requires="wps">
            <w:drawing>
              <wp:anchor distT="0" distB="0" distL="114300" distR="114300" simplePos="0" relativeHeight="251658248" behindDoc="0" locked="0" layoutInCell="1" allowOverlap="1" wp14:anchorId="590DE001" wp14:editId="0F27129F">
                <wp:simplePos x="0" y="0"/>
                <wp:positionH relativeFrom="column">
                  <wp:posOffset>4185470</wp:posOffset>
                </wp:positionH>
                <wp:positionV relativeFrom="paragraph">
                  <wp:posOffset>264160</wp:posOffset>
                </wp:positionV>
                <wp:extent cx="1274820" cy="54673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274820" cy="546735"/>
                        </a:xfrm>
                        <a:prstGeom prst="rect">
                          <a:avLst/>
                        </a:prstGeom>
                        <a:noFill/>
                      </wps:spPr>
                      <wps:txbx>
                        <w:txbxContent>
                          <w:p w14:paraId="52003E39" w14:textId="78790A1B" w:rsidR="00094760" w:rsidRPr="00037612" w:rsidRDefault="00094760" w:rsidP="00847B03">
                            <w:pPr>
                              <w:pStyle w:val="NormalWeb"/>
                              <w:spacing w:before="0" w:beforeAutospacing="0" w:after="0" w:afterAutospacing="0"/>
                              <w:jc w:val="center"/>
                              <w:rPr>
                                <w:rFonts w:ascii="Arial" w:eastAsia="+mn-ea" w:hAnsi="Arial" w:cs="Arial"/>
                                <w:color w:val="000000"/>
                                <w:kern w:val="24"/>
                                <w:sz w:val="16"/>
                                <w:szCs w:val="16"/>
                              </w:rPr>
                            </w:pPr>
                            <w:r w:rsidRPr="00037612">
                              <w:rPr>
                                <w:rFonts w:ascii="Arial" w:eastAsia="+mn-ea" w:hAnsi="Arial" w:cs="Arial"/>
                                <w:color w:val="000000"/>
                                <w:kern w:val="24"/>
                                <w:sz w:val="16"/>
                                <w:szCs w:val="16"/>
                              </w:rPr>
                              <w:t>$750K</w:t>
                            </w:r>
                            <w:r w:rsidR="00D708D6">
                              <w:rPr>
                                <w:rFonts w:ascii="Arial" w:eastAsia="+mn-ea" w:hAnsi="Arial" w:cs="Arial"/>
                                <w:color w:val="000000"/>
                                <w:kern w:val="24"/>
                                <w:sz w:val="16"/>
                                <w:szCs w:val="16"/>
                              </w:rPr>
                              <w:t>+</w:t>
                            </w:r>
                          </w:p>
                          <w:p w14:paraId="6E5FFC3A" w14:textId="3450F973" w:rsidR="00094760" w:rsidRPr="00037612" w:rsidRDefault="00094760" w:rsidP="00847B03">
                            <w:pPr>
                              <w:pStyle w:val="NormalWeb"/>
                              <w:spacing w:before="0" w:beforeAutospacing="0" w:after="0" w:afterAutospacing="0"/>
                              <w:jc w:val="center"/>
                              <w:rPr>
                                <w:rFonts w:ascii="Arial" w:hAnsi="Arial" w:cs="Arial"/>
                                <w:sz w:val="16"/>
                                <w:szCs w:val="16"/>
                              </w:rPr>
                            </w:pPr>
                            <w:r w:rsidRPr="00037612">
                              <w:rPr>
                                <w:rFonts w:ascii="Arial" w:hAnsi="Arial" w:cs="Arial"/>
                                <w:sz w:val="16"/>
                                <w:szCs w:val="16"/>
                              </w:rPr>
                              <w:t>Tier 4 Council Goal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90DE001" id="Text Box 18" o:spid="_x0000_s1031" type="#_x0000_t202" style="position:absolute;margin-left:329.55pt;margin-top:20.8pt;width:100.4pt;height:43.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" filled="f" stroked="f">
                <v:textbox>
                  <w:txbxContent>
                    <w:p w14:paraId="52003E39" w14:textId="78790A1B" w:rsidR="00094760" w:rsidRPr="00037612" w:rsidRDefault="00094760" w:rsidP="00847B03">
                      <w:pPr>
                        <w:pStyle w:val="NormalWeb"/>
                        <w:spacing w:before="0" w:beforeAutospacing="0" w:after="0" w:afterAutospacing="0"/>
                        <w:jc w:val="center"/>
                        <w:rPr>
                          <w:rFonts w:ascii="Arial" w:eastAsia="+mn-ea" w:hAnsi="Arial" w:cs="Arial"/>
                          <w:color w:val="000000"/>
                          <w:kern w:val="24"/>
                          <w:sz w:val="16"/>
                          <w:szCs w:val="16"/>
                        </w:rPr>
                      </w:pPr>
                      <w:r w:rsidRPr="00037612">
                        <w:rPr>
                          <w:rFonts w:ascii="Arial" w:eastAsia="+mn-ea" w:hAnsi="Arial" w:cs="Arial"/>
                          <w:color w:val="000000"/>
                          <w:kern w:val="24"/>
                          <w:sz w:val="16"/>
                          <w:szCs w:val="16"/>
                        </w:rPr>
                        <w:t>$750K</w:t>
                      </w:r>
                      <w:r w:rsidR="00D708D6">
                        <w:rPr>
                          <w:rFonts w:ascii="Arial" w:eastAsia="+mn-ea" w:hAnsi="Arial" w:cs="Arial"/>
                          <w:color w:val="000000"/>
                          <w:kern w:val="24"/>
                          <w:sz w:val="16"/>
                          <w:szCs w:val="16"/>
                        </w:rPr>
                        <w:t>+</w:t>
                      </w:r>
                    </w:p>
                    <w:p w14:paraId="6E5FFC3A" w14:textId="3450F973" w:rsidR="00094760" w:rsidRPr="00037612" w:rsidRDefault="00094760" w:rsidP="00847B03">
                      <w:pPr>
                        <w:pStyle w:val="NormalWeb"/>
                        <w:spacing w:before="0" w:beforeAutospacing="0" w:after="0" w:afterAutospacing="0"/>
                        <w:jc w:val="center"/>
                        <w:rPr>
                          <w:rFonts w:ascii="Arial" w:hAnsi="Arial" w:cs="Arial"/>
                          <w:sz w:val="16"/>
                          <w:szCs w:val="16"/>
                        </w:rPr>
                      </w:pPr>
                      <w:r w:rsidRPr="00037612">
                        <w:rPr>
                          <w:rFonts w:ascii="Arial" w:hAnsi="Arial" w:cs="Arial"/>
                          <w:sz w:val="16"/>
                          <w:szCs w:val="16"/>
                        </w:rPr>
                        <w:t>Tier 4 Council Goal</w:t>
                      </w:r>
                    </w:p>
                  </w:txbxContent>
                </v:textbox>
              </v:shape>
            </w:pict>
          </mc:Fallback>
        </mc:AlternateContent>
      </w:r>
      <w:r w:rsidR="00E7396A" w:rsidRPr="00586B89">
        <w:rPr>
          <w:noProof/>
        </w:rPr>
        <mc:AlternateContent>
          <mc:Choice Requires="wps">
            <w:drawing>
              <wp:anchor distT="0" distB="0" distL="114300" distR="114300" simplePos="0" relativeHeight="251658241" behindDoc="0" locked="0" layoutInCell="1" allowOverlap="1" wp14:anchorId="2580AC5A" wp14:editId="41DD1C76">
                <wp:simplePos x="0" y="0"/>
                <wp:positionH relativeFrom="column">
                  <wp:posOffset>1964055</wp:posOffset>
                </wp:positionH>
                <wp:positionV relativeFrom="paragraph">
                  <wp:posOffset>28575</wp:posOffset>
                </wp:positionV>
                <wp:extent cx="228600" cy="228600"/>
                <wp:effectExtent l="0" t="0" r="19050" b="19050"/>
                <wp:wrapNone/>
                <wp:docPr id="7" name="Isosceles Triangle 7"/>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5149FBFF">
              <v:shape id="Isosceles Triangle 7" style="position:absolute;margin-left:154.65pt;margin-top:2.25pt;width:18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" w14:anchorId="5168B083"/>
            </w:pict>
          </mc:Fallback>
        </mc:AlternateContent>
      </w:r>
      <w:r w:rsidR="00E7396A" w:rsidRPr="00586B89">
        <w:rPr>
          <w:noProof/>
        </w:rPr>
        <mc:AlternateContent>
          <mc:Choice Requires="wps">
            <w:drawing>
              <wp:anchor distT="0" distB="0" distL="114300" distR="114300" simplePos="0" relativeHeight="251658264" behindDoc="0" locked="0" layoutInCell="1" allowOverlap="1" wp14:anchorId="4869630D" wp14:editId="0474FD3A">
                <wp:simplePos x="0" y="0"/>
                <wp:positionH relativeFrom="column">
                  <wp:posOffset>747395</wp:posOffset>
                </wp:positionH>
                <wp:positionV relativeFrom="paragraph">
                  <wp:posOffset>29210</wp:posOffset>
                </wp:positionV>
                <wp:extent cx="228600" cy="228600"/>
                <wp:effectExtent l="0" t="0" r="19050" b="19050"/>
                <wp:wrapNone/>
                <wp:docPr id="128" name="Isosceles Triangle 128"/>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4E7F09AB">
              <v:shape id="Isosceles Triangle 128" style="position:absolute;margin-left:58.85pt;margin-top:2.3pt;width:18pt;height:18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" w14:anchorId="7C345CD1"/>
            </w:pict>
          </mc:Fallback>
        </mc:AlternateContent>
      </w:r>
      <w:r w:rsidR="00E7396A" w:rsidRPr="00586B89">
        <w:rPr>
          <w:noProof/>
        </w:rPr>
        <mc:AlternateContent>
          <mc:Choice Requires="wps">
            <w:drawing>
              <wp:anchor distT="0" distB="0" distL="114300" distR="114300" simplePos="0" relativeHeight="251658244" behindDoc="0" locked="0" layoutInCell="1" allowOverlap="1" wp14:anchorId="20CD6752" wp14:editId="08634DCB">
                <wp:simplePos x="0" y="0"/>
                <wp:positionH relativeFrom="column">
                  <wp:posOffset>4714875</wp:posOffset>
                </wp:positionH>
                <wp:positionV relativeFrom="paragraph">
                  <wp:posOffset>16510</wp:posOffset>
                </wp:positionV>
                <wp:extent cx="228600" cy="228600"/>
                <wp:effectExtent l="0" t="0" r="19050" b="19050"/>
                <wp:wrapNone/>
                <wp:docPr id="11" name="Isosceles Triangle 11"/>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6E9EA16C">
              <v:shape id="Isosceles Triangle 11" style="position:absolute;margin-left:371.25pt;margin-top:1.3pt;width:18pt;height: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" w14:anchorId="5F9BA616"/>
            </w:pict>
          </mc:Fallback>
        </mc:AlternateContent>
      </w:r>
      <w:r w:rsidR="00037612" w:rsidRPr="00586B89">
        <w:rPr>
          <w:noProof/>
        </w:rPr>
        <mc:AlternateContent>
          <mc:Choice Requires="wps">
            <w:drawing>
              <wp:anchor distT="0" distB="0" distL="114300" distR="114300" simplePos="0" relativeHeight="251658243" behindDoc="0" locked="0" layoutInCell="1" allowOverlap="1" wp14:anchorId="3154947C" wp14:editId="40820F0F">
                <wp:simplePos x="0" y="0"/>
                <wp:positionH relativeFrom="column">
                  <wp:posOffset>3282372</wp:posOffset>
                </wp:positionH>
                <wp:positionV relativeFrom="paragraph">
                  <wp:posOffset>21994</wp:posOffset>
                </wp:positionV>
                <wp:extent cx="228600" cy="228600"/>
                <wp:effectExtent l="0" t="0" r="19050" b="19050"/>
                <wp:wrapNone/>
                <wp:docPr id="9" name="Isosceles Triangle 9"/>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3D9CE2A2">
              <v:shape id="Isosceles Triangle 9" style="position:absolute;margin-left:258.45pt;margin-top:1.75pt;width:18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" w14:anchorId="33E2AE50"/>
            </w:pict>
          </mc:Fallback>
        </mc:AlternateContent>
      </w:r>
    </w:p>
    <w:p w14:paraId="37FDF8CE" w14:textId="1514C7A4" w:rsidR="00520DBE" w:rsidRDefault="00592689" w:rsidP="00295574">
      <w:pPr>
        <w:rPr>
          <w:b/>
        </w:rPr>
      </w:pPr>
      <w:r w:rsidRPr="004B4EC8">
        <w:rPr>
          <w:noProof/>
          <w:color w:val="FFFFFF" w:themeColor="background1"/>
        </w:rPr>
        <w:lastRenderedPageBreak/>
        <mc:AlternateContent>
          <mc:Choice Requires="wps">
            <w:drawing>
              <wp:anchor distT="0" distB="0" distL="114300" distR="114300" simplePos="0" relativeHeight="251658277" behindDoc="1" locked="0" layoutInCell="1" allowOverlap="1" wp14:anchorId="0D99511D" wp14:editId="6AB0724A">
                <wp:simplePos x="0" y="0"/>
                <wp:positionH relativeFrom="margin">
                  <wp:posOffset>-108585</wp:posOffset>
                </wp:positionH>
                <wp:positionV relativeFrom="paragraph">
                  <wp:posOffset>401320</wp:posOffset>
                </wp:positionV>
                <wp:extent cx="6470650" cy="1209040"/>
                <wp:effectExtent l="0" t="0" r="25400" b="10160"/>
                <wp:wrapTight wrapText="bothSides">
                  <wp:wrapPolygon edited="0">
                    <wp:start x="318" y="0"/>
                    <wp:lineTo x="0" y="1702"/>
                    <wp:lineTo x="0" y="20080"/>
                    <wp:lineTo x="254" y="21441"/>
                    <wp:lineTo x="21367" y="21441"/>
                    <wp:lineTo x="21621" y="20080"/>
                    <wp:lineTo x="21621" y="1361"/>
                    <wp:lineTo x="21303" y="0"/>
                    <wp:lineTo x="318" y="0"/>
                  </wp:wrapPolygon>
                </wp:wrapTight>
                <wp:docPr id="230" name="Rectangle: Rounded Corners 230"/>
                <wp:cNvGraphicFramePr/>
                <a:graphic xmlns:a="http://schemas.openxmlformats.org/drawingml/2006/main">
                  <a:graphicData uri="http://schemas.microsoft.com/office/word/2010/wordprocessingShape">
                    <wps:wsp>
                      <wps:cNvSpPr/>
                      <wps:spPr>
                        <a:xfrm>
                          <a:off x="0" y="0"/>
                          <a:ext cx="6470650" cy="1209040"/>
                        </a:xfrm>
                        <a:prstGeom prst="roundRect">
                          <a:avLst/>
                        </a:prstGeom>
                        <a:solidFill>
                          <a:srgbClr val="C91782"/>
                        </a:solidFill>
                        <a:ln w="9525" cap="flat" cmpd="sng" algn="ctr">
                          <a:solidFill>
                            <a:srgbClr val="A5A5A5"/>
                          </a:solidFill>
                          <a:prstDash val="solid"/>
                        </a:ln>
                        <a:effectLst/>
                      </wps:spPr>
                      <wps:txbx>
                        <w:txbxContent>
                          <w:p w14:paraId="06A64AA2" w14:textId="00343EF0" w:rsidR="00094760" w:rsidRPr="00BE2A5D" w:rsidRDefault="00E53E77" w:rsidP="00DA6568">
                            <w:pPr>
                              <w:rPr>
                                <w:rFonts w:ascii="Arial" w:hAnsi="Arial" w:cs="Arial"/>
                                <w:b/>
                                <w:color w:val="FFFFFF" w:themeColor="background1"/>
                                <w:sz w:val="20"/>
                                <w:szCs w:val="20"/>
                              </w:rPr>
                            </w:pPr>
                            <w:r w:rsidRPr="00BE2A5D">
                              <w:rPr>
                                <w:rFonts w:ascii="Arial" w:hAnsi="Arial" w:cs="Arial"/>
                                <w:b/>
                                <w:color w:val="FFFFFF" w:themeColor="background1"/>
                                <w:sz w:val="20"/>
                                <w:szCs w:val="20"/>
                              </w:rPr>
                              <w:t xml:space="preserve">Council revenue potential depends on the </w:t>
                            </w:r>
                            <w:r w:rsidR="000E720D">
                              <w:rPr>
                                <w:rFonts w:ascii="Arial" w:hAnsi="Arial" w:cs="Arial"/>
                                <w:b/>
                                <w:color w:val="FFFFFF" w:themeColor="background1"/>
                                <w:sz w:val="20"/>
                                <w:szCs w:val="20"/>
                              </w:rPr>
                              <w:t>council’s territo</w:t>
                            </w:r>
                            <w:r w:rsidR="0061169B">
                              <w:rPr>
                                <w:rFonts w:ascii="Arial" w:hAnsi="Arial" w:cs="Arial"/>
                                <w:b/>
                                <w:color w:val="FFFFFF" w:themeColor="background1"/>
                                <w:sz w:val="20"/>
                                <w:szCs w:val="20"/>
                              </w:rPr>
                              <w:t xml:space="preserve">ry </w:t>
                            </w:r>
                            <w:r w:rsidRPr="00BE2A5D">
                              <w:rPr>
                                <w:rFonts w:ascii="Arial" w:hAnsi="Arial" w:cs="Arial"/>
                                <w:b/>
                                <w:color w:val="FFFFFF" w:themeColor="background1"/>
                                <w:sz w:val="20"/>
                                <w:szCs w:val="20"/>
                              </w:rPr>
                              <w:t xml:space="preserve">and age. </w:t>
                            </w:r>
                            <w:r w:rsidR="0061169B">
                              <w:rPr>
                                <w:rFonts w:ascii="Arial" w:hAnsi="Arial" w:cs="Arial"/>
                                <w:b/>
                                <w:color w:val="FFFFFF" w:themeColor="background1"/>
                                <w:sz w:val="20"/>
                                <w:szCs w:val="20"/>
                              </w:rPr>
                              <w:t>GOTR HQ sets g</w:t>
                            </w:r>
                            <w:r w:rsidR="00562306" w:rsidRPr="00BE2A5D">
                              <w:rPr>
                                <w:rFonts w:ascii="Arial" w:hAnsi="Arial" w:cs="Arial"/>
                                <w:b/>
                                <w:color w:val="FFFFFF" w:themeColor="background1"/>
                                <w:sz w:val="20"/>
                                <w:szCs w:val="20"/>
                              </w:rPr>
                              <w:t xml:space="preserve">oals by council tier. </w:t>
                            </w:r>
                            <w:r w:rsidRPr="00BE2A5D">
                              <w:rPr>
                                <w:rFonts w:ascii="Arial" w:hAnsi="Arial" w:cs="Arial"/>
                                <w:b/>
                                <w:color w:val="FFFFFF" w:themeColor="background1"/>
                                <w:sz w:val="20"/>
                                <w:szCs w:val="20"/>
                              </w:rPr>
                              <w:t xml:space="preserve">The minimum </w:t>
                            </w:r>
                            <w:r w:rsidR="007A1D59">
                              <w:rPr>
                                <w:rFonts w:ascii="Arial" w:hAnsi="Arial" w:cs="Arial"/>
                                <w:b/>
                                <w:color w:val="FFFFFF" w:themeColor="background1"/>
                                <w:sz w:val="20"/>
                                <w:szCs w:val="20"/>
                              </w:rPr>
                              <w:t xml:space="preserve">revenue </w:t>
                            </w:r>
                            <w:r w:rsidRPr="00BE2A5D">
                              <w:rPr>
                                <w:rFonts w:ascii="Arial" w:hAnsi="Arial" w:cs="Arial"/>
                                <w:b/>
                                <w:color w:val="FFFFFF" w:themeColor="background1"/>
                                <w:sz w:val="20"/>
                                <w:szCs w:val="20"/>
                              </w:rPr>
                              <w:t>for all councils</w:t>
                            </w:r>
                            <w:r w:rsidR="00562306" w:rsidRPr="00BE2A5D">
                              <w:rPr>
                                <w:rFonts w:ascii="Arial" w:hAnsi="Arial" w:cs="Arial"/>
                                <w:b/>
                                <w:color w:val="FFFFFF" w:themeColor="background1"/>
                                <w:sz w:val="20"/>
                                <w:szCs w:val="20"/>
                              </w:rPr>
                              <w:t xml:space="preserve"> </w:t>
                            </w:r>
                            <w:r w:rsidRPr="00BE2A5D">
                              <w:rPr>
                                <w:rFonts w:ascii="Arial" w:hAnsi="Arial" w:cs="Arial"/>
                                <w:b/>
                                <w:color w:val="FFFFFF" w:themeColor="background1"/>
                                <w:sz w:val="20"/>
                                <w:szCs w:val="20"/>
                              </w:rPr>
                              <w:t xml:space="preserve">is $250,000 annually, </w:t>
                            </w:r>
                            <w:r w:rsidR="008F1989">
                              <w:rPr>
                                <w:rFonts w:ascii="Arial" w:hAnsi="Arial" w:cs="Arial"/>
                                <w:b/>
                                <w:color w:val="FFFFFF" w:themeColor="background1"/>
                                <w:sz w:val="20"/>
                                <w:szCs w:val="20"/>
                              </w:rPr>
                              <w:t xml:space="preserve">which represents </w:t>
                            </w:r>
                            <w:r w:rsidRPr="00BE2A5D">
                              <w:rPr>
                                <w:rFonts w:ascii="Arial" w:hAnsi="Arial" w:cs="Arial"/>
                                <w:b/>
                                <w:color w:val="FFFFFF" w:themeColor="background1"/>
                                <w:sz w:val="20"/>
                                <w:szCs w:val="20"/>
                              </w:rPr>
                              <w:t xml:space="preserve">a budget that provides a minimum level of stability. </w:t>
                            </w:r>
                            <w:r w:rsidR="000929FC" w:rsidRPr="00BE2A5D">
                              <w:rPr>
                                <w:rFonts w:ascii="Arial" w:hAnsi="Arial" w:cs="Arial"/>
                                <w:b/>
                                <w:color w:val="FFFFFF" w:themeColor="background1"/>
                                <w:sz w:val="20"/>
                                <w:szCs w:val="20"/>
                              </w:rPr>
                              <w:t xml:space="preserve">When using this measure, </w:t>
                            </w:r>
                            <w:r w:rsidR="00880DB1" w:rsidRPr="00BE2A5D">
                              <w:rPr>
                                <w:rFonts w:ascii="Arial" w:hAnsi="Arial" w:cs="Arial"/>
                                <w:b/>
                                <w:color w:val="FFFFFF" w:themeColor="background1"/>
                                <w:sz w:val="20"/>
                                <w:szCs w:val="20"/>
                              </w:rPr>
                              <w:t>e</w:t>
                            </w:r>
                            <w:r w:rsidR="00094760" w:rsidRPr="00BE2A5D">
                              <w:rPr>
                                <w:rFonts w:ascii="Arial" w:hAnsi="Arial" w:cs="Arial"/>
                                <w:b/>
                                <w:color w:val="FFFFFF" w:themeColor="background1"/>
                                <w:sz w:val="20"/>
                                <w:szCs w:val="20"/>
                              </w:rPr>
                              <w:t xml:space="preserve">xclude in-kind revenue </w:t>
                            </w:r>
                            <w:r w:rsidR="000929FC" w:rsidRPr="00BE2A5D">
                              <w:rPr>
                                <w:rFonts w:ascii="Arial" w:hAnsi="Arial" w:cs="Arial"/>
                                <w:b/>
                                <w:color w:val="FFFFFF" w:themeColor="background1"/>
                                <w:sz w:val="20"/>
                                <w:szCs w:val="20"/>
                              </w:rPr>
                              <w:t>from</w:t>
                            </w:r>
                            <w:r w:rsidR="00094760" w:rsidRPr="00BE2A5D">
                              <w:rPr>
                                <w:rFonts w:ascii="Arial" w:hAnsi="Arial" w:cs="Arial"/>
                                <w:b/>
                                <w:color w:val="FFFFFF" w:themeColor="background1"/>
                                <w:sz w:val="20"/>
                                <w:szCs w:val="20"/>
                              </w:rPr>
                              <w:t xml:space="preserve"> non-essential items </w:t>
                            </w:r>
                            <w:r w:rsidR="000929FC" w:rsidRPr="00BE2A5D">
                              <w:rPr>
                                <w:rFonts w:ascii="Arial" w:hAnsi="Arial" w:cs="Arial"/>
                                <w:b/>
                                <w:color w:val="FFFFFF" w:themeColor="background1"/>
                                <w:sz w:val="20"/>
                                <w:szCs w:val="20"/>
                              </w:rPr>
                              <w:t>in the</w:t>
                            </w:r>
                            <w:r w:rsidR="00094760" w:rsidRPr="00BE2A5D">
                              <w:rPr>
                                <w:rFonts w:ascii="Arial" w:hAnsi="Arial" w:cs="Arial"/>
                                <w:b/>
                                <w:color w:val="FFFFFF" w:themeColor="background1"/>
                                <w:sz w:val="20"/>
                                <w:szCs w:val="20"/>
                              </w:rPr>
                              <w:t xml:space="preserve"> calculation. Non-essential includes anything </w:t>
                            </w:r>
                            <w:r w:rsidR="00F53D47" w:rsidRPr="00BE2A5D">
                              <w:rPr>
                                <w:rFonts w:ascii="Arial" w:hAnsi="Arial" w:cs="Arial"/>
                                <w:b/>
                                <w:color w:val="FFFFFF" w:themeColor="background1"/>
                                <w:sz w:val="20"/>
                                <w:szCs w:val="20"/>
                              </w:rPr>
                              <w:t>the council w</w:t>
                            </w:r>
                            <w:r w:rsidR="00094760" w:rsidRPr="00BE2A5D">
                              <w:rPr>
                                <w:rFonts w:ascii="Arial" w:hAnsi="Arial" w:cs="Arial"/>
                                <w:b/>
                                <w:color w:val="FFFFFF" w:themeColor="background1"/>
                                <w:sz w:val="20"/>
                                <w:szCs w:val="20"/>
                              </w:rPr>
                              <w:t>ould not normally have purchased</w:t>
                            </w:r>
                            <w:r w:rsidR="005709C1">
                              <w:rPr>
                                <w:rFonts w:ascii="Arial" w:hAnsi="Arial" w:cs="Arial"/>
                                <w:b/>
                                <w:color w:val="FFFFFF" w:themeColor="background1"/>
                                <w:sz w:val="20"/>
                                <w:szCs w:val="20"/>
                              </w:rPr>
                              <w:t xml:space="preserve">, </w:t>
                            </w:r>
                            <w:r w:rsidR="00094760" w:rsidRPr="00BE2A5D">
                              <w:rPr>
                                <w:rFonts w:ascii="Arial" w:hAnsi="Arial" w:cs="Arial"/>
                                <w:b/>
                                <w:color w:val="FFFFFF" w:themeColor="background1"/>
                                <w:sz w:val="20"/>
                                <w:szCs w:val="20"/>
                              </w:rPr>
                              <w:t>or example, a giveaway to all participants</w:t>
                            </w:r>
                            <w:r w:rsidR="00372B4F" w:rsidRPr="00BE2A5D">
                              <w:rPr>
                                <w:rFonts w:ascii="Arial" w:hAnsi="Arial" w:cs="Arial"/>
                                <w:b/>
                                <w:color w:val="FFFFFF" w:themeColor="background1"/>
                                <w:sz w:val="20"/>
                                <w:szCs w:val="20"/>
                              </w:rPr>
                              <w:t>.</w:t>
                            </w:r>
                            <w:r w:rsidR="00094760" w:rsidRPr="00BE2A5D">
                              <w:rPr>
                                <w:rFonts w:ascii="Arial" w:hAnsi="Arial" w:cs="Arial"/>
                                <w:b/>
                                <w:color w:val="FFFFFF" w:themeColor="background1"/>
                                <w:sz w:val="20"/>
                                <w:szCs w:val="20"/>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D99511D" id="Rectangle: Rounded Corners 230" o:spid="_x0000_s1032" style="position:absolute;margin-left:-8.55pt;margin-top:31.6pt;width:509.5pt;height:95.2pt;z-index:-2516582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" fillcolor="#c91782" strokecolor="#a5a5a5">
                <v:textbox>
                  <w:txbxContent>
                    <w:p w14:paraId="06A64AA2" w14:textId="00343EF0" w:rsidR="00094760" w:rsidRPr="00BE2A5D" w:rsidRDefault="00E53E77" w:rsidP="00DA6568">
                      <w:pPr>
                        <w:rPr>
                          <w:rFonts w:ascii="Arial" w:hAnsi="Arial" w:cs="Arial"/>
                          <w:b/>
                          <w:color w:val="FFFFFF" w:themeColor="background1"/>
                          <w:sz w:val="20"/>
                          <w:szCs w:val="20"/>
                        </w:rPr>
                      </w:pPr>
                      <w:r w:rsidRPr="00BE2A5D">
                        <w:rPr>
                          <w:rFonts w:ascii="Arial" w:hAnsi="Arial" w:cs="Arial"/>
                          <w:b/>
                          <w:color w:val="FFFFFF" w:themeColor="background1"/>
                          <w:sz w:val="20"/>
                          <w:szCs w:val="20"/>
                        </w:rPr>
                        <w:t xml:space="preserve">Council revenue potential depends on the </w:t>
                      </w:r>
                      <w:r w:rsidR="000E720D">
                        <w:rPr>
                          <w:rFonts w:ascii="Arial" w:hAnsi="Arial" w:cs="Arial"/>
                          <w:b/>
                          <w:color w:val="FFFFFF" w:themeColor="background1"/>
                          <w:sz w:val="20"/>
                          <w:szCs w:val="20"/>
                        </w:rPr>
                        <w:t>council’s territo</w:t>
                      </w:r>
                      <w:r w:rsidR="0061169B">
                        <w:rPr>
                          <w:rFonts w:ascii="Arial" w:hAnsi="Arial" w:cs="Arial"/>
                          <w:b/>
                          <w:color w:val="FFFFFF" w:themeColor="background1"/>
                          <w:sz w:val="20"/>
                          <w:szCs w:val="20"/>
                        </w:rPr>
                        <w:t xml:space="preserve">ry </w:t>
                      </w:r>
                      <w:r w:rsidRPr="00BE2A5D">
                        <w:rPr>
                          <w:rFonts w:ascii="Arial" w:hAnsi="Arial" w:cs="Arial"/>
                          <w:b/>
                          <w:color w:val="FFFFFF" w:themeColor="background1"/>
                          <w:sz w:val="20"/>
                          <w:szCs w:val="20"/>
                        </w:rPr>
                        <w:t xml:space="preserve">and age. </w:t>
                      </w:r>
                      <w:r w:rsidR="0061169B">
                        <w:rPr>
                          <w:rFonts w:ascii="Arial" w:hAnsi="Arial" w:cs="Arial"/>
                          <w:b/>
                          <w:color w:val="FFFFFF" w:themeColor="background1"/>
                          <w:sz w:val="20"/>
                          <w:szCs w:val="20"/>
                        </w:rPr>
                        <w:t>GOTR HQ sets g</w:t>
                      </w:r>
                      <w:r w:rsidR="00562306" w:rsidRPr="00BE2A5D">
                        <w:rPr>
                          <w:rFonts w:ascii="Arial" w:hAnsi="Arial" w:cs="Arial"/>
                          <w:b/>
                          <w:color w:val="FFFFFF" w:themeColor="background1"/>
                          <w:sz w:val="20"/>
                          <w:szCs w:val="20"/>
                        </w:rPr>
                        <w:t xml:space="preserve">oals by council tier. </w:t>
                      </w:r>
                      <w:r w:rsidRPr="00BE2A5D">
                        <w:rPr>
                          <w:rFonts w:ascii="Arial" w:hAnsi="Arial" w:cs="Arial"/>
                          <w:b/>
                          <w:color w:val="FFFFFF" w:themeColor="background1"/>
                          <w:sz w:val="20"/>
                          <w:szCs w:val="20"/>
                        </w:rPr>
                        <w:t xml:space="preserve">The minimum </w:t>
                      </w:r>
                      <w:r w:rsidR="007A1D59">
                        <w:rPr>
                          <w:rFonts w:ascii="Arial" w:hAnsi="Arial" w:cs="Arial"/>
                          <w:b/>
                          <w:color w:val="FFFFFF" w:themeColor="background1"/>
                          <w:sz w:val="20"/>
                          <w:szCs w:val="20"/>
                        </w:rPr>
                        <w:t xml:space="preserve">revenue </w:t>
                      </w:r>
                      <w:r w:rsidRPr="00BE2A5D">
                        <w:rPr>
                          <w:rFonts w:ascii="Arial" w:hAnsi="Arial" w:cs="Arial"/>
                          <w:b/>
                          <w:color w:val="FFFFFF" w:themeColor="background1"/>
                          <w:sz w:val="20"/>
                          <w:szCs w:val="20"/>
                        </w:rPr>
                        <w:t>for all councils</w:t>
                      </w:r>
                      <w:r w:rsidR="00562306" w:rsidRPr="00BE2A5D">
                        <w:rPr>
                          <w:rFonts w:ascii="Arial" w:hAnsi="Arial" w:cs="Arial"/>
                          <w:b/>
                          <w:color w:val="FFFFFF" w:themeColor="background1"/>
                          <w:sz w:val="20"/>
                          <w:szCs w:val="20"/>
                        </w:rPr>
                        <w:t xml:space="preserve"> </w:t>
                      </w:r>
                      <w:r w:rsidRPr="00BE2A5D">
                        <w:rPr>
                          <w:rFonts w:ascii="Arial" w:hAnsi="Arial" w:cs="Arial"/>
                          <w:b/>
                          <w:color w:val="FFFFFF" w:themeColor="background1"/>
                          <w:sz w:val="20"/>
                          <w:szCs w:val="20"/>
                        </w:rPr>
                        <w:t xml:space="preserve">is $250,000 annually, </w:t>
                      </w:r>
                      <w:r w:rsidR="008F1989">
                        <w:rPr>
                          <w:rFonts w:ascii="Arial" w:hAnsi="Arial" w:cs="Arial"/>
                          <w:b/>
                          <w:color w:val="FFFFFF" w:themeColor="background1"/>
                          <w:sz w:val="20"/>
                          <w:szCs w:val="20"/>
                        </w:rPr>
                        <w:t xml:space="preserve">which represents </w:t>
                      </w:r>
                      <w:r w:rsidRPr="00BE2A5D">
                        <w:rPr>
                          <w:rFonts w:ascii="Arial" w:hAnsi="Arial" w:cs="Arial"/>
                          <w:b/>
                          <w:color w:val="FFFFFF" w:themeColor="background1"/>
                          <w:sz w:val="20"/>
                          <w:szCs w:val="20"/>
                        </w:rPr>
                        <w:t xml:space="preserve">a budget that provides a minimum level of stability. </w:t>
                      </w:r>
                      <w:r w:rsidR="000929FC" w:rsidRPr="00BE2A5D">
                        <w:rPr>
                          <w:rFonts w:ascii="Arial" w:hAnsi="Arial" w:cs="Arial"/>
                          <w:b/>
                          <w:color w:val="FFFFFF" w:themeColor="background1"/>
                          <w:sz w:val="20"/>
                          <w:szCs w:val="20"/>
                        </w:rPr>
                        <w:t xml:space="preserve">When using this measure, </w:t>
                      </w:r>
                      <w:r w:rsidR="00880DB1" w:rsidRPr="00BE2A5D">
                        <w:rPr>
                          <w:rFonts w:ascii="Arial" w:hAnsi="Arial" w:cs="Arial"/>
                          <w:b/>
                          <w:color w:val="FFFFFF" w:themeColor="background1"/>
                          <w:sz w:val="20"/>
                          <w:szCs w:val="20"/>
                        </w:rPr>
                        <w:t>e</w:t>
                      </w:r>
                      <w:r w:rsidR="00094760" w:rsidRPr="00BE2A5D">
                        <w:rPr>
                          <w:rFonts w:ascii="Arial" w:hAnsi="Arial" w:cs="Arial"/>
                          <w:b/>
                          <w:color w:val="FFFFFF" w:themeColor="background1"/>
                          <w:sz w:val="20"/>
                          <w:szCs w:val="20"/>
                        </w:rPr>
                        <w:t xml:space="preserve">xclude in-kind revenue </w:t>
                      </w:r>
                      <w:r w:rsidR="000929FC" w:rsidRPr="00BE2A5D">
                        <w:rPr>
                          <w:rFonts w:ascii="Arial" w:hAnsi="Arial" w:cs="Arial"/>
                          <w:b/>
                          <w:color w:val="FFFFFF" w:themeColor="background1"/>
                          <w:sz w:val="20"/>
                          <w:szCs w:val="20"/>
                        </w:rPr>
                        <w:t>from</w:t>
                      </w:r>
                      <w:r w:rsidR="00094760" w:rsidRPr="00BE2A5D">
                        <w:rPr>
                          <w:rFonts w:ascii="Arial" w:hAnsi="Arial" w:cs="Arial"/>
                          <w:b/>
                          <w:color w:val="FFFFFF" w:themeColor="background1"/>
                          <w:sz w:val="20"/>
                          <w:szCs w:val="20"/>
                        </w:rPr>
                        <w:t xml:space="preserve"> non-essential items </w:t>
                      </w:r>
                      <w:r w:rsidR="000929FC" w:rsidRPr="00BE2A5D">
                        <w:rPr>
                          <w:rFonts w:ascii="Arial" w:hAnsi="Arial" w:cs="Arial"/>
                          <w:b/>
                          <w:color w:val="FFFFFF" w:themeColor="background1"/>
                          <w:sz w:val="20"/>
                          <w:szCs w:val="20"/>
                        </w:rPr>
                        <w:t>in the</w:t>
                      </w:r>
                      <w:r w:rsidR="00094760" w:rsidRPr="00BE2A5D">
                        <w:rPr>
                          <w:rFonts w:ascii="Arial" w:hAnsi="Arial" w:cs="Arial"/>
                          <w:b/>
                          <w:color w:val="FFFFFF" w:themeColor="background1"/>
                          <w:sz w:val="20"/>
                          <w:szCs w:val="20"/>
                        </w:rPr>
                        <w:t xml:space="preserve"> calculation. Non-essential includes anything </w:t>
                      </w:r>
                      <w:r w:rsidR="00F53D47" w:rsidRPr="00BE2A5D">
                        <w:rPr>
                          <w:rFonts w:ascii="Arial" w:hAnsi="Arial" w:cs="Arial"/>
                          <w:b/>
                          <w:color w:val="FFFFFF" w:themeColor="background1"/>
                          <w:sz w:val="20"/>
                          <w:szCs w:val="20"/>
                        </w:rPr>
                        <w:t>the council w</w:t>
                      </w:r>
                      <w:r w:rsidR="00094760" w:rsidRPr="00BE2A5D">
                        <w:rPr>
                          <w:rFonts w:ascii="Arial" w:hAnsi="Arial" w:cs="Arial"/>
                          <w:b/>
                          <w:color w:val="FFFFFF" w:themeColor="background1"/>
                          <w:sz w:val="20"/>
                          <w:szCs w:val="20"/>
                        </w:rPr>
                        <w:t>ould not normally have purchased</w:t>
                      </w:r>
                      <w:r w:rsidR="005709C1">
                        <w:rPr>
                          <w:rFonts w:ascii="Arial" w:hAnsi="Arial" w:cs="Arial"/>
                          <w:b/>
                          <w:color w:val="FFFFFF" w:themeColor="background1"/>
                          <w:sz w:val="20"/>
                          <w:szCs w:val="20"/>
                        </w:rPr>
                        <w:t xml:space="preserve">, </w:t>
                      </w:r>
                      <w:r w:rsidR="00094760" w:rsidRPr="00BE2A5D">
                        <w:rPr>
                          <w:rFonts w:ascii="Arial" w:hAnsi="Arial" w:cs="Arial"/>
                          <w:b/>
                          <w:color w:val="FFFFFF" w:themeColor="background1"/>
                          <w:sz w:val="20"/>
                          <w:szCs w:val="20"/>
                        </w:rPr>
                        <w:t>or example, a giveaway to all participants</w:t>
                      </w:r>
                      <w:r w:rsidR="00372B4F" w:rsidRPr="00BE2A5D">
                        <w:rPr>
                          <w:rFonts w:ascii="Arial" w:hAnsi="Arial" w:cs="Arial"/>
                          <w:b/>
                          <w:color w:val="FFFFFF" w:themeColor="background1"/>
                          <w:sz w:val="20"/>
                          <w:szCs w:val="20"/>
                        </w:rPr>
                        <w:t>.</w:t>
                      </w:r>
                      <w:r w:rsidR="00094760" w:rsidRPr="00BE2A5D">
                        <w:rPr>
                          <w:rFonts w:ascii="Arial" w:hAnsi="Arial" w:cs="Arial"/>
                          <w:b/>
                          <w:color w:val="FFFFFF" w:themeColor="background1"/>
                          <w:sz w:val="20"/>
                          <w:szCs w:val="20"/>
                        </w:rPr>
                        <w:t xml:space="preserve"> </w:t>
                      </w:r>
                    </w:p>
                  </w:txbxContent>
                </v:textbox>
                <w10:wrap type="tight" anchorx="margin"/>
              </v:roundrect>
            </w:pict>
          </mc:Fallback>
        </mc:AlternateContent>
      </w:r>
      <w:r w:rsidR="00010127" w:rsidRPr="00586B89">
        <w:rPr>
          <w:noProof/>
        </w:rPr>
        <mc:AlternateContent>
          <mc:Choice Requires="wps">
            <w:drawing>
              <wp:anchor distT="0" distB="0" distL="114300" distR="114300" simplePos="0" relativeHeight="251658246" behindDoc="0" locked="0" layoutInCell="1" allowOverlap="1" wp14:anchorId="4405D331" wp14:editId="75B9A734">
                <wp:simplePos x="0" y="0"/>
                <wp:positionH relativeFrom="column">
                  <wp:posOffset>5606970</wp:posOffset>
                </wp:positionH>
                <wp:positionV relativeFrom="paragraph">
                  <wp:posOffset>4372</wp:posOffset>
                </wp:positionV>
                <wp:extent cx="996315" cy="54673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996315" cy="546735"/>
                        </a:xfrm>
                        <a:prstGeom prst="rect">
                          <a:avLst/>
                        </a:prstGeom>
                        <a:noFill/>
                      </wps:spPr>
                      <wps:txbx>
                        <w:txbxContent>
                          <w:p w14:paraId="4AB1DFD4" w14:textId="7AA8E8AB" w:rsidR="00094760" w:rsidRPr="00037612" w:rsidRDefault="00094760" w:rsidP="00847B03">
                            <w:pPr>
                              <w:pStyle w:val="NormalWeb"/>
                              <w:spacing w:before="0" w:beforeAutospacing="0" w:after="0" w:afterAutospacing="0"/>
                              <w:jc w:val="center"/>
                              <w:rPr>
                                <w:rFonts w:ascii="Arial" w:eastAsia="+mn-ea" w:hAnsi="Arial" w:cs="Arial"/>
                                <w:color w:val="000000"/>
                                <w:kern w:val="24"/>
                                <w:sz w:val="16"/>
                                <w:szCs w:val="16"/>
                              </w:rPr>
                            </w:pPr>
                            <w:r w:rsidRPr="00037612">
                              <w:rPr>
                                <w:rFonts w:ascii="Arial" w:eastAsia="+mn-ea" w:hAnsi="Arial" w:cs="Arial"/>
                                <w:color w:val="000000"/>
                                <w:kern w:val="24"/>
                                <w:sz w:val="16"/>
                                <w:szCs w:val="16"/>
                              </w:rPr>
                              <w:t>$1M</w:t>
                            </w:r>
                            <w:r w:rsidR="00D708D6">
                              <w:rPr>
                                <w:rFonts w:ascii="Arial" w:eastAsia="+mn-ea" w:hAnsi="Arial" w:cs="Arial"/>
                                <w:color w:val="000000"/>
                                <w:kern w:val="24"/>
                                <w:sz w:val="16"/>
                                <w:szCs w:val="16"/>
                              </w:rPr>
                              <w:t>+</w:t>
                            </w:r>
                          </w:p>
                          <w:p w14:paraId="504199AB" w14:textId="06630331" w:rsidR="00094760" w:rsidRPr="00037612" w:rsidRDefault="00094760" w:rsidP="00847B03">
                            <w:pPr>
                              <w:pStyle w:val="NormalWeb"/>
                              <w:spacing w:before="0" w:beforeAutospacing="0" w:after="0" w:afterAutospacing="0"/>
                              <w:jc w:val="center"/>
                              <w:rPr>
                                <w:rFonts w:ascii="Arial" w:hAnsi="Arial" w:cs="Arial"/>
                                <w:sz w:val="16"/>
                                <w:szCs w:val="16"/>
                              </w:rPr>
                            </w:pPr>
                            <w:r w:rsidRPr="00037612">
                              <w:rPr>
                                <w:rFonts w:ascii="Arial" w:hAnsi="Arial" w:cs="Arial"/>
                                <w:sz w:val="16"/>
                                <w:szCs w:val="16"/>
                              </w:rPr>
                              <w:t>Tier 5 Council Goal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405D331" id="Text Box 16" o:spid="_x0000_s1033" type="#_x0000_t202" style="position:absolute;margin-left:441.5pt;margin-top:.35pt;width:78.45pt;height:43.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" filled="f" stroked="f">
                <v:textbox>
                  <w:txbxContent>
                    <w:p w14:paraId="4AB1DFD4" w14:textId="7AA8E8AB" w:rsidR="00094760" w:rsidRPr="00037612" w:rsidRDefault="00094760" w:rsidP="00847B03">
                      <w:pPr>
                        <w:pStyle w:val="NormalWeb"/>
                        <w:spacing w:before="0" w:beforeAutospacing="0" w:after="0" w:afterAutospacing="0"/>
                        <w:jc w:val="center"/>
                        <w:rPr>
                          <w:rFonts w:ascii="Arial" w:eastAsia="+mn-ea" w:hAnsi="Arial" w:cs="Arial"/>
                          <w:color w:val="000000"/>
                          <w:kern w:val="24"/>
                          <w:sz w:val="16"/>
                          <w:szCs w:val="16"/>
                        </w:rPr>
                      </w:pPr>
                      <w:r w:rsidRPr="00037612">
                        <w:rPr>
                          <w:rFonts w:ascii="Arial" w:eastAsia="+mn-ea" w:hAnsi="Arial" w:cs="Arial"/>
                          <w:color w:val="000000"/>
                          <w:kern w:val="24"/>
                          <w:sz w:val="16"/>
                          <w:szCs w:val="16"/>
                        </w:rPr>
                        <w:t>$1M</w:t>
                      </w:r>
                      <w:r w:rsidR="00D708D6">
                        <w:rPr>
                          <w:rFonts w:ascii="Arial" w:eastAsia="+mn-ea" w:hAnsi="Arial" w:cs="Arial"/>
                          <w:color w:val="000000"/>
                          <w:kern w:val="24"/>
                          <w:sz w:val="16"/>
                          <w:szCs w:val="16"/>
                        </w:rPr>
                        <w:t>+</w:t>
                      </w:r>
                    </w:p>
                    <w:p w14:paraId="504199AB" w14:textId="06630331" w:rsidR="00094760" w:rsidRPr="00037612" w:rsidRDefault="00094760" w:rsidP="00847B03">
                      <w:pPr>
                        <w:pStyle w:val="NormalWeb"/>
                        <w:spacing w:before="0" w:beforeAutospacing="0" w:after="0" w:afterAutospacing="0"/>
                        <w:jc w:val="center"/>
                        <w:rPr>
                          <w:rFonts w:ascii="Arial" w:hAnsi="Arial" w:cs="Arial"/>
                          <w:sz w:val="16"/>
                          <w:szCs w:val="16"/>
                        </w:rPr>
                      </w:pPr>
                      <w:r w:rsidRPr="00037612">
                        <w:rPr>
                          <w:rFonts w:ascii="Arial" w:hAnsi="Arial" w:cs="Arial"/>
                          <w:sz w:val="16"/>
                          <w:szCs w:val="16"/>
                        </w:rPr>
                        <w:t>Tier 5 Council Goal</w:t>
                      </w:r>
                    </w:p>
                  </w:txbxContent>
                </v:textbox>
              </v:shape>
            </w:pict>
          </mc:Fallback>
        </mc:AlternateContent>
      </w:r>
      <w:r w:rsidR="005B7B28" w:rsidRPr="00586B89">
        <w:rPr>
          <w:noProof/>
        </w:rPr>
        <mc:AlternateContent>
          <mc:Choice Requires="wps">
            <w:drawing>
              <wp:anchor distT="0" distB="0" distL="114300" distR="114300" simplePos="0" relativeHeight="251658265" behindDoc="0" locked="0" layoutInCell="1" allowOverlap="1" wp14:anchorId="69563838" wp14:editId="5785209A">
                <wp:simplePos x="0" y="0"/>
                <wp:positionH relativeFrom="column">
                  <wp:posOffset>166370</wp:posOffset>
                </wp:positionH>
                <wp:positionV relativeFrom="paragraph">
                  <wp:posOffset>6985</wp:posOffset>
                </wp:positionV>
                <wp:extent cx="1350645" cy="480060"/>
                <wp:effectExtent l="0" t="0" r="0" b="0"/>
                <wp:wrapNone/>
                <wp:docPr id="129" name="Text Box 129"/>
                <wp:cNvGraphicFramePr/>
                <a:graphic xmlns:a="http://schemas.openxmlformats.org/drawingml/2006/main">
                  <a:graphicData uri="http://schemas.microsoft.com/office/word/2010/wordprocessingShape">
                    <wps:wsp>
                      <wps:cNvSpPr txBox="1"/>
                      <wps:spPr>
                        <a:xfrm>
                          <a:off x="0" y="0"/>
                          <a:ext cx="1350645" cy="480060"/>
                        </a:xfrm>
                        <a:prstGeom prst="rect">
                          <a:avLst/>
                        </a:prstGeom>
                        <a:noFill/>
                      </wps:spPr>
                      <wps:txbx>
                        <w:txbxContent>
                          <w:p w14:paraId="74E0FA1D" w14:textId="0FF2A0F2" w:rsidR="00094760" w:rsidRPr="003B3DFB" w:rsidRDefault="00094760" w:rsidP="0064294F">
                            <w:pPr>
                              <w:pStyle w:val="NormalWeb"/>
                              <w:spacing w:before="0" w:beforeAutospacing="0" w:after="0" w:afterAutospacing="0"/>
                              <w:jc w:val="center"/>
                              <w:rPr>
                                <w:rFonts w:ascii="Arial" w:eastAsia="+mn-ea" w:hAnsi="Arial" w:cs="Arial"/>
                                <w:color w:val="000000"/>
                                <w:kern w:val="24"/>
                                <w:sz w:val="16"/>
                                <w:szCs w:val="16"/>
                              </w:rPr>
                            </w:pPr>
                            <w:r w:rsidRPr="003B3DFB">
                              <w:rPr>
                                <w:rFonts w:ascii="Arial" w:eastAsia="+mn-ea" w:hAnsi="Arial" w:cs="Arial"/>
                                <w:color w:val="000000"/>
                                <w:kern w:val="24"/>
                                <w:sz w:val="16"/>
                                <w:szCs w:val="16"/>
                              </w:rPr>
                              <w:t>$100,000</w:t>
                            </w:r>
                          </w:p>
                          <w:p w14:paraId="6A152506" w14:textId="15E62620" w:rsidR="00094760" w:rsidRPr="003B3DFB" w:rsidRDefault="00094760" w:rsidP="0064294F">
                            <w:pPr>
                              <w:pStyle w:val="NormalWeb"/>
                              <w:spacing w:before="0" w:beforeAutospacing="0" w:after="0" w:afterAutospacing="0"/>
                              <w:jc w:val="center"/>
                              <w:rPr>
                                <w:rFonts w:ascii="Arial" w:hAnsi="Arial" w:cs="Arial"/>
                                <w:sz w:val="16"/>
                                <w:szCs w:val="16"/>
                              </w:rPr>
                            </w:pPr>
                            <w:r w:rsidRPr="003B3DFB">
                              <w:rPr>
                                <w:rFonts w:ascii="Arial" w:hAnsi="Arial" w:cs="Arial"/>
                                <w:sz w:val="16"/>
                                <w:szCs w:val="16"/>
                              </w:rPr>
                              <w:t>Initial goal,</w:t>
                            </w:r>
                          </w:p>
                          <w:p w14:paraId="395147EE" w14:textId="6D1FA516" w:rsidR="00094760" w:rsidRPr="003B3DFB" w:rsidRDefault="00094760" w:rsidP="0064294F">
                            <w:pPr>
                              <w:pStyle w:val="NormalWeb"/>
                              <w:spacing w:before="0" w:beforeAutospacing="0" w:after="0" w:afterAutospacing="0"/>
                              <w:jc w:val="center"/>
                              <w:rPr>
                                <w:rFonts w:ascii="Arial" w:hAnsi="Arial" w:cs="Arial"/>
                                <w:sz w:val="16"/>
                                <w:szCs w:val="16"/>
                              </w:rPr>
                            </w:pPr>
                            <w:r w:rsidRPr="003B3DFB">
                              <w:rPr>
                                <w:rFonts w:ascii="Arial" w:hAnsi="Arial" w:cs="Arial"/>
                                <w:sz w:val="16"/>
                                <w:szCs w:val="16"/>
                              </w:rPr>
                              <w:t>Councils &lt; 5 years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9563838" id="Text Box 129" o:spid="_x0000_s1034" type="#_x0000_t202" style="position:absolute;margin-left:13.1pt;margin-top:.55pt;width:106.35pt;height:37.8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" filled="f" stroked="f">
                <v:textbox>
                  <w:txbxContent>
                    <w:p w14:paraId="74E0FA1D" w14:textId="0FF2A0F2" w:rsidR="00094760" w:rsidRPr="003B3DFB" w:rsidRDefault="00094760" w:rsidP="0064294F">
                      <w:pPr>
                        <w:pStyle w:val="NormalWeb"/>
                        <w:spacing w:before="0" w:beforeAutospacing="0" w:after="0" w:afterAutospacing="0"/>
                        <w:jc w:val="center"/>
                        <w:rPr>
                          <w:rFonts w:ascii="Arial" w:eastAsia="+mn-ea" w:hAnsi="Arial" w:cs="Arial"/>
                          <w:color w:val="000000"/>
                          <w:kern w:val="24"/>
                          <w:sz w:val="16"/>
                          <w:szCs w:val="16"/>
                        </w:rPr>
                      </w:pPr>
                      <w:r w:rsidRPr="003B3DFB">
                        <w:rPr>
                          <w:rFonts w:ascii="Arial" w:eastAsia="+mn-ea" w:hAnsi="Arial" w:cs="Arial"/>
                          <w:color w:val="000000"/>
                          <w:kern w:val="24"/>
                          <w:sz w:val="16"/>
                          <w:szCs w:val="16"/>
                        </w:rPr>
                        <w:t>$100,000</w:t>
                      </w:r>
                    </w:p>
                    <w:p w14:paraId="6A152506" w14:textId="15E62620" w:rsidR="00094760" w:rsidRPr="003B3DFB" w:rsidRDefault="00094760" w:rsidP="0064294F">
                      <w:pPr>
                        <w:pStyle w:val="NormalWeb"/>
                        <w:spacing w:before="0" w:beforeAutospacing="0" w:after="0" w:afterAutospacing="0"/>
                        <w:jc w:val="center"/>
                        <w:rPr>
                          <w:rFonts w:ascii="Arial" w:hAnsi="Arial" w:cs="Arial"/>
                          <w:sz w:val="16"/>
                          <w:szCs w:val="16"/>
                        </w:rPr>
                      </w:pPr>
                      <w:r w:rsidRPr="003B3DFB">
                        <w:rPr>
                          <w:rFonts w:ascii="Arial" w:hAnsi="Arial" w:cs="Arial"/>
                          <w:sz w:val="16"/>
                          <w:szCs w:val="16"/>
                        </w:rPr>
                        <w:t>Initial goal,</w:t>
                      </w:r>
                    </w:p>
                    <w:p w14:paraId="395147EE" w14:textId="6D1FA516" w:rsidR="00094760" w:rsidRPr="003B3DFB" w:rsidRDefault="00094760" w:rsidP="0064294F">
                      <w:pPr>
                        <w:pStyle w:val="NormalWeb"/>
                        <w:spacing w:before="0" w:beforeAutospacing="0" w:after="0" w:afterAutospacing="0"/>
                        <w:jc w:val="center"/>
                        <w:rPr>
                          <w:rFonts w:ascii="Arial" w:hAnsi="Arial" w:cs="Arial"/>
                          <w:sz w:val="16"/>
                          <w:szCs w:val="16"/>
                        </w:rPr>
                      </w:pPr>
                      <w:r w:rsidRPr="003B3DFB">
                        <w:rPr>
                          <w:rFonts w:ascii="Arial" w:hAnsi="Arial" w:cs="Arial"/>
                          <w:sz w:val="16"/>
                          <w:szCs w:val="16"/>
                        </w:rPr>
                        <w:t>Councils &lt; 5 years</w:t>
                      </w:r>
                    </w:p>
                  </w:txbxContent>
                </v:textbox>
              </v:shape>
            </w:pict>
          </mc:Fallback>
        </mc:AlternateContent>
      </w:r>
      <w:r w:rsidR="00961C3D" w:rsidRPr="00586B89">
        <w:rPr>
          <w:noProof/>
        </w:rPr>
        <mc:AlternateContent>
          <mc:Choice Requires="wps">
            <w:drawing>
              <wp:anchor distT="0" distB="0" distL="114300" distR="114300" simplePos="0" relativeHeight="251658247" behindDoc="0" locked="0" layoutInCell="1" allowOverlap="1" wp14:anchorId="6A3BEEA7" wp14:editId="20CF99F4">
                <wp:simplePos x="0" y="0"/>
                <wp:positionH relativeFrom="column">
                  <wp:posOffset>2888615</wp:posOffset>
                </wp:positionH>
                <wp:positionV relativeFrom="paragraph">
                  <wp:posOffset>3810</wp:posOffset>
                </wp:positionV>
                <wp:extent cx="996315" cy="54673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996315" cy="546735"/>
                        </a:xfrm>
                        <a:prstGeom prst="rect">
                          <a:avLst/>
                        </a:prstGeom>
                        <a:noFill/>
                      </wps:spPr>
                      <wps:txbx>
                        <w:txbxContent>
                          <w:p w14:paraId="34DD2715" w14:textId="4B607BD6" w:rsidR="00094760" w:rsidRPr="00037612" w:rsidRDefault="00094760" w:rsidP="00847B03">
                            <w:pPr>
                              <w:pStyle w:val="NormalWeb"/>
                              <w:spacing w:before="0" w:beforeAutospacing="0" w:after="0" w:afterAutospacing="0"/>
                              <w:jc w:val="center"/>
                              <w:rPr>
                                <w:rFonts w:ascii="Arial" w:eastAsia="+mn-ea" w:hAnsi="Arial" w:cs="Arial"/>
                                <w:color w:val="000000"/>
                                <w:kern w:val="24"/>
                                <w:sz w:val="16"/>
                                <w:szCs w:val="16"/>
                              </w:rPr>
                            </w:pPr>
                            <w:r w:rsidRPr="00037612">
                              <w:rPr>
                                <w:rFonts w:ascii="Arial" w:eastAsia="+mn-ea" w:hAnsi="Arial" w:cs="Arial"/>
                                <w:color w:val="000000"/>
                                <w:kern w:val="24"/>
                                <w:sz w:val="16"/>
                                <w:szCs w:val="16"/>
                              </w:rPr>
                              <w:t>$500K</w:t>
                            </w:r>
                            <w:r w:rsidR="00D708D6">
                              <w:rPr>
                                <w:rFonts w:ascii="Arial" w:eastAsia="+mn-ea" w:hAnsi="Arial" w:cs="Arial"/>
                                <w:color w:val="000000"/>
                                <w:kern w:val="24"/>
                                <w:sz w:val="16"/>
                                <w:szCs w:val="16"/>
                              </w:rPr>
                              <w:t>+</w:t>
                            </w:r>
                          </w:p>
                          <w:p w14:paraId="23311258" w14:textId="4B6D00F8" w:rsidR="00094760" w:rsidRPr="00037612" w:rsidRDefault="00094760" w:rsidP="00847B03">
                            <w:pPr>
                              <w:pStyle w:val="NormalWeb"/>
                              <w:spacing w:before="0" w:beforeAutospacing="0" w:after="0" w:afterAutospacing="0"/>
                              <w:jc w:val="center"/>
                              <w:rPr>
                                <w:rFonts w:ascii="Arial" w:hAnsi="Arial" w:cs="Arial"/>
                                <w:sz w:val="16"/>
                                <w:szCs w:val="16"/>
                              </w:rPr>
                            </w:pPr>
                            <w:r w:rsidRPr="00037612">
                              <w:rPr>
                                <w:rFonts w:ascii="Arial" w:hAnsi="Arial" w:cs="Arial"/>
                                <w:sz w:val="16"/>
                                <w:szCs w:val="16"/>
                              </w:rPr>
                              <w:t>Tier 3 Council Goal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A3BEEA7" id="Text Box 17" o:spid="_x0000_s1035" type="#_x0000_t202" style="position:absolute;margin-left:227.45pt;margin-top:.3pt;width:78.45pt;height:43.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" filled="f" stroked="f">
                <v:textbox>
                  <w:txbxContent>
                    <w:p w14:paraId="34DD2715" w14:textId="4B607BD6" w:rsidR="00094760" w:rsidRPr="00037612" w:rsidRDefault="00094760" w:rsidP="00847B03">
                      <w:pPr>
                        <w:pStyle w:val="NormalWeb"/>
                        <w:spacing w:before="0" w:beforeAutospacing="0" w:after="0" w:afterAutospacing="0"/>
                        <w:jc w:val="center"/>
                        <w:rPr>
                          <w:rFonts w:ascii="Arial" w:eastAsia="+mn-ea" w:hAnsi="Arial" w:cs="Arial"/>
                          <w:color w:val="000000"/>
                          <w:kern w:val="24"/>
                          <w:sz w:val="16"/>
                          <w:szCs w:val="16"/>
                        </w:rPr>
                      </w:pPr>
                      <w:r w:rsidRPr="00037612">
                        <w:rPr>
                          <w:rFonts w:ascii="Arial" w:eastAsia="+mn-ea" w:hAnsi="Arial" w:cs="Arial"/>
                          <w:color w:val="000000"/>
                          <w:kern w:val="24"/>
                          <w:sz w:val="16"/>
                          <w:szCs w:val="16"/>
                        </w:rPr>
                        <w:t>$500K</w:t>
                      </w:r>
                      <w:r w:rsidR="00D708D6">
                        <w:rPr>
                          <w:rFonts w:ascii="Arial" w:eastAsia="+mn-ea" w:hAnsi="Arial" w:cs="Arial"/>
                          <w:color w:val="000000"/>
                          <w:kern w:val="24"/>
                          <w:sz w:val="16"/>
                          <w:szCs w:val="16"/>
                        </w:rPr>
                        <w:t>+</w:t>
                      </w:r>
                    </w:p>
                    <w:p w14:paraId="23311258" w14:textId="4B6D00F8" w:rsidR="00094760" w:rsidRPr="00037612" w:rsidRDefault="00094760" w:rsidP="00847B03">
                      <w:pPr>
                        <w:pStyle w:val="NormalWeb"/>
                        <w:spacing w:before="0" w:beforeAutospacing="0" w:after="0" w:afterAutospacing="0"/>
                        <w:jc w:val="center"/>
                        <w:rPr>
                          <w:rFonts w:ascii="Arial" w:hAnsi="Arial" w:cs="Arial"/>
                          <w:sz w:val="16"/>
                          <w:szCs w:val="16"/>
                        </w:rPr>
                      </w:pPr>
                      <w:r w:rsidRPr="00037612">
                        <w:rPr>
                          <w:rFonts w:ascii="Arial" w:hAnsi="Arial" w:cs="Arial"/>
                          <w:sz w:val="16"/>
                          <w:szCs w:val="16"/>
                        </w:rPr>
                        <w:t>Tier 3 Council Goal</w:t>
                      </w:r>
                    </w:p>
                  </w:txbxContent>
                </v:textbox>
              </v:shape>
            </w:pict>
          </mc:Fallback>
        </mc:AlternateContent>
      </w:r>
      <w:r w:rsidR="00E517F8" w:rsidRPr="00E517F8">
        <w:rPr>
          <w:b/>
        </w:rPr>
        <w:tab/>
      </w:r>
    </w:p>
    <w:p w14:paraId="69A55CB0" w14:textId="693AC61D" w:rsidR="005E39DB" w:rsidRPr="00422953" w:rsidRDefault="005E39DB" w:rsidP="6B1295B6">
      <w:pPr>
        <w:rPr>
          <w:rFonts w:ascii="Arial" w:hAnsi="Arial" w:cs="Arial"/>
          <w:b/>
          <w:bCs/>
        </w:rPr>
      </w:pPr>
      <w:r w:rsidRPr="00422953">
        <w:rPr>
          <w:rFonts w:ascii="Arial" w:hAnsi="Arial" w:cs="Arial"/>
          <w:b/>
          <w:bCs/>
        </w:rPr>
        <w:t>MAM</w:t>
      </w:r>
      <w:r w:rsidR="00737FB8" w:rsidRPr="00422953">
        <w:rPr>
          <w:rFonts w:ascii="Arial" w:hAnsi="Arial" w:cs="Arial"/>
          <w:b/>
          <w:bCs/>
        </w:rPr>
        <w:t xml:space="preserve"> </w:t>
      </w:r>
      <w:r w:rsidR="00422953" w:rsidRPr="00422953">
        <w:rPr>
          <w:rFonts w:ascii="Arial" w:hAnsi="Arial" w:cs="Arial"/>
          <w:b/>
          <w:bCs/>
        </w:rPr>
        <w:t>2</w:t>
      </w:r>
      <w:r w:rsidR="00737FB8" w:rsidRPr="00422953">
        <w:rPr>
          <w:rFonts w:ascii="Arial" w:hAnsi="Arial" w:cs="Arial"/>
          <w:b/>
          <w:bCs/>
        </w:rPr>
        <w:t xml:space="preserve">: </w:t>
      </w:r>
      <w:r w:rsidR="00402FDB" w:rsidRPr="00422953">
        <w:rPr>
          <w:rFonts w:ascii="Arial" w:hAnsi="Arial" w:cs="Arial"/>
          <w:b/>
          <w:bCs/>
        </w:rPr>
        <w:t>Contributed Income</w:t>
      </w:r>
    </w:p>
    <w:p w14:paraId="4E9D4F6B" w14:textId="298BEB1F" w:rsidR="268894E8" w:rsidRPr="00422953" w:rsidRDefault="268894E8" w:rsidP="00F8226E">
      <w:pPr>
        <w:spacing w:line="240" w:lineRule="auto"/>
        <w:rPr>
          <w:rFonts w:ascii="Arial" w:hAnsi="Arial" w:cs="Arial"/>
        </w:rPr>
      </w:pPr>
      <w:r w:rsidRPr="00422953">
        <w:rPr>
          <w:rFonts w:ascii="Arial" w:hAnsi="Arial" w:cs="Arial"/>
        </w:rPr>
        <w:t xml:space="preserve">Contributed income is a vital component of total </w:t>
      </w:r>
      <w:r w:rsidR="001E17BE" w:rsidRPr="00422953">
        <w:rPr>
          <w:rFonts w:ascii="Arial" w:hAnsi="Arial" w:cs="Arial"/>
        </w:rPr>
        <w:t>revenue</w:t>
      </w:r>
      <w:r w:rsidR="001E17BE">
        <w:rPr>
          <w:rFonts w:ascii="Arial" w:hAnsi="Arial" w:cs="Arial"/>
        </w:rPr>
        <w:t xml:space="preserve">. </w:t>
      </w:r>
      <w:r w:rsidR="00E44452">
        <w:rPr>
          <w:rFonts w:ascii="Arial" w:hAnsi="Arial" w:cs="Arial"/>
        </w:rPr>
        <w:t>Each c</w:t>
      </w:r>
      <w:r w:rsidRPr="00422953">
        <w:rPr>
          <w:rFonts w:ascii="Arial" w:hAnsi="Arial" w:cs="Arial"/>
        </w:rPr>
        <w:t>ouncil</w:t>
      </w:r>
      <w:r w:rsidR="00E44452">
        <w:rPr>
          <w:rFonts w:ascii="Arial" w:hAnsi="Arial" w:cs="Arial"/>
        </w:rPr>
        <w:t>’s</w:t>
      </w:r>
      <w:r w:rsidRPr="00422953">
        <w:rPr>
          <w:rFonts w:ascii="Arial" w:hAnsi="Arial" w:cs="Arial"/>
        </w:rPr>
        <w:t xml:space="preserve"> need</w:t>
      </w:r>
      <w:r w:rsidR="00CE50EE">
        <w:rPr>
          <w:rFonts w:ascii="Arial" w:hAnsi="Arial" w:cs="Arial"/>
        </w:rPr>
        <w:t xml:space="preserve"> for</w:t>
      </w:r>
      <w:r w:rsidRPr="00422953">
        <w:rPr>
          <w:rFonts w:ascii="Arial" w:hAnsi="Arial" w:cs="Arial"/>
        </w:rPr>
        <w:t xml:space="preserve"> contributed income will vary widely depending upon the socioeconomic </w:t>
      </w:r>
      <w:r w:rsidR="00FC6D06">
        <w:rPr>
          <w:rFonts w:ascii="Arial" w:hAnsi="Arial" w:cs="Arial"/>
        </w:rPr>
        <w:t>landscape</w:t>
      </w:r>
      <w:r w:rsidRPr="00422953">
        <w:rPr>
          <w:rFonts w:ascii="Arial" w:hAnsi="Arial" w:cs="Arial"/>
        </w:rPr>
        <w:t xml:space="preserve"> of the community it serves. To be accessible and inclusive, councils should have a minimum of 30% contributed income, excluding in-kind revenue. </w:t>
      </w:r>
      <w:r w:rsidR="00301123">
        <w:rPr>
          <w:rFonts w:ascii="Arial" w:hAnsi="Arial" w:cs="Arial"/>
        </w:rPr>
        <w:t>R</w:t>
      </w:r>
      <w:r w:rsidRPr="00422953">
        <w:rPr>
          <w:rFonts w:ascii="Arial" w:hAnsi="Arial" w:cs="Arial"/>
        </w:rPr>
        <w:t xml:space="preserve">ecognizing the organizational stability that comes from predictable and steady earned income, councils should have a maximum of 70% contributed income. Councils with contributed income in this range are </w:t>
      </w:r>
      <w:r w:rsidR="009D1E4B" w:rsidRPr="00422953">
        <w:rPr>
          <w:rFonts w:ascii="Arial" w:hAnsi="Arial" w:cs="Arial"/>
        </w:rPr>
        <w:t>striking</w:t>
      </w:r>
      <w:r w:rsidRPr="00422953">
        <w:rPr>
          <w:rFonts w:ascii="Arial" w:hAnsi="Arial" w:cs="Arial"/>
        </w:rPr>
        <w:t xml:space="preserve"> a strong balance between serving those in need and building a financially </w:t>
      </w:r>
      <w:r w:rsidR="001E17BE">
        <w:rPr>
          <w:rFonts w:ascii="Arial" w:hAnsi="Arial" w:cs="Arial"/>
        </w:rPr>
        <w:t>stable</w:t>
      </w:r>
      <w:r w:rsidR="001E17BE" w:rsidRPr="00422953">
        <w:rPr>
          <w:rFonts w:ascii="Arial" w:hAnsi="Arial" w:cs="Arial"/>
        </w:rPr>
        <w:t xml:space="preserve"> </w:t>
      </w:r>
      <w:r w:rsidRPr="00422953">
        <w:rPr>
          <w:rFonts w:ascii="Arial" w:hAnsi="Arial" w:cs="Arial"/>
        </w:rPr>
        <w:t xml:space="preserve">council. </w:t>
      </w:r>
      <w:r w:rsidR="00054566">
        <w:rPr>
          <w:rFonts w:ascii="Arial" w:hAnsi="Arial" w:cs="Arial"/>
        </w:rPr>
        <w:t>W</w:t>
      </w:r>
      <w:r w:rsidRPr="00422953">
        <w:rPr>
          <w:rFonts w:ascii="Arial" w:hAnsi="Arial" w:cs="Arial"/>
        </w:rPr>
        <w:t xml:space="preserve">here a council falls within this range is also contingent upon its earned income which is reflected in the net program </w:t>
      </w:r>
      <w:r w:rsidR="004A7542">
        <w:rPr>
          <w:rFonts w:ascii="Arial" w:hAnsi="Arial" w:cs="Arial"/>
        </w:rPr>
        <w:t xml:space="preserve">registration </w:t>
      </w:r>
      <w:r w:rsidRPr="00422953">
        <w:rPr>
          <w:rFonts w:ascii="Arial" w:hAnsi="Arial" w:cs="Arial"/>
        </w:rPr>
        <w:t xml:space="preserve">fee </w:t>
      </w:r>
      <w:r w:rsidR="00716608">
        <w:rPr>
          <w:rFonts w:ascii="Arial" w:hAnsi="Arial" w:cs="Arial"/>
        </w:rPr>
        <w:t>indicator.</w:t>
      </w:r>
    </w:p>
    <w:p w14:paraId="157AAF4C" w14:textId="6963F251" w:rsidR="00295574" w:rsidRDefault="005076EE" w:rsidP="00E517F8">
      <w:pPr>
        <w:rPr>
          <w:b/>
        </w:rPr>
      </w:pPr>
      <w:r w:rsidRPr="00295574">
        <w:rPr>
          <w:b/>
          <w:noProof/>
        </w:rPr>
        <mc:AlternateContent>
          <mc:Choice Requires="wps">
            <w:drawing>
              <wp:anchor distT="0" distB="0" distL="114300" distR="114300" simplePos="0" relativeHeight="251658250" behindDoc="0" locked="0" layoutInCell="1" allowOverlap="1" wp14:anchorId="5252632D" wp14:editId="18917DFC">
                <wp:simplePos x="0" y="0"/>
                <wp:positionH relativeFrom="column">
                  <wp:posOffset>1814830</wp:posOffset>
                </wp:positionH>
                <wp:positionV relativeFrom="paragraph">
                  <wp:posOffset>5715</wp:posOffset>
                </wp:positionV>
                <wp:extent cx="2846821" cy="274320"/>
                <wp:effectExtent l="0" t="0" r="10795" b="11430"/>
                <wp:wrapNone/>
                <wp:docPr id="26" name="Rectangle: Rounded Corners 26"/>
                <wp:cNvGraphicFramePr/>
                <a:graphic xmlns:a="http://schemas.openxmlformats.org/drawingml/2006/main">
                  <a:graphicData uri="http://schemas.microsoft.com/office/word/2010/wordprocessingShape">
                    <wps:wsp>
                      <wps:cNvSpPr/>
                      <wps:spPr>
                        <a:xfrm>
                          <a:off x="0" y="0"/>
                          <a:ext cx="2846821" cy="274320"/>
                        </a:xfrm>
                        <a:prstGeom prst="roundRect">
                          <a:avLst/>
                        </a:prstGeom>
                        <a:solidFill>
                          <a:srgbClr val="C91782"/>
                        </a:solidFill>
                        <a:ln w="9525" cap="flat" cmpd="sng" algn="ctr">
                          <a:solidFill>
                            <a:srgbClr val="C91782"/>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0563BFF7">
              <v:roundrect id="Rectangle: Rounded Corners 26" style="position:absolute;margin-left:142.9pt;margin-top:.45pt;width:224.15pt;height:21.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1782" strokecolor="#c91782" arcsize="10923f" w14:anchorId="57ED36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"/>
            </w:pict>
          </mc:Fallback>
        </mc:AlternateContent>
      </w:r>
      <w:r w:rsidR="00037612" w:rsidRPr="00295574">
        <w:rPr>
          <w:b/>
          <w:noProof/>
        </w:rPr>
        <mc:AlternateContent>
          <mc:Choice Requires="wps">
            <w:drawing>
              <wp:anchor distT="0" distB="0" distL="114300" distR="114300" simplePos="0" relativeHeight="251658251" behindDoc="0" locked="0" layoutInCell="1" allowOverlap="1" wp14:anchorId="2EE1BB15" wp14:editId="2A5BC5A4">
                <wp:simplePos x="0" y="0"/>
                <wp:positionH relativeFrom="column">
                  <wp:posOffset>1709535</wp:posOffset>
                </wp:positionH>
                <wp:positionV relativeFrom="paragraph">
                  <wp:posOffset>273858</wp:posOffset>
                </wp:positionV>
                <wp:extent cx="228600" cy="228600"/>
                <wp:effectExtent l="0" t="0" r="19050" b="19050"/>
                <wp:wrapNone/>
                <wp:docPr id="27" name="Isosceles Triangle 27"/>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3CDA4E6F">
              <v:shape id="Isosceles Triangle 27" style="position:absolute;margin-left:134.6pt;margin-top:21.55pt;width:18pt;height:1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" w14:anchorId="5ADF2F55"/>
            </w:pict>
          </mc:Fallback>
        </mc:AlternateContent>
      </w:r>
      <w:r w:rsidR="00037612" w:rsidRPr="00295574">
        <w:rPr>
          <w:b/>
          <w:noProof/>
        </w:rPr>
        <mc:AlternateContent>
          <mc:Choice Requires="wps">
            <w:drawing>
              <wp:anchor distT="0" distB="0" distL="114300" distR="114300" simplePos="0" relativeHeight="251658252" behindDoc="0" locked="0" layoutInCell="1" allowOverlap="1" wp14:anchorId="77DB63E3" wp14:editId="49D1A3EE">
                <wp:simplePos x="0" y="0"/>
                <wp:positionH relativeFrom="column">
                  <wp:posOffset>4550352</wp:posOffset>
                </wp:positionH>
                <wp:positionV relativeFrom="paragraph">
                  <wp:posOffset>274493</wp:posOffset>
                </wp:positionV>
                <wp:extent cx="228600" cy="228600"/>
                <wp:effectExtent l="0" t="0" r="19050" b="19050"/>
                <wp:wrapNone/>
                <wp:docPr id="29" name="Isosceles Triangle 29"/>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19E2C88B">
              <v:shape id="Isosceles Triangle 29" style="position:absolute;margin-left:358.3pt;margin-top:21.6pt;width:18pt;height:1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" w14:anchorId="3A5AE9EF"/>
            </w:pict>
          </mc:Fallback>
        </mc:AlternateContent>
      </w:r>
      <w:r w:rsidR="00295574" w:rsidRPr="00295574">
        <w:rPr>
          <w:b/>
          <w:noProof/>
        </w:rPr>
        <mc:AlternateContent>
          <mc:Choice Requires="wps">
            <w:drawing>
              <wp:anchor distT="0" distB="0" distL="114300" distR="114300" simplePos="0" relativeHeight="251658249" behindDoc="0" locked="0" layoutInCell="1" allowOverlap="1" wp14:anchorId="70A9811C" wp14:editId="3DB8B511">
                <wp:simplePos x="0" y="0"/>
                <wp:positionH relativeFrom="column">
                  <wp:posOffset>0</wp:posOffset>
                </wp:positionH>
                <wp:positionV relativeFrom="paragraph">
                  <wp:posOffset>1905</wp:posOffset>
                </wp:positionV>
                <wp:extent cx="6082145" cy="274320"/>
                <wp:effectExtent l="0" t="0" r="13970" b="11430"/>
                <wp:wrapNone/>
                <wp:docPr id="25" name="Rectangle: Rounded Corners 25"/>
                <wp:cNvGraphicFramePr/>
                <a:graphic xmlns:a="http://schemas.openxmlformats.org/drawingml/2006/main">
                  <a:graphicData uri="http://schemas.microsoft.com/office/word/2010/wordprocessingShape">
                    <wps:wsp>
                      <wps:cNvSpPr/>
                      <wps:spPr>
                        <a:xfrm>
                          <a:off x="0" y="0"/>
                          <a:ext cx="6082145" cy="274320"/>
                        </a:xfrm>
                        <a:prstGeom prst="roundRect">
                          <a:avLst/>
                        </a:prstGeom>
                        <a:solidFill>
                          <a:sysClr val="window" lastClr="FFFFFF">
                            <a:lumMod val="85000"/>
                          </a:sysClr>
                        </a:solidFill>
                        <a:ln w="9525" cap="flat" cmpd="sng" algn="ctr">
                          <a:solidFill>
                            <a:srgbClr val="A5A5A5"/>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74CA0274">
              <v:roundrect id="Rectangle: Rounded Corners 25" style="position:absolute;margin-left:0;margin-top:.15pt;width:478.9pt;height:21.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9d9d9" strokecolor="#a5a5a5" arcsize="10923f" w14:anchorId="27B1B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"/>
            </w:pict>
          </mc:Fallback>
        </mc:AlternateContent>
      </w:r>
    </w:p>
    <w:p w14:paraId="6B0827C9" w14:textId="669AA265" w:rsidR="00E517F8" w:rsidRPr="00E517F8" w:rsidRDefault="00037612" w:rsidP="00E517F8">
      <w:pPr>
        <w:rPr>
          <w:b/>
        </w:rPr>
      </w:pPr>
      <w:r w:rsidRPr="00586B89">
        <w:rPr>
          <w:noProof/>
        </w:rPr>
        <mc:AlternateContent>
          <mc:Choice Requires="wps">
            <w:drawing>
              <wp:anchor distT="0" distB="0" distL="114300" distR="114300" simplePos="0" relativeHeight="251658254" behindDoc="0" locked="0" layoutInCell="1" allowOverlap="1" wp14:anchorId="5F263A61" wp14:editId="43D696A7">
                <wp:simplePos x="0" y="0"/>
                <wp:positionH relativeFrom="column">
                  <wp:posOffset>3844001</wp:posOffset>
                </wp:positionH>
                <wp:positionV relativeFrom="paragraph">
                  <wp:posOffset>280554</wp:posOffset>
                </wp:positionV>
                <wp:extent cx="1606665" cy="546735"/>
                <wp:effectExtent l="0" t="0" r="0" b="0"/>
                <wp:wrapNone/>
                <wp:docPr id="43" name="Text Box 43"/>
                <wp:cNvGraphicFramePr/>
                <a:graphic xmlns:a="http://schemas.openxmlformats.org/drawingml/2006/main">
                  <a:graphicData uri="http://schemas.microsoft.com/office/word/2010/wordprocessingShape">
                    <wps:wsp>
                      <wps:cNvSpPr txBox="1"/>
                      <wps:spPr>
                        <a:xfrm>
                          <a:off x="0" y="0"/>
                          <a:ext cx="1606665" cy="546735"/>
                        </a:xfrm>
                        <a:prstGeom prst="rect">
                          <a:avLst/>
                        </a:prstGeom>
                        <a:noFill/>
                      </wps:spPr>
                      <wps:txbx>
                        <w:txbxContent>
                          <w:p w14:paraId="73B5CC56" w14:textId="6F5F263F" w:rsidR="00094760" w:rsidRDefault="00094760" w:rsidP="00037612">
                            <w:pPr>
                              <w:pStyle w:val="NormalWeb"/>
                              <w:spacing w:before="0" w:beforeAutospacing="0" w:after="0" w:afterAutospacing="0"/>
                              <w:jc w:val="center"/>
                              <w:rPr>
                                <w:rFonts w:ascii="Arial" w:eastAsia="+mn-ea" w:hAnsi="Arial" w:cs="+mn-cs"/>
                                <w:color w:val="000000"/>
                                <w:kern w:val="24"/>
                                <w:sz w:val="16"/>
                                <w:szCs w:val="16"/>
                              </w:rPr>
                            </w:pPr>
                            <w:r w:rsidRPr="00037612">
                              <w:rPr>
                                <w:rFonts w:ascii="Arial" w:eastAsia="+mn-ea" w:hAnsi="Arial" w:cs="+mn-cs"/>
                                <w:color w:val="000000"/>
                                <w:kern w:val="24"/>
                                <w:sz w:val="16"/>
                                <w:szCs w:val="16"/>
                              </w:rPr>
                              <w:t xml:space="preserve">70% Contributed </w:t>
                            </w:r>
                            <w:r w:rsidR="00BA4066" w:rsidRPr="00037612">
                              <w:rPr>
                                <w:rFonts w:ascii="Arial" w:eastAsia="+mn-ea" w:hAnsi="Arial" w:cs="+mn-cs"/>
                                <w:color w:val="000000"/>
                                <w:kern w:val="24"/>
                                <w:sz w:val="16"/>
                                <w:szCs w:val="16"/>
                              </w:rPr>
                              <w:t>Income,</w:t>
                            </w:r>
                            <w:r w:rsidRPr="00037612">
                              <w:rPr>
                                <w:rFonts w:ascii="Arial" w:eastAsia="+mn-ea" w:hAnsi="Arial" w:cs="+mn-cs"/>
                                <w:color w:val="000000"/>
                                <w:kern w:val="24"/>
                                <w:sz w:val="16"/>
                                <w:szCs w:val="16"/>
                              </w:rPr>
                              <w:t xml:space="preserve"> </w:t>
                            </w:r>
                            <w:r>
                              <w:rPr>
                                <w:rFonts w:ascii="Arial" w:eastAsia="+mn-ea" w:hAnsi="Arial" w:cs="+mn-cs"/>
                                <w:color w:val="000000"/>
                                <w:kern w:val="24"/>
                                <w:sz w:val="16"/>
                                <w:szCs w:val="16"/>
                              </w:rPr>
                              <w:t>M</w:t>
                            </w:r>
                            <w:r w:rsidRPr="00037612">
                              <w:rPr>
                                <w:rFonts w:ascii="Arial" w:eastAsia="+mn-ea" w:hAnsi="Arial" w:cs="+mn-cs"/>
                                <w:color w:val="000000"/>
                                <w:kern w:val="24"/>
                                <w:sz w:val="16"/>
                                <w:szCs w:val="16"/>
                              </w:rPr>
                              <w:t xml:space="preserve">aximum benchmark, </w:t>
                            </w:r>
                          </w:p>
                          <w:p w14:paraId="3405930B" w14:textId="383F6942" w:rsidR="00094760" w:rsidRPr="00037612" w:rsidRDefault="00094760" w:rsidP="00037612">
                            <w:pPr>
                              <w:pStyle w:val="NormalWeb"/>
                              <w:spacing w:before="0" w:beforeAutospacing="0" w:after="0" w:afterAutospacing="0"/>
                              <w:jc w:val="center"/>
                              <w:rPr>
                                <w:sz w:val="16"/>
                                <w:szCs w:val="16"/>
                              </w:rPr>
                            </w:pPr>
                            <w:r w:rsidRPr="00037612">
                              <w:rPr>
                                <w:rFonts w:ascii="Arial" w:eastAsia="+mn-ea" w:hAnsi="Arial" w:cs="+mn-cs"/>
                                <w:color w:val="000000"/>
                                <w:kern w:val="24"/>
                                <w:sz w:val="16"/>
                                <w:szCs w:val="16"/>
                              </w:rPr>
                              <w:t>all councils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F263A61" id="Text Box 43" o:spid="_x0000_s1036" type="#_x0000_t202" style="position:absolute;margin-left:302.7pt;margin-top:22.1pt;width:126.5pt;height:43.0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" filled="f" stroked="f">
                <v:textbox>
                  <w:txbxContent>
                    <w:p w14:paraId="73B5CC56" w14:textId="6F5F263F" w:rsidR="00094760" w:rsidRDefault="00094760" w:rsidP="00037612">
                      <w:pPr>
                        <w:pStyle w:val="NormalWeb"/>
                        <w:spacing w:before="0" w:beforeAutospacing="0" w:after="0" w:afterAutospacing="0"/>
                        <w:jc w:val="center"/>
                        <w:rPr>
                          <w:rFonts w:ascii="Arial" w:eastAsia="+mn-ea" w:hAnsi="Arial" w:cs="+mn-cs"/>
                          <w:color w:val="000000"/>
                          <w:kern w:val="24"/>
                          <w:sz w:val="16"/>
                          <w:szCs w:val="16"/>
                        </w:rPr>
                      </w:pPr>
                      <w:r w:rsidRPr="00037612">
                        <w:rPr>
                          <w:rFonts w:ascii="Arial" w:eastAsia="+mn-ea" w:hAnsi="Arial" w:cs="+mn-cs"/>
                          <w:color w:val="000000"/>
                          <w:kern w:val="24"/>
                          <w:sz w:val="16"/>
                          <w:szCs w:val="16"/>
                        </w:rPr>
                        <w:t xml:space="preserve">70% Contributed </w:t>
                      </w:r>
                      <w:r w:rsidR="00BA4066" w:rsidRPr="00037612">
                        <w:rPr>
                          <w:rFonts w:ascii="Arial" w:eastAsia="+mn-ea" w:hAnsi="Arial" w:cs="+mn-cs"/>
                          <w:color w:val="000000"/>
                          <w:kern w:val="24"/>
                          <w:sz w:val="16"/>
                          <w:szCs w:val="16"/>
                        </w:rPr>
                        <w:t>Income,</w:t>
                      </w:r>
                      <w:r w:rsidRPr="00037612">
                        <w:rPr>
                          <w:rFonts w:ascii="Arial" w:eastAsia="+mn-ea" w:hAnsi="Arial" w:cs="+mn-cs"/>
                          <w:color w:val="000000"/>
                          <w:kern w:val="24"/>
                          <w:sz w:val="16"/>
                          <w:szCs w:val="16"/>
                        </w:rPr>
                        <w:t xml:space="preserve"> </w:t>
                      </w:r>
                      <w:r>
                        <w:rPr>
                          <w:rFonts w:ascii="Arial" w:eastAsia="+mn-ea" w:hAnsi="Arial" w:cs="+mn-cs"/>
                          <w:color w:val="000000"/>
                          <w:kern w:val="24"/>
                          <w:sz w:val="16"/>
                          <w:szCs w:val="16"/>
                        </w:rPr>
                        <w:t>M</w:t>
                      </w:r>
                      <w:r w:rsidRPr="00037612">
                        <w:rPr>
                          <w:rFonts w:ascii="Arial" w:eastAsia="+mn-ea" w:hAnsi="Arial" w:cs="+mn-cs"/>
                          <w:color w:val="000000"/>
                          <w:kern w:val="24"/>
                          <w:sz w:val="16"/>
                          <w:szCs w:val="16"/>
                        </w:rPr>
                        <w:t xml:space="preserve">aximum benchmark, </w:t>
                      </w:r>
                    </w:p>
                    <w:p w14:paraId="3405930B" w14:textId="383F6942" w:rsidR="00094760" w:rsidRPr="00037612" w:rsidRDefault="00094760" w:rsidP="00037612">
                      <w:pPr>
                        <w:pStyle w:val="NormalWeb"/>
                        <w:spacing w:before="0" w:beforeAutospacing="0" w:after="0" w:afterAutospacing="0"/>
                        <w:jc w:val="center"/>
                        <w:rPr>
                          <w:sz w:val="16"/>
                          <w:szCs w:val="16"/>
                        </w:rPr>
                      </w:pPr>
                      <w:r w:rsidRPr="00037612">
                        <w:rPr>
                          <w:rFonts w:ascii="Arial" w:eastAsia="+mn-ea" w:hAnsi="Arial" w:cs="+mn-cs"/>
                          <w:color w:val="000000"/>
                          <w:kern w:val="24"/>
                          <w:sz w:val="16"/>
                          <w:szCs w:val="16"/>
                        </w:rPr>
                        <w:t>all councils</w:t>
                      </w:r>
                    </w:p>
                  </w:txbxContent>
                </v:textbox>
              </v:shape>
            </w:pict>
          </mc:Fallback>
        </mc:AlternateContent>
      </w:r>
      <w:r w:rsidRPr="00586B89">
        <w:rPr>
          <w:noProof/>
        </w:rPr>
        <mc:AlternateContent>
          <mc:Choice Requires="wps">
            <w:drawing>
              <wp:anchor distT="0" distB="0" distL="114300" distR="114300" simplePos="0" relativeHeight="251658253" behindDoc="0" locked="0" layoutInCell="1" allowOverlap="1" wp14:anchorId="5BD6B2CD" wp14:editId="451D0220">
                <wp:simplePos x="0" y="0"/>
                <wp:positionH relativeFrom="column">
                  <wp:posOffset>1080135</wp:posOffset>
                </wp:positionH>
                <wp:positionV relativeFrom="paragraph">
                  <wp:posOffset>280670</wp:posOffset>
                </wp:positionV>
                <wp:extent cx="1606550" cy="54673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606550" cy="546735"/>
                        </a:xfrm>
                        <a:prstGeom prst="rect">
                          <a:avLst/>
                        </a:prstGeom>
                        <a:noFill/>
                      </wps:spPr>
                      <wps:txbx>
                        <w:txbxContent>
                          <w:p w14:paraId="75C8ED2A" w14:textId="304B2D69" w:rsidR="00094760" w:rsidRDefault="00094760" w:rsidP="00295574">
                            <w:pPr>
                              <w:pStyle w:val="NormalWeb"/>
                              <w:spacing w:before="0" w:beforeAutospacing="0" w:after="0" w:afterAutospacing="0"/>
                              <w:jc w:val="center"/>
                              <w:rPr>
                                <w:rFonts w:ascii="Arial" w:eastAsia="+mn-ea" w:hAnsi="Arial" w:cs="+mn-cs"/>
                                <w:color w:val="000000"/>
                                <w:kern w:val="24"/>
                                <w:sz w:val="16"/>
                                <w:szCs w:val="16"/>
                              </w:rPr>
                            </w:pPr>
                            <w:r w:rsidRPr="00037612">
                              <w:rPr>
                                <w:rFonts w:ascii="Arial" w:eastAsia="+mn-ea" w:hAnsi="Arial" w:cs="+mn-cs"/>
                                <w:color w:val="000000"/>
                                <w:kern w:val="24"/>
                                <w:sz w:val="16"/>
                                <w:szCs w:val="16"/>
                              </w:rPr>
                              <w:t xml:space="preserve">30% Contributed </w:t>
                            </w:r>
                            <w:r w:rsidR="00BA4066" w:rsidRPr="00037612">
                              <w:rPr>
                                <w:rFonts w:ascii="Arial" w:eastAsia="+mn-ea" w:hAnsi="Arial" w:cs="+mn-cs"/>
                                <w:color w:val="000000"/>
                                <w:kern w:val="24"/>
                                <w:sz w:val="16"/>
                                <w:szCs w:val="16"/>
                              </w:rPr>
                              <w:t>Income,</w:t>
                            </w:r>
                            <w:r w:rsidRPr="00037612">
                              <w:rPr>
                                <w:rFonts w:ascii="Arial" w:eastAsia="+mn-ea" w:hAnsi="Arial" w:cs="+mn-cs"/>
                                <w:color w:val="000000"/>
                                <w:kern w:val="24"/>
                                <w:sz w:val="16"/>
                                <w:szCs w:val="16"/>
                              </w:rPr>
                              <w:t xml:space="preserve"> Minimum benchmark, </w:t>
                            </w:r>
                          </w:p>
                          <w:p w14:paraId="2B2F9A72" w14:textId="2ED9D4E4" w:rsidR="00094760" w:rsidRPr="00037612" w:rsidRDefault="00094760" w:rsidP="00295574">
                            <w:pPr>
                              <w:pStyle w:val="NormalWeb"/>
                              <w:spacing w:before="0" w:beforeAutospacing="0" w:after="0" w:afterAutospacing="0"/>
                              <w:jc w:val="center"/>
                              <w:rPr>
                                <w:sz w:val="16"/>
                                <w:szCs w:val="16"/>
                              </w:rPr>
                            </w:pPr>
                            <w:r w:rsidRPr="00037612">
                              <w:rPr>
                                <w:rFonts w:ascii="Arial" w:eastAsia="+mn-ea" w:hAnsi="Arial" w:cs="+mn-cs"/>
                                <w:color w:val="000000"/>
                                <w:kern w:val="24"/>
                                <w:sz w:val="16"/>
                                <w:szCs w:val="16"/>
                              </w:rPr>
                              <w:t>all councils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BD6B2CD" id="Text Box 42" o:spid="_x0000_s1037" type="#_x0000_t202" style="position:absolute;margin-left:85.05pt;margin-top:22.1pt;width:126.5pt;height:43.0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" filled="f" stroked="f">
                <v:textbox>
                  <w:txbxContent>
                    <w:p w14:paraId="75C8ED2A" w14:textId="304B2D69" w:rsidR="00094760" w:rsidRDefault="00094760" w:rsidP="00295574">
                      <w:pPr>
                        <w:pStyle w:val="NormalWeb"/>
                        <w:spacing w:before="0" w:beforeAutospacing="0" w:after="0" w:afterAutospacing="0"/>
                        <w:jc w:val="center"/>
                        <w:rPr>
                          <w:rFonts w:ascii="Arial" w:eastAsia="+mn-ea" w:hAnsi="Arial" w:cs="+mn-cs"/>
                          <w:color w:val="000000"/>
                          <w:kern w:val="24"/>
                          <w:sz w:val="16"/>
                          <w:szCs w:val="16"/>
                        </w:rPr>
                      </w:pPr>
                      <w:r w:rsidRPr="00037612">
                        <w:rPr>
                          <w:rFonts w:ascii="Arial" w:eastAsia="+mn-ea" w:hAnsi="Arial" w:cs="+mn-cs"/>
                          <w:color w:val="000000"/>
                          <w:kern w:val="24"/>
                          <w:sz w:val="16"/>
                          <w:szCs w:val="16"/>
                        </w:rPr>
                        <w:t xml:space="preserve">30% Contributed </w:t>
                      </w:r>
                      <w:r w:rsidR="00BA4066" w:rsidRPr="00037612">
                        <w:rPr>
                          <w:rFonts w:ascii="Arial" w:eastAsia="+mn-ea" w:hAnsi="Arial" w:cs="+mn-cs"/>
                          <w:color w:val="000000"/>
                          <w:kern w:val="24"/>
                          <w:sz w:val="16"/>
                          <w:szCs w:val="16"/>
                        </w:rPr>
                        <w:t>Income,</w:t>
                      </w:r>
                      <w:r w:rsidRPr="00037612">
                        <w:rPr>
                          <w:rFonts w:ascii="Arial" w:eastAsia="+mn-ea" w:hAnsi="Arial" w:cs="+mn-cs"/>
                          <w:color w:val="000000"/>
                          <w:kern w:val="24"/>
                          <w:sz w:val="16"/>
                          <w:szCs w:val="16"/>
                        </w:rPr>
                        <w:t xml:space="preserve"> Minimum benchmark, </w:t>
                      </w:r>
                    </w:p>
                    <w:p w14:paraId="2B2F9A72" w14:textId="2ED9D4E4" w:rsidR="00094760" w:rsidRPr="00037612" w:rsidRDefault="00094760" w:rsidP="00295574">
                      <w:pPr>
                        <w:pStyle w:val="NormalWeb"/>
                        <w:spacing w:before="0" w:beforeAutospacing="0" w:after="0" w:afterAutospacing="0"/>
                        <w:jc w:val="center"/>
                        <w:rPr>
                          <w:sz w:val="16"/>
                          <w:szCs w:val="16"/>
                        </w:rPr>
                      </w:pPr>
                      <w:r w:rsidRPr="00037612">
                        <w:rPr>
                          <w:rFonts w:ascii="Arial" w:eastAsia="+mn-ea" w:hAnsi="Arial" w:cs="+mn-cs"/>
                          <w:color w:val="000000"/>
                          <w:kern w:val="24"/>
                          <w:sz w:val="16"/>
                          <w:szCs w:val="16"/>
                        </w:rPr>
                        <w:t>all councils</w:t>
                      </w:r>
                    </w:p>
                  </w:txbxContent>
                </v:textbox>
              </v:shape>
            </w:pict>
          </mc:Fallback>
        </mc:AlternateContent>
      </w:r>
      <w:r w:rsidR="00E517F8" w:rsidRPr="00E517F8">
        <w:rPr>
          <w:b/>
        </w:rPr>
        <w:tab/>
      </w:r>
    </w:p>
    <w:p w14:paraId="42F549AE" w14:textId="0822B743" w:rsidR="005076EE" w:rsidRDefault="005076EE" w:rsidP="00E517F8">
      <w:pPr>
        <w:rPr>
          <w:b/>
        </w:rPr>
      </w:pPr>
    </w:p>
    <w:p w14:paraId="61D057E4" w14:textId="400DF441" w:rsidR="005076EE" w:rsidRDefault="00395228" w:rsidP="00E517F8">
      <w:pPr>
        <w:rPr>
          <w:b/>
        </w:rPr>
      </w:pPr>
      <w:r w:rsidRPr="004B4EC8">
        <w:rPr>
          <w:noProof/>
          <w:color w:val="FFFFFF" w:themeColor="background1"/>
        </w:rPr>
        <mc:AlternateContent>
          <mc:Choice Requires="wps">
            <w:drawing>
              <wp:anchor distT="0" distB="0" distL="114300" distR="114300" simplePos="0" relativeHeight="251658288" behindDoc="1" locked="0" layoutInCell="1" allowOverlap="1" wp14:anchorId="7E7674A1" wp14:editId="0FC39019">
                <wp:simplePos x="0" y="0"/>
                <wp:positionH relativeFrom="margin">
                  <wp:align>right</wp:align>
                </wp:positionH>
                <wp:positionV relativeFrom="paragraph">
                  <wp:posOffset>292100</wp:posOffset>
                </wp:positionV>
                <wp:extent cx="6477000" cy="838200"/>
                <wp:effectExtent l="0" t="0" r="19050" b="19050"/>
                <wp:wrapTight wrapText="bothSides">
                  <wp:wrapPolygon edited="0">
                    <wp:start x="127" y="0"/>
                    <wp:lineTo x="0" y="1473"/>
                    <wp:lineTo x="0" y="20127"/>
                    <wp:lineTo x="127" y="21600"/>
                    <wp:lineTo x="21473" y="21600"/>
                    <wp:lineTo x="21600" y="20618"/>
                    <wp:lineTo x="21600" y="1473"/>
                    <wp:lineTo x="21473" y="0"/>
                    <wp:lineTo x="127" y="0"/>
                  </wp:wrapPolygon>
                </wp:wrapTight>
                <wp:docPr id="252" name="Rectangle: Rounded Corners 252"/>
                <wp:cNvGraphicFramePr/>
                <a:graphic xmlns:a="http://schemas.openxmlformats.org/drawingml/2006/main">
                  <a:graphicData uri="http://schemas.microsoft.com/office/word/2010/wordprocessingShape">
                    <wps:wsp>
                      <wps:cNvSpPr/>
                      <wps:spPr>
                        <a:xfrm>
                          <a:off x="0" y="0"/>
                          <a:ext cx="6477000" cy="838200"/>
                        </a:xfrm>
                        <a:prstGeom prst="roundRect">
                          <a:avLst/>
                        </a:prstGeom>
                        <a:solidFill>
                          <a:srgbClr val="C91782"/>
                        </a:solidFill>
                        <a:ln w="9525" cap="flat" cmpd="sng" algn="ctr">
                          <a:solidFill>
                            <a:srgbClr val="A5A5A5"/>
                          </a:solidFill>
                          <a:prstDash val="solid"/>
                        </a:ln>
                        <a:effectLst/>
                      </wps:spPr>
                      <wps:txbx>
                        <w:txbxContent>
                          <w:p w14:paraId="7BFBE9CC" w14:textId="3DA05418" w:rsidR="00094760" w:rsidRPr="0096291D" w:rsidRDefault="00D36DFA" w:rsidP="00EA271E">
                            <w:pPr>
                              <w:rPr>
                                <w:rFonts w:ascii="Arial" w:hAnsi="Arial" w:cs="Arial"/>
                                <w:b/>
                                <w:color w:val="FFFFFF" w:themeColor="background1"/>
                                <w:sz w:val="20"/>
                                <w:szCs w:val="20"/>
                              </w:rPr>
                            </w:pPr>
                            <w:r>
                              <w:rPr>
                                <w:rFonts w:ascii="Arial" w:hAnsi="Arial" w:cs="Arial"/>
                                <w:b/>
                                <w:color w:val="FFFFFF" w:themeColor="background1"/>
                                <w:sz w:val="20"/>
                                <w:szCs w:val="20"/>
                              </w:rPr>
                              <w:t>GOTR HQ calculates t</w:t>
                            </w:r>
                            <w:r w:rsidR="005A794A" w:rsidRPr="0096291D">
                              <w:rPr>
                                <w:rFonts w:ascii="Arial" w:hAnsi="Arial" w:cs="Arial"/>
                                <w:b/>
                                <w:color w:val="FFFFFF" w:themeColor="background1"/>
                                <w:sz w:val="20"/>
                                <w:szCs w:val="20"/>
                              </w:rPr>
                              <w:t>his percentage as (Total Contributed Income – In</w:t>
                            </w:r>
                            <w:r w:rsidR="00664B56">
                              <w:rPr>
                                <w:rFonts w:ascii="Arial" w:hAnsi="Arial" w:cs="Arial"/>
                                <w:b/>
                                <w:color w:val="FFFFFF" w:themeColor="background1"/>
                                <w:sz w:val="20"/>
                                <w:szCs w:val="20"/>
                              </w:rPr>
                              <w:t>-</w:t>
                            </w:r>
                            <w:r w:rsidR="005A794A" w:rsidRPr="0096291D">
                              <w:rPr>
                                <w:rFonts w:ascii="Arial" w:hAnsi="Arial" w:cs="Arial"/>
                                <w:b/>
                                <w:color w:val="FFFFFF" w:themeColor="background1"/>
                                <w:sz w:val="20"/>
                                <w:szCs w:val="20"/>
                              </w:rPr>
                              <w:t>Kind)</w:t>
                            </w:r>
                            <w:r w:rsidR="00664B56">
                              <w:rPr>
                                <w:rFonts w:ascii="Arial" w:hAnsi="Arial" w:cs="Arial"/>
                                <w:b/>
                                <w:color w:val="FFFFFF" w:themeColor="background1"/>
                                <w:sz w:val="20"/>
                                <w:szCs w:val="20"/>
                              </w:rPr>
                              <w:t xml:space="preserve"> </w:t>
                            </w:r>
                            <w:r w:rsidR="005A794A" w:rsidRPr="0096291D">
                              <w:rPr>
                                <w:rFonts w:ascii="Arial" w:hAnsi="Arial" w:cs="Arial"/>
                                <w:b/>
                                <w:color w:val="FFFFFF" w:themeColor="background1"/>
                                <w:sz w:val="20"/>
                                <w:szCs w:val="20"/>
                              </w:rPr>
                              <w:t>/</w:t>
                            </w:r>
                            <w:r w:rsidR="00664B56">
                              <w:rPr>
                                <w:rFonts w:ascii="Arial" w:hAnsi="Arial" w:cs="Arial"/>
                                <w:b/>
                                <w:color w:val="FFFFFF" w:themeColor="background1"/>
                                <w:sz w:val="20"/>
                                <w:szCs w:val="20"/>
                              </w:rPr>
                              <w:t xml:space="preserve"> </w:t>
                            </w:r>
                            <w:r w:rsidR="005A794A" w:rsidRPr="0096291D">
                              <w:rPr>
                                <w:rFonts w:ascii="Arial" w:hAnsi="Arial" w:cs="Arial"/>
                                <w:b/>
                                <w:color w:val="FFFFFF" w:themeColor="background1"/>
                                <w:sz w:val="20"/>
                                <w:szCs w:val="20"/>
                              </w:rPr>
                              <w:t>(Total Revenue – In</w:t>
                            </w:r>
                            <w:r w:rsidR="00664B56">
                              <w:rPr>
                                <w:rFonts w:ascii="Arial" w:hAnsi="Arial" w:cs="Arial"/>
                                <w:b/>
                                <w:color w:val="FFFFFF" w:themeColor="background1"/>
                                <w:sz w:val="20"/>
                                <w:szCs w:val="20"/>
                              </w:rPr>
                              <w:t>-</w:t>
                            </w:r>
                            <w:r w:rsidR="005A794A" w:rsidRPr="0096291D">
                              <w:rPr>
                                <w:rFonts w:ascii="Arial" w:hAnsi="Arial" w:cs="Arial"/>
                                <w:b/>
                                <w:color w:val="FFFFFF" w:themeColor="background1"/>
                                <w:sz w:val="20"/>
                                <w:szCs w:val="20"/>
                              </w:rPr>
                              <w:t>Kind)</w:t>
                            </w:r>
                            <w:r w:rsidR="00AA0A98" w:rsidRPr="0096291D">
                              <w:rPr>
                                <w:rFonts w:ascii="Arial" w:hAnsi="Arial" w:cs="Arial"/>
                                <w:b/>
                                <w:color w:val="FFFFFF" w:themeColor="background1"/>
                                <w:sz w:val="20"/>
                                <w:szCs w:val="20"/>
                              </w:rPr>
                              <w:t xml:space="preserve">. </w:t>
                            </w:r>
                            <w:r w:rsidR="00094760" w:rsidRPr="0096291D">
                              <w:rPr>
                                <w:rFonts w:ascii="Arial" w:hAnsi="Arial" w:cs="Arial"/>
                                <w:b/>
                                <w:color w:val="FFFFFF" w:themeColor="background1"/>
                                <w:sz w:val="20"/>
                                <w:szCs w:val="20"/>
                              </w:rPr>
                              <w:t xml:space="preserve">Census and Living Wage data can help a council determine the appropriate full price registration fee and scholarship structure for its community and the corresponding level of contributed income needed to support those in need.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E7674A1" id="Rectangle: Rounded Corners 252" o:spid="_x0000_s1038" style="position:absolute;margin-left:458.8pt;margin-top:23pt;width:510pt;height:66pt;z-index:-251658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" fillcolor="#c91782" strokecolor="#a5a5a5">
                <v:textbox>
                  <w:txbxContent>
                    <w:p w14:paraId="7BFBE9CC" w14:textId="3DA05418" w:rsidR="00094760" w:rsidRPr="0096291D" w:rsidRDefault="00D36DFA" w:rsidP="00EA271E">
                      <w:pPr>
                        <w:rPr>
                          <w:rFonts w:ascii="Arial" w:hAnsi="Arial" w:cs="Arial"/>
                          <w:b/>
                          <w:color w:val="FFFFFF" w:themeColor="background1"/>
                          <w:sz w:val="20"/>
                          <w:szCs w:val="20"/>
                        </w:rPr>
                      </w:pPr>
                      <w:r>
                        <w:rPr>
                          <w:rFonts w:ascii="Arial" w:hAnsi="Arial" w:cs="Arial"/>
                          <w:b/>
                          <w:color w:val="FFFFFF" w:themeColor="background1"/>
                          <w:sz w:val="20"/>
                          <w:szCs w:val="20"/>
                        </w:rPr>
                        <w:t>GOTR HQ calculates t</w:t>
                      </w:r>
                      <w:r w:rsidR="005A794A" w:rsidRPr="0096291D">
                        <w:rPr>
                          <w:rFonts w:ascii="Arial" w:hAnsi="Arial" w:cs="Arial"/>
                          <w:b/>
                          <w:color w:val="FFFFFF" w:themeColor="background1"/>
                          <w:sz w:val="20"/>
                          <w:szCs w:val="20"/>
                        </w:rPr>
                        <w:t>his percentage as (Total Contributed Income – In</w:t>
                      </w:r>
                      <w:r w:rsidR="00664B56">
                        <w:rPr>
                          <w:rFonts w:ascii="Arial" w:hAnsi="Arial" w:cs="Arial"/>
                          <w:b/>
                          <w:color w:val="FFFFFF" w:themeColor="background1"/>
                          <w:sz w:val="20"/>
                          <w:szCs w:val="20"/>
                        </w:rPr>
                        <w:t>-</w:t>
                      </w:r>
                      <w:r w:rsidR="005A794A" w:rsidRPr="0096291D">
                        <w:rPr>
                          <w:rFonts w:ascii="Arial" w:hAnsi="Arial" w:cs="Arial"/>
                          <w:b/>
                          <w:color w:val="FFFFFF" w:themeColor="background1"/>
                          <w:sz w:val="20"/>
                          <w:szCs w:val="20"/>
                        </w:rPr>
                        <w:t>Kind)</w:t>
                      </w:r>
                      <w:r w:rsidR="00664B56">
                        <w:rPr>
                          <w:rFonts w:ascii="Arial" w:hAnsi="Arial" w:cs="Arial"/>
                          <w:b/>
                          <w:color w:val="FFFFFF" w:themeColor="background1"/>
                          <w:sz w:val="20"/>
                          <w:szCs w:val="20"/>
                        </w:rPr>
                        <w:t xml:space="preserve"> </w:t>
                      </w:r>
                      <w:r w:rsidR="005A794A" w:rsidRPr="0096291D">
                        <w:rPr>
                          <w:rFonts w:ascii="Arial" w:hAnsi="Arial" w:cs="Arial"/>
                          <w:b/>
                          <w:color w:val="FFFFFF" w:themeColor="background1"/>
                          <w:sz w:val="20"/>
                          <w:szCs w:val="20"/>
                        </w:rPr>
                        <w:t>/</w:t>
                      </w:r>
                      <w:r w:rsidR="00664B56">
                        <w:rPr>
                          <w:rFonts w:ascii="Arial" w:hAnsi="Arial" w:cs="Arial"/>
                          <w:b/>
                          <w:color w:val="FFFFFF" w:themeColor="background1"/>
                          <w:sz w:val="20"/>
                          <w:szCs w:val="20"/>
                        </w:rPr>
                        <w:t xml:space="preserve"> </w:t>
                      </w:r>
                      <w:r w:rsidR="005A794A" w:rsidRPr="0096291D">
                        <w:rPr>
                          <w:rFonts w:ascii="Arial" w:hAnsi="Arial" w:cs="Arial"/>
                          <w:b/>
                          <w:color w:val="FFFFFF" w:themeColor="background1"/>
                          <w:sz w:val="20"/>
                          <w:szCs w:val="20"/>
                        </w:rPr>
                        <w:t>(Total Revenue – In</w:t>
                      </w:r>
                      <w:r w:rsidR="00664B56">
                        <w:rPr>
                          <w:rFonts w:ascii="Arial" w:hAnsi="Arial" w:cs="Arial"/>
                          <w:b/>
                          <w:color w:val="FFFFFF" w:themeColor="background1"/>
                          <w:sz w:val="20"/>
                          <w:szCs w:val="20"/>
                        </w:rPr>
                        <w:t>-</w:t>
                      </w:r>
                      <w:r w:rsidR="005A794A" w:rsidRPr="0096291D">
                        <w:rPr>
                          <w:rFonts w:ascii="Arial" w:hAnsi="Arial" w:cs="Arial"/>
                          <w:b/>
                          <w:color w:val="FFFFFF" w:themeColor="background1"/>
                          <w:sz w:val="20"/>
                          <w:szCs w:val="20"/>
                        </w:rPr>
                        <w:t>Kind)</w:t>
                      </w:r>
                      <w:r w:rsidR="00AA0A98" w:rsidRPr="0096291D">
                        <w:rPr>
                          <w:rFonts w:ascii="Arial" w:hAnsi="Arial" w:cs="Arial"/>
                          <w:b/>
                          <w:color w:val="FFFFFF" w:themeColor="background1"/>
                          <w:sz w:val="20"/>
                          <w:szCs w:val="20"/>
                        </w:rPr>
                        <w:t xml:space="preserve">. </w:t>
                      </w:r>
                      <w:r w:rsidR="00094760" w:rsidRPr="0096291D">
                        <w:rPr>
                          <w:rFonts w:ascii="Arial" w:hAnsi="Arial" w:cs="Arial"/>
                          <w:b/>
                          <w:color w:val="FFFFFF" w:themeColor="background1"/>
                          <w:sz w:val="20"/>
                          <w:szCs w:val="20"/>
                        </w:rPr>
                        <w:t xml:space="preserve">Census and Living Wage data can help a council determine the appropriate full price registration fee and scholarship structure for its community and the corresponding level of contributed income needed to support those in need. </w:t>
                      </w:r>
                    </w:p>
                  </w:txbxContent>
                </v:textbox>
                <w10:wrap type="tight" anchorx="margin"/>
              </v:roundrect>
            </w:pict>
          </mc:Fallback>
        </mc:AlternateContent>
      </w:r>
    </w:p>
    <w:p w14:paraId="7837E036" w14:textId="41D9152B" w:rsidR="00295574" w:rsidRDefault="00295574" w:rsidP="00E517F8">
      <w:pPr>
        <w:rPr>
          <w:b/>
        </w:rPr>
      </w:pPr>
    </w:p>
    <w:p w14:paraId="2FD81D29" w14:textId="7A3E2DD0" w:rsidR="00837966" w:rsidRPr="00605599" w:rsidRDefault="4FC116C0" w:rsidP="00837966">
      <w:pPr>
        <w:rPr>
          <w:rFonts w:ascii="Arial" w:hAnsi="Arial" w:cs="Arial"/>
          <w:b/>
          <w:bCs/>
        </w:rPr>
      </w:pPr>
      <w:r w:rsidRPr="0274B961">
        <w:rPr>
          <w:rFonts w:ascii="Arial" w:hAnsi="Arial" w:cs="Arial"/>
          <w:b/>
          <w:bCs/>
        </w:rPr>
        <w:t>MAM</w:t>
      </w:r>
      <w:r w:rsidR="2B0845F0" w:rsidRPr="0274B961">
        <w:rPr>
          <w:rFonts w:ascii="Arial" w:hAnsi="Arial" w:cs="Arial"/>
          <w:b/>
          <w:bCs/>
        </w:rPr>
        <w:t xml:space="preserve"> </w:t>
      </w:r>
      <w:r w:rsidR="0332A033" w:rsidRPr="0274B961">
        <w:rPr>
          <w:rFonts w:ascii="Arial" w:hAnsi="Arial" w:cs="Arial"/>
          <w:b/>
          <w:bCs/>
        </w:rPr>
        <w:t>3</w:t>
      </w:r>
      <w:r w:rsidR="2B0845F0" w:rsidRPr="0274B961">
        <w:rPr>
          <w:rFonts w:ascii="Arial" w:hAnsi="Arial" w:cs="Arial"/>
          <w:b/>
          <w:bCs/>
        </w:rPr>
        <w:t xml:space="preserve">: </w:t>
      </w:r>
      <w:r w:rsidR="59CAF4EC" w:rsidRPr="0274B961">
        <w:rPr>
          <w:rFonts w:ascii="Arial" w:hAnsi="Arial" w:cs="Arial"/>
          <w:b/>
          <w:bCs/>
        </w:rPr>
        <w:t>Reserves</w:t>
      </w:r>
    </w:p>
    <w:p w14:paraId="0C142BF3" w14:textId="7BD9D85C" w:rsidR="00B13B14" w:rsidRDefault="00837966" w:rsidP="00837966">
      <w:pPr>
        <w:spacing w:line="240" w:lineRule="auto"/>
        <w:rPr>
          <w:rFonts w:ascii="Arial" w:hAnsi="Arial" w:cs="Arial"/>
        </w:rPr>
      </w:pPr>
      <w:r w:rsidRPr="00605599">
        <w:rPr>
          <w:rFonts w:ascii="Arial" w:hAnsi="Arial" w:cs="Arial"/>
        </w:rPr>
        <w:t xml:space="preserve">Reserve funds protect councils from unforeseen events, such as a natural disaster or global pandemic, and allow for continued operations regardless of a shortfall in revenue. </w:t>
      </w:r>
      <w:r w:rsidR="00507E5A">
        <w:rPr>
          <w:rFonts w:ascii="Arial" w:hAnsi="Arial" w:cs="Arial"/>
        </w:rPr>
        <w:t>GOTR HQ measures r</w:t>
      </w:r>
      <w:r w:rsidRPr="00605599">
        <w:rPr>
          <w:rFonts w:ascii="Arial" w:hAnsi="Arial" w:cs="Arial"/>
        </w:rPr>
        <w:t>eserves as the months that a council can continue to pay its operating expenses</w:t>
      </w:r>
      <w:r w:rsidR="003516E0">
        <w:rPr>
          <w:rFonts w:ascii="Arial" w:hAnsi="Arial" w:cs="Arial"/>
        </w:rPr>
        <w:t xml:space="preserve"> assuming no additional revenue </w:t>
      </w:r>
      <w:r w:rsidR="007C367C">
        <w:rPr>
          <w:rFonts w:ascii="Arial" w:hAnsi="Arial" w:cs="Arial"/>
        </w:rPr>
        <w:t>was generated</w:t>
      </w:r>
      <w:r w:rsidRPr="00605599">
        <w:rPr>
          <w:rFonts w:ascii="Arial" w:hAnsi="Arial" w:cs="Arial"/>
        </w:rPr>
        <w:t xml:space="preserve">. Strong non-profit organizations budget for surpluses to build reserves. </w:t>
      </w:r>
      <w:r>
        <w:rPr>
          <w:rFonts w:ascii="Arial" w:hAnsi="Arial" w:cs="Arial"/>
        </w:rPr>
        <w:t xml:space="preserve">The </w:t>
      </w:r>
      <w:r w:rsidRPr="00605599">
        <w:rPr>
          <w:rFonts w:ascii="Arial" w:hAnsi="Arial" w:cs="Arial"/>
        </w:rPr>
        <w:t xml:space="preserve">initial goal for all councils is </w:t>
      </w:r>
      <w:r w:rsidR="009E5A2B">
        <w:rPr>
          <w:rFonts w:ascii="Arial" w:hAnsi="Arial" w:cs="Arial"/>
        </w:rPr>
        <w:t>three</w:t>
      </w:r>
      <w:r w:rsidR="009E5A2B" w:rsidRPr="00605599">
        <w:rPr>
          <w:rFonts w:ascii="Arial" w:hAnsi="Arial" w:cs="Arial"/>
        </w:rPr>
        <w:t xml:space="preserve"> </w:t>
      </w:r>
      <w:r w:rsidRPr="00605599">
        <w:rPr>
          <w:rFonts w:ascii="Arial" w:hAnsi="Arial" w:cs="Arial"/>
        </w:rPr>
        <w:t xml:space="preserve">months </w:t>
      </w:r>
      <w:r>
        <w:rPr>
          <w:rFonts w:ascii="Arial" w:hAnsi="Arial" w:cs="Arial"/>
        </w:rPr>
        <w:t xml:space="preserve">of </w:t>
      </w:r>
      <w:r w:rsidRPr="00605599">
        <w:rPr>
          <w:rFonts w:ascii="Arial" w:hAnsi="Arial" w:cs="Arial"/>
        </w:rPr>
        <w:t xml:space="preserve">reserves. The target for independent councils that deliver programming in both the fall and spring is </w:t>
      </w:r>
      <w:r w:rsidR="009E5A2B">
        <w:rPr>
          <w:rFonts w:ascii="Arial" w:hAnsi="Arial" w:cs="Arial"/>
        </w:rPr>
        <w:t>six to nine</w:t>
      </w:r>
      <w:r w:rsidRPr="00605599">
        <w:rPr>
          <w:rFonts w:ascii="Arial" w:hAnsi="Arial" w:cs="Arial"/>
        </w:rPr>
        <w:t xml:space="preserve"> months of reserves, while councils that host one season per year need to have a minimum of 12 months of reserves. </w:t>
      </w:r>
      <w:r w:rsidRPr="007455B3">
        <w:rPr>
          <w:rFonts w:ascii="Arial" w:hAnsi="Arial" w:cs="Arial"/>
        </w:rPr>
        <w:t>Once a council has more than the minimum months of reserves, they should invest in capacity</w:t>
      </w:r>
      <w:r w:rsidR="00643FD4">
        <w:rPr>
          <w:rFonts w:ascii="Arial" w:hAnsi="Arial" w:cs="Arial"/>
        </w:rPr>
        <w:t>-</w:t>
      </w:r>
      <w:r w:rsidRPr="007455B3">
        <w:rPr>
          <w:rFonts w:ascii="Arial" w:hAnsi="Arial" w:cs="Arial"/>
        </w:rPr>
        <w:t>building efforts</w:t>
      </w:r>
      <w:r w:rsidR="00C135D4">
        <w:rPr>
          <w:rFonts w:ascii="Arial" w:hAnsi="Arial" w:cs="Arial"/>
        </w:rPr>
        <w:t xml:space="preserve"> and/or </w:t>
      </w:r>
      <w:r w:rsidR="00C135D4" w:rsidRPr="007455B3">
        <w:rPr>
          <w:rFonts w:ascii="Arial" w:hAnsi="Arial" w:cs="Arial"/>
        </w:rPr>
        <w:t>establish an investment plan</w:t>
      </w:r>
      <w:r w:rsidR="009E5A2B">
        <w:rPr>
          <w:rFonts w:ascii="Arial" w:hAnsi="Arial" w:cs="Arial"/>
        </w:rPr>
        <w:t>.</w:t>
      </w:r>
    </w:p>
    <w:p w14:paraId="206A4AEE" w14:textId="77777777" w:rsidR="00B13B14" w:rsidRDefault="00B13B14" w:rsidP="00B13B14">
      <w:pPr>
        <w:rPr>
          <w:rFonts w:ascii="Arial" w:hAnsi="Arial" w:cs="Arial"/>
        </w:rPr>
      </w:pPr>
    </w:p>
    <w:p w14:paraId="28C944BC" w14:textId="77777777" w:rsidR="00B13B14" w:rsidRDefault="00B13B14" w:rsidP="00B13B14">
      <w:pPr>
        <w:rPr>
          <w:b/>
        </w:rPr>
      </w:pPr>
      <w:r w:rsidRPr="00295574">
        <w:rPr>
          <w:b/>
          <w:noProof/>
        </w:rPr>
        <mc:AlternateContent>
          <mc:Choice Requires="wps">
            <w:drawing>
              <wp:anchor distT="0" distB="0" distL="114300" distR="114300" simplePos="0" relativeHeight="251658302" behindDoc="0" locked="0" layoutInCell="1" allowOverlap="1" wp14:anchorId="21F30844" wp14:editId="0390E941">
                <wp:simplePos x="0" y="0"/>
                <wp:positionH relativeFrom="column">
                  <wp:posOffset>5936557</wp:posOffset>
                </wp:positionH>
                <wp:positionV relativeFrom="paragraph">
                  <wp:posOffset>269009</wp:posOffset>
                </wp:positionV>
                <wp:extent cx="228600" cy="228600"/>
                <wp:effectExtent l="0" t="0" r="19050" b="19050"/>
                <wp:wrapNone/>
                <wp:docPr id="178448067" name="Isosceles Triangle 178448067"/>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0CFDA449">
              <v:shape id="Isosceles Triangle 178448067" style="position:absolute;margin-left:467.45pt;margin-top:21.2pt;width:18pt;height:18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" w14:anchorId="5EA519FA"/>
            </w:pict>
          </mc:Fallback>
        </mc:AlternateContent>
      </w:r>
      <w:r w:rsidRPr="00295574">
        <w:rPr>
          <w:b/>
          <w:noProof/>
        </w:rPr>
        <mc:AlternateContent>
          <mc:Choice Requires="wps">
            <w:drawing>
              <wp:anchor distT="0" distB="0" distL="114300" distR="114300" simplePos="0" relativeHeight="251658299" behindDoc="0" locked="0" layoutInCell="1" allowOverlap="1" wp14:anchorId="69512034" wp14:editId="684D5091">
                <wp:simplePos x="0" y="0"/>
                <wp:positionH relativeFrom="column">
                  <wp:posOffset>1814945</wp:posOffset>
                </wp:positionH>
                <wp:positionV relativeFrom="paragraph">
                  <wp:posOffset>10045</wp:posOffset>
                </wp:positionV>
                <wp:extent cx="1565564" cy="274320"/>
                <wp:effectExtent l="0" t="0" r="15875" b="11430"/>
                <wp:wrapNone/>
                <wp:docPr id="1703486767" name="Rectangle: Rounded Corners 1703486767"/>
                <wp:cNvGraphicFramePr/>
                <a:graphic xmlns:a="http://schemas.openxmlformats.org/drawingml/2006/main">
                  <a:graphicData uri="http://schemas.microsoft.com/office/word/2010/wordprocessingShape">
                    <wps:wsp>
                      <wps:cNvSpPr/>
                      <wps:spPr>
                        <a:xfrm>
                          <a:off x="0" y="0"/>
                          <a:ext cx="1565564" cy="274320"/>
                        </a:xfrm>
                        <a:prstGeom prst="roundRect">
                          <a:avLst/>
                        </a:prstGeom>
                        <a:solidFill>
                          <a:schemeClr val="accent4"/>
                        </a:solidFill>
                        <a:ln w="9525" cap="flat" cmpd="sng" algn="ctr">
                          <a:solidFill>
                            <a:schemeClr val="accent4"/>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50D2CD00">
              <v:roundrect id="Rectangle: Rounded Corners 1703486767" style="position:absolute;margin-left:142.9pt;margin-top:.8pt;width:123.25pt;height:21.6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ab8e [3207]" strokecolor="#00ab8e [3207]" arcsize="10923f" w14:anchorId="68713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"/>
            </w:pict>
          </mc:Fallback>
        </mc:AlternateContent>
      </w:r>
      <w:r w:rsidRPr="00295574">
        <w:rPr>
          <w:b/>
          <w:noProof/>
        </w:rPr>
        <mc:AlternateContent>
          <mc:Choice Requires="wps">
            <w:drawing>
              <wp:anchor distT="0" distB="0" distL="114300" distR="114300" simplePos="0" relativeHeight="251658306" behindDoc="0" locked="0" layoutInCell="1" allowOverlap="1" wp14:anchorId="7918B72B" wp14:editId="4437ED6C">
                <wp:simplePos x="0" y="0"/>
                <wp:positionH relativeFrom="column">
                  <wp:posOffset>3380105</wp:posOffset>
                </wp:positionH>
                <wp:positionV relativeFrom="paragraph">
                  <wp:posOffset>9525</wp:posOffset>
                </wp:positionV>
                <wp:extent cx="1565564" cy="274320"/>
                <wp:effectExtent l="0" t="0" r="15875" b="11430"/>
                <wp:wrapNone/>
                <wp:docPr id="359270272" name="Rectangle: Rounded Corners 359270272"/>
                <wp:cNvGraphicFramePr/>
                <a:graphic xmlns:a="http://schemas.openxmlformats.org/drawingml/2006/main">
                  <a:graphicData uri="http://schemas.microsoft.com/office/word/2010/wordprocessingShape">
                    <wps:wsp>
                      <wps:cNvSpPr/>
                      <wps:spPr>
                        <a:xfrm>
                          <a:off x="0" y="0"/>
                          <a:ext cx="1565564" cy="274320"/>
                        </a:xfrm>
                        <a:prstGeom prst="roundRect">
                          <a:avLst/>
                        </a:prstGeom>
                        <a:solidFill>
                          <a:srgbClr val="C91782"/>
                        </a:solidFill>
                        <a:ln w="9525" cap="flat" cmpd="sng" algn="ctr">
                          <a:solidFill>
                            <a:srgbClr val="C91782"/>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35F2C19F">
              <v:roundrect id="Rectangle: Rounded Corners 359270272" style="position:absolute;margin-left:266.15pt;margin-top:.75pt;width:123.25pt;height:21.6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1782" strokecolor="#c91782" arcsize="10923f" w14:anchorId="053093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"/>
            </w:pict>
          </mc:Fallback>
        </mc:AlternateContent>
      </w:r>
      <w:r w:rsidRPr="00295574">
        <w:rPr>
          <w:b/>
          <w:noProof/>
        </w:rPr>
        <mc:AlternateContent>
          <mc:Choice Requires="wps">
            <w:drawing>
              <wp:anchor distT="0" distB="0" distL="114300" distR="114300" simplePos="0" relativeHeight="251658301" behindDoc="0" locked="0" layoutInCell="1" allowOverlap="1" wp14:anchorId="309C2B5E" wp14:editId="72387489">
                <wp:simplePos x="0" y="0"/>
                <wp:positionH relativeFrom="column">
                  <wp:posOffset>3248025</wp:posOffset>
                </wp:positionH>
                <wp:positionV relativeFrom="paragraph">
                  <wp:posOffset>289502</wp:posOffset>
                </wp:positionV>
                <wp:extent cx="228600" cy="228600"/>
                <wp:effectExtent l="0" t="0" r="19050" b="19050"/>
                <wp:wrapNone/>
                <wp:docPr id="1189463512" name="Isosceles Triangle 1189463512"/>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48B7B051">
              <v:shape id="Isosceles Triangle 1189463512" style="position:absolute;margin-left:255.75pt;margin-top:22.8pt;width:18pt;height:18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" w14:anchorId="67B8A2C0"/>
            </w:pict>
          </mc:Fallback>
        </mc:AlternateContent>
      </w:r>
      <w:r w:rsidRPr="00295574">
        <w:rPr>
          <w:b/>
          <w:noProof/>
        </w:rPr>
        <mc:AlternateContent>
          <mc:Choice Requires="wps">
            <w:drawing>
              <wp:anchor distT="0" distB="0" distL="114300" distR="114300" simplePos="0" relativeHeight="251658300" behindDoc="0" locked="0" layoutInCell="1" allowOverlap="1" wp14:anchorId="7ADB9F3B" wp14:editId="56789730">
                <wp:simplePos x="0" y="0"/>
                <wp:positionH relativeFrom="column">
                  <wp:posOffset>1710690</wp:posOffset>
                </wp:positionH>
                <wp:positionV relativeFrom="paragraph">
                  <wp:posOffset>287020</wp:posOffset>
                </wp:positionV>
                <wp:extent cx="228600" cy="228600"/>
                <wp:effectExtent l="0" t="0" r="19050" b="19050"/>
                <wp:wrapNone/>
                <wp:docPr id="654921412" name="Isosceles Triangle 654921412"/>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6AD7005B">
              <v:shape id="Isosceles Triangle 654921412" style="position:absolute;margin-left:134.7pt;margin-top:22.6pt;width:18pt;height:18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" w14:anchorId="2D779888"/>
            </w:pict>
          </mc:Fallback>
        </mc:AlternateContent>
      </w:r>
      <w:r w:rsidRPr="00295574">
        <w:rPr>
          <w:b/>
          <w:noProof/>
        </w:rPr>
        <mc:AlternateContent>
          <mc:Choice Requires="wps">
            <w:drawing>
              <wp:anchor distT="0" distB="0" distL="114300" distR="114300" simplePos="0" relativeHeight="251658298" behindDoc="0" locked="0" layoutInCell="1" allowOverlap="1" wp14:anchorId="6B4CF6E9" wp14:editId="02A926C2">
                <wp:simplePos x="0" y="0"/>
                <wp:positionH relativeFrom="column">
                  <wp:posOffset>0</wp:posOffset>
                </wp:positionH>
                <wp:positionV relativeFrom="paragraph">
                  <wp:posOffset>-3810</wp:posOffset>
                </wp:positionV>
                <wp:extent cx="6082145" cy="274320"/>
                <wp:effectExtent l="0" t="0" r="13970" b="11430"/>
                <wp:wrapNone/>
                <wp:docPr id="1435205639" name="Rectangle: Rounded Corners 1435205639"/>
                <wp:cNvGraphicFramePr/>
                <a:graphic xmlns:a="http://schemas.openxmlformats.org/drawingml/2006/main">
                  <a:graphicData uri="http://schemas.microsoft.com/office/word/2010/wordprocessingShape">
                    <wps:wsp>
                      <wps:cNvSpPr/>
                      <wps:spPr>
                        <a:xfrm>
                          <a:off x="0" y="0"/>
                          <a:ext cx="6082145" cy="274320"/>
                        </a:xfrm>
                        <a:prstGeom prst="roundRect">
                          <a:avLst/>
                        </a:prstGeom>
                        <a:solidFill>
                          <a:sysClr val="window" lastClr="FFFFFF">
                            <a:lumMod val="85000"/>
                          </a:sysClr>
                        </a:solidFill>
                        <a:ln w="9525" cap="flat" cmpd="sng" algn="ctr">
                          <a:solidFill>
                            <a:srgbClr val="A5A5A5"/>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0CFE36E8">
              <v:roundrect id="Rectangle: Rounded Corners 1435205639" style="position:absolute;margin-left:0;margin-top:-.3pt;width:478.9pt;height:21.6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9d9d9" strokecolor="#a5a5a5" arcsize="10923f" w14:anchorId="44DCA6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"/>
            </w:pict>
          </mc:Fallback>
        </mc:AlternateContent>
      </w:r>
    </w:p>
    <w:p w14:paraId="4C5EA395" w14:textId="77777777" w:rsidR="00B13B14" w:rsidRDefault="00B13B14" w:rsidP="00B13B14">
      <w:pPr>
        <w:rPr>
          <w:b/>
        </w:rPr>
      </w:pPr>
      <w:r w:rsidRPr="00586B89">
        <w:rPr>
          <w:noProof/>
        </w:rPr>
        <mc:AlternateContent>
          <mc:Choice Requires="wps">
            <w:drawing>
              <wp:anchor distT="0" distB="0" distL="114300" distR="114300" simplePos="0" relativeHeight="251658305" behindDoc="0" locked="0" layoutInCell="1" allowOverlap="1" wp14:anchorId="2E409959" wp14:editId="7F47C000">
                <wp:simplePos x="0" y="0"/>
                <wp:positionH relativeFrom="column">
                  <wp:posOffset>5350453</wp:posOffset>
                </wp:positionH>
                <wp:positionV relativeFrom="paragraph">
                  <wp:posOffset>232352</wp:posOffset>
                </wp:positionV>
                <wp:extent cx="1447511" cy="547255"/>
                <wp:effectExtent l="0" t="0" r="0" b="0"/>
                <wp:wrapNone/>
                <wp:docPr id="908795560" name="Text Box 908795560"/>
                <wp:cNvGraphicFramePr/>
                <a:graphic xmlns:a="http://schemas.openxmlformats.org/drawingml/2006/main">
                  <a:graphicData uri="http://schemas.microsoft.com/office/word/2010/wordprocessingShape">
                    <wps:wsp>
                      <wps:cNvSpPr txBox="1"/>
                      <wps:spPr>
                        <a:xfrm>
                          <a:off x="0" y="0"/>
                          <a:ext cx="1447511" cy="547255"/>
                        </a:xfrm>
                        <a:prstGeom prst="rect">
                          <a:avLst/>
                        </a:prstGeom>
                        <a:noFill/>
                      </wps:spPr>
                      <wps:txbx>
                        <w:txbxContent>
                          <w:p w14:paraId="1271E520" w14:textId="77777777" w:rsidR="00B13B14" w:rsidRPr="00037612" w:rsidRDefault="00B13B14" w:rsidP="00B13B14">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12 months</w:t>
                            </w:r>
                          </w:p>
                          <w:p w14:paraId="366FB3EC" w14:textId="77777777" w:rsidR="00B13B14" w:rsidRPr="00037612" w:rsidRDefault="00B13B14" w:rsidP="00B13B14">
                            <w:pPr>
                              <w:pStyle w:val="NormalWeb"/>
                              <w:spacing w:before="0" w:beforeAutospacing="0" w:after="0" w:afterAutospacing="0"/>
                              <w:jc w:val="center"/>
                              <w:rPr>
                                <w:sz w:val="16"/>
                                <w:szCs w:val="16"/>
                              </w:rPr>
                            </w:pPr>
                            <w:r w:rsidRPr="00037612">
                              <w:rPr>
                                <w:rFonts w:ascii="Arial" w:eastAsia="+mn-ea" w:hAnsi="Arial" w:cs="+mn-cs"/>
                                <w:color w:val="000000"/>
                                <w:kern w:val="24"/>
                                <w:sz w:val="16"/>
                                <w:szCs w:val="16"/>
                              </w:rPr>
                              <w:t>One season council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E409959" id="Text Box 908795560" o:spid="_x0000_s1039" type="#_x0000_t202" style="position:absolute;margin-left:421.3pt;margin-top:18.3pt;width:114pt;height:43.1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" filled="f" stroked="f">
                <v:textbox>
                  <w:txbxContent>
                    <w:p w14:paraId="1271E520" w14:textId="77777777" w:rsidR="00B13B14" w:rsidRPr="00037612" w:rsidRDefault="00B13B14" w:rsidP="00B13B14">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12 months</w:t>
                      </w:r>
                    </w:p>
                    <w:p w14:paraId="366FB3EC" w14:textId="77777777" w:rsidR="00B13B14" w:rsidRPr="00037612" w:rsidRDefault="00B13B14" w:rsidP="00B13B14">
                      <w:pPr>
                        <w:pStyle w:val="NormalWeb"/>
                        <w:spacing w:before="0" w:beforeAutospacing="0" w:after="0" w:afterAutospacing="0"/>
                        <w:jc w:val="center"/>
                        <w:rPr>
                          <w:sz w:val="16"/>
                          <w:szCs w:val="16"/>
                        </w:rPr>
                      </w:pPr>
                      <w:r w:rsidRPr="00037612">
                        <w:rPr>
                          <w:rFonts w:ascii="Arial" w:eastAsia="+mn-ea" w:hAnsi="Arial" w:cs="+mn-cs"/>
                          <w:color w:val="000000"/>
                          <w:kern w:val="24"/>
                          <w:sz w:val="16"/>
                          <w:szCs w:val="16"/>
                        </w:rPr>
                        <w:t>One season council</w:t>
                      </w:r>
                    </w:p>
                  </w:txbxContent>
                </v:textbox>
              </v:shape>
            </w:pict>
          </mc:Fallback>
        </mc:AlternateContent>
      </w:r>
      <w:r w:rsidRPr="00586B89">
        <w:rPr>
          <w:noProof/>
        </w:rPr>
        <mc:AlternateContent>
          <mc:Choice Requires="wps">
            <w:drawing>
              <wp:anchor distT="0" distB="0" distL="114300" distR="114300" simplePos="0" relativeHeight="251658304" behindDoc="0" locked="0" layoutInCell="1" allowOverlap="1" wp14:anchorId="7E9DBA94" wp14:editId="040BC644">
                <wp:simplePos x="0" y="0"/>
                <wp:positionH relativeFrom="column">
                  <wp:posOffset>3408045</wp:posOffset>
                </wp:positionH>
                <wp:positionV relativeFrom="paragraph">
                  <wp:posOffset>232410</wp:posOffset>
                </wp:positionV>
                <wp:extent cx="1447511" cy="547255"/>
                <wp:effectExtent l="0" t="0" r="0" b="0"/>
                <wp:wrapNone/>
                <wp:docPr id="1710082011" name="Text Box 1710082011"/>
                <wp:cNvGraphicFramePr/>
                <a:graphic xmlns:a="http://schemas.openxmlformats.org/drawingml/2006/main">
                  <a:graphicData uri="http://schemas.microsoft.com/office/word/2010/wordprocessingShape">
                    <wps:wsp>
                      <wps:cNvSpPr txBox="1"/>
                      <wps:spPr>
                        <a:xfrm>
                          <a:off x="0" y="0"/>
                          <a:ext cx="1447511" cy="547255"/>
                        </a:xfrm>
                        <a:prstGeom prst="rect">
                          <a:avLst/>
                        </a:prstGeom>
                        <a:noFill/>
                      </wps:spPr>
                      <wps:txbx>
                        <w:txbxContent>
                          <w:p w14:paraId="65F61BB6" w14:textId="77777777" w:rsidR="00B13B14" w:rsidRPr="00037612" w:rsidRDefault="00B13B14" w:rsidP="00B13B14">
                            <w:pPr>
                              <w:pStyle w:val="NormalWeb"/>
                              <w:spacing w:before="0" w:beforeAutospacing="0" w:after="0" w:afterAutospacing="0"/>
                              <w:jc w:val="center"/>
                              <w:rPr>
                                <w:rFonts w:ascii="Arial" w:eastAsia="+mn-ea" w:hAnsi="Arial" w:cs="+mn-cs"/>
                                <w:color w:val="000000"/>
                                <w:kern w:val="24"/>
                                <w:sz w:val="16"/>
                                <w:szCs w:val="16"/>
                              </w:rPr>
                            </w:pPr>
                            <w:r w:rsidRPr="00037612">
                              <w:rPr>
                                <w:rFonts w:ascii="Arial" w:eastAsia="+mn-ea" w:hAnsi="Arial" w:cs="+mn-cs"/>
                                <w:color w:val="000000"/>
                                <w:kern w:val="24"/>
                                <w:sz w:val="16"/>
                                <w:szCs w:val="16"/>
                              </w:rPr>
                              <w:t>6</w:t>
                            </w:r>
                            <w:r>
                              <w:rPr>
                                <w:rFonts w:ascii="Arial" w:eastAsia="+mn-ea" w:hAnsi="Arial" w:cs="+mn-cs"/>
                                <w:color w:val="000000"/>
                                <w:kern w:val="24"/>
                                <w:sz w:val="16"/>
                                <w:szCs w:val="16"/>
                              </w:rPr>
                              <w:t xml:space="preserve"> – 9 </w:t>
                            </w:r>
                            <w:r w:rsidRPr="00037612">
                              <w:rPr>
                                <w:rFonts w:ascii="Arial" w:eastAsia="+mn-ea" w:hAnsi="Arial" w:cs="+mn-cs"/>
                                <w:color w:val="000000"/>
                                <w:kern w:val="24"/>
                                <w:sz w:val="16"/>
                                <w:szCs w:val="16"/>
                              </w:rPr>
                              <w:t>months</w:t>
                            </w:r>
                          </w:p>
                          <w:p w14:paraId="2D91F673" w14:textId="77777777" w:rsidR="00B13B14" w:rsidRPr="00037612" w:rsidRDefault="00B13B14" w:rsidP="00B13B14">
                            <w:pPr>
                              <w:pStyle w:val="NormalWeb"/>
                              <w:spacing w:before="0" w:beforeAutospacing="0" w:after="0" w:afterAutospacing="0"/>
                              <w:jc w:val="center"/>
                              <w:rPr>
                                <w:sz w:val="16"/>
                                <w:szCs w:val="16"/>
                              </w:rPr>
                            </w:pPr>
                            <w:r w:rsidRPr="00037612">
                              <w:rPr>
                                <w:rFonts w:ascii="Arial" w:eastAsia="+mn-ea" w:hAnsi="Arial" w:cs="+mn-cs"/>
                                <w:color w:val="000000"/>
                                <w:kern w:val="24"/>
                                <w:sz w:val="16"/>
                                <w:szCs w:val="16"/>
                              </w:rPr>
                              <w:t>Two season councils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E9DBA94" id="Text Box 1710082011" o:spid="_x0000_s1040" type="#_x0000_t202" style="position:absolute;margin-left:268.35pt;margin-top:18.3pt;width:114pt;height:43.1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" filled="f" stroked="f">
                <v:textbox>
                  <w:txbxContent>
                    <w:p w14:paraId="65F61BB6" w14:textId="77777777" w:rsidR="00B13B14" w:rsidRPr="00037612" w:rsidRDefault="00B13B14" w:rsidP="00B13B14">
                      <w:pPr>
                        <w:pStyle w:val="NormalWeb"/>
                        <w:spacing w:before="0" w:beforeAutospacing="0" w:after="0" w:afterAutospacing="0"/>
                        <w:jc w:val="center"/>
                        <w:rPr>
                          <w:rFonts w:ascii="Arial" w:eastAsia="+mn-ea" w:hAnsi="Arial" w:cs="+mn-cs"/>
                          <w:color w:val="000000"/>
                          <w:kern w:val="24"/>
                          <w:sz w:val="16"/>
                          <w:szCs w:val="16"/>
                        </w:rPr>
                      </w:pPr>
                      <w:r w:rsidRPr="00037612">
                        <w:rPr>
                          <w:rFonts w:ascii="Arial" w:eastAsia="+mn-ea" w:hAnsi="Arial" w:cs="+mn-cs"/>
                          <w:color w:val="000000"/>
                          <w:kern w:val="24"/>
                          <w:sz w:val="16"/>
                          <w:szCs w:val="16"/>
                        </w:rPr>
                        <w:t>6</w:t>
                      </w:r>
                      <w:r>
                        <w:rPr>
                          <w:rFonts w:ascii="Arial" w:eastAsia="+mn-ea" w:hAnsi="Arial" w:cs="+mn-cs"/>
                          <w:color w:val="000000"/>
                          <w:kern w:val="24"/>
                          <w:sz w:val="16"/>
                          <w:szCs w:val="16"/>
                        </w:rPr>
                        <w:t xml:space="preserve"> – 9 </w:t>
                      </w:r>
                      <w:r w:rsidRPr="00037612">
                        <w:rPr>
                          <w:rFonts w:ascii="Arial" w:eastAsia="+mn-ea" w:hAnsi="Arial" w:cs="+mn-cs"/>
                          <w:color w:val="000000"/>
                          <w:kern w:val="24"/>
                          <w:sz w:val="16"/>
                          <w:szCs w:val="16"/>
                        </w:rPr>
                        <w:t>months</w:t>
                      </w:r>
                    </w:p>
                    <w:p w14:paraId="2D91F673" w14:textId="77777777" w:rsidR="00B13B14" w:rsidRPr="00037612" w:rsidRDefault="00B13B14" w:rsidP="00B13B14">
                      <w:pPr>
                        <w:pStyle w:val="NormalWeb"/>
                        <w:spacing w:before="0" w:beforeAutospacing="0" w:after="0" w:afterAutospacing="0"/>
                        <w:jc w:val="center"/>
                        <w:rPr>
                          <w:sz w:val="16"/>
                          <w:szCs w:val="16"/>
                        </w:rPr>
                      </w:pPr>
                      <w:r w:rsidRPr="00037612">
                        <w:rPr>
                          <w:rFonts w:ascii="Arial" w:eastAsia="+mn-ea" w:hAnsi="Arial" w:cs="+mn-cs"/>
                          <w:color w:val="000000"/>
                          <w:kern w:val="24"/>
                          <w:sz w:val="16"/>
                          <w:szCs w:val="16"/>
                        </w:rPr>
                        <w:t>Two season councils</w:t>
                      </w:r>
                    </w:p>
                  </w:txbxContent>
                </v:textbox>
              </v:shape>
            </w:pict>
          </mc:Fallback>
        </mc:AlternateContent>
      </w:r>
      <w:r w:rsidRPr="00295574">
        <w:rPr>
          <w:b/>
          <w:noProof/>
        </w:rPr>
        <mc:AlternateContent>
          <mc:Choice Requires="wps">
            <w:drawing>
              <wp:anchor distT="0" distB="0" distL="114300" distR="114300" simplePos="0" relativeHeight="251658307" behindDoc="0" locked="0" layoutInCell="1" allowOverlap="1" wp14:anchorId="52C1D3FA" wp14:editId="70EDFD47">
                <wp:simplePos x="0" y="0"/>
                <wp:positionH relativeFrom="column">
                  <wp:posOffset>4814223</wp:posOffset>
                </wp:positionH>
                <wp:positionV relativeFrom="paragraph">
                  <wp:posOffset>35906</wp:posOffset>
                </wp:positionV>
                <wp:extent cx="228600" cy="228600"/>
                <wp:effectExtent l="0" t="0" r="19050" b="19050"/>
                <wp:wrapNone/>
                <wp:docPr id="1216001327" name="Isosceles Triangle 1216001327"/>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32D76F83">
              <v:shape id="Isosceles Triangle 1216001327" style="position:absolute;margin-left:379.05pt;margin-top:2.85pt;width:18pt;height:18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" w14:anchorId="406CC0F6"/>
            </w:pict>
          </mc:Fallback>
        </mc:AlternateContent>
      </w:r>
      <w:r w:rsidRPr="00586B89">
        <w:rPr>
          <w:noProof/>
        </w:rPr>
        <mc:AlternateContent>
          <mc:Choice Requires="wps">
            <w:drawing>
              <wp:anchor distT="0" distB="0" distL="114300" distR="114300" simplePos="0" relativeHeight="251658303" behindDoc="0" locked="0" layoutInCell="1" allowOverlap="1" wp14:anchorId="751A765D" wp14:editId="133BCB71">
                <wp:simplePos x="0" y="0"/>
                <wp:positionH relativeFrom="column">
                  <wp:posOffset>1322589</wp:posOffset>
                </wp:positionH>
                <wp:positionV relativeFrom="paragraph">
                  <wp:posOffset>217286</wp:posOffset>
                </wp:positionV>
                <wp:extent cx="1033953" cy="546735"/>
                <wp:effectExtent l="0" t="0" r="0" b="0"/>
                <wp:wrapNone/>
                <wp:docPr id="433749848" name="Text Box 433749848"/>
                <wp:cNvGraphicFramePr/>
                <a:graphic xmlns:a="http://schemas.openxmlformats.org/drawingml/2006/main">
                  <a:graphicData uri="http://schemas.microsoft.com/office/word/2010/wordprocessingShape">
                    <wps:wsp>
                      <wps:cNvSpPr txBox="1"/>
                      <wps:spPr>
                        <a:xfrm>
                          <a:off x="0" y="0"/>
                          <a:ext cx="1033953" cy="546735"/>
                        </a:xfrm>
                        <a:prstGeom prst="rect">
                          <a:avLst/>
                        </a:prstGeom>
                        <a:noFill/>
                      </wps:spPr>
                      <wps:txbx>
                        <w:txbxContent>
                          <w:p w14:paraId="0020694F" w14:textId="77777777" w:rsidR="00B13B14" w:rsidRPr="00037612" w:rsidRDefault="00B13B14" w:rsidP="00B13B14">
                            <w:pPr>
                              <w:pStyle w:val="NormalWeb"/>
                              <w:spacing w:before="0" w:beforeAutospacing="0" w:after="0" w:afterAutospacing="0"/>
                              <w:jc w:val="center"/>
                              <w:rPr>
                                <w:rFonts w:ascii="Arial" w:eastAsia="+mn-ea" w:hAnsi="Arial" w:cs="+mn-cs"/>
                                <w:color w:val="000000"/>
                                <w:kern w:val="24"/>
                                <w:sz w:val="16"/>
                                <w:szCs w:val="16"/>
                              </w:rPr>
                            </w:pPr>
                            <w:r w:rsidRPr="00037612">
                              <w:rPr>
                                <w:rFonts w:ascii="Arial" w:eastAsia="+mn-ea" w:hAnsi="Arial" w:cs="+mn-cs"/>
                                <w:color w:val="000000"/>
                                <w:kern w:val="24"/>
                                <w:sz w:val="16"/>
                                <w:szCs w:val="16"/>
                              </w:rPr>
                              <w:t xml:space="preserve">3 months </w:t>
                            </w:r>
                          </w:p>
                          <w:p w14:paraId="7674A2A9" w14:textId="77777777" w:rsidR="00B13B14" w:rsidRPr="00037612" w:rsidRDefault="00B13B14" w:rsidP="00B13B14">
                            <w:pPr>
                              <w:pStyle w:val="NormalWeb"/>
                              <w:spacing w:before="0" w:beforeAutospacing="0" w:after="0" w:afterAutospacing="0"/>
                              <w:jc w:val="center"/>
                              <w:rPr>
                                <w:sz w:val="16"/>
                                <w:szCs w:val="16"/>
                              </w:rPr>
                            </w:pPr>
                            <w:r w:rsidRPr="00037612">
                              <w:rPr>
                                <w:rFonts w:ascii="Arial" w:eastAsia="+mn-ea" w:hAnsi="Arial" w:cs="+mn-cs"/>
                                <w:color w:val="000000"/>
                                <w:kern w:val="24"/>
                                <w:sz w:val="16"/>
                                <w:szCs w:val="16"/>
                              </w:rPr>
                              <w:t>Initial benchmark, all councils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51A765D" id="Text Box 433749848" o:spid="_x0000_s1041" type="#_x0000_t202" style="position:absolute;margin-left:104.15pt;margin-top:17.1pt;width:81.4pt;height:43.0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" filled="f" stroked="f">
                <v:textbox>
                  <w:txbxContent>
                    <w:p w14:paraId="0020694F" w14:textId="77777777" w:rsidR="00B13B14" w:rsidRPr="00037612" w:rsidRDefault="00B13B14" w:rsidP="00B13B14">
                      <w:pPr>
                        <w:pStyle w:val="NormalWeb"/>
                        <w:spacing w:before="0" w:beforeAutospacing="0" w:after="0" w:afterAutospacing="0"/>
                        <w:jc w:val="center"/>
                        <w:rPr>
                          <w:rFonts w:ascii="Arial" w:eastAsia="+mn-ea" w:hAnsi="Arial" w:cs="+mn-cs"/>
                          <w:color w:val="000000"/>
                          <w:kern w:val="24"/>
                          <w:sz w:val="16"/>
                          <w:szCs w:val="16"/>
                        </w:rPr>
                      </w:pPr>
                      <w:r w:rsidRPr="00037612">
                        <w:rPr>
                          <w:rFonts w:ascii="Arial" w:eastAsia="+mn-ea" w:hAnsi="Arial" w:cs="+mn-cs"/>
                          <w:color w:val="000000"/>
                          <w:kern w:val="24"/>
                          <w:sz w:val="16"/>
                          <w:szCs w:val="16"/>
                        </w:rPr>
                        <w:t xml:space="preserve">3 months </w:t>
                      </w:r>
                    </w:p>
                    <w:p w14:paraId="7674A2A9" w14:textId="77777777" w:rsidR="00B13B14" w:rsidRPr="00037612" w:rsidRDefault="00B13B14" w:rsidP="00B13B14">
                      <w:pPr>
                        <w:pStyle w:val="NormalWeb"/>
                        <w:spacing w:before="0" w:beforeAutospacing="0" w:after="0" w:afterAutospacing="0"/>
                        <w:jc w:val="center"/>
                        <w:rPr>
                          <w:sz w:val="16"/>
                          <w:szCs w:val="16"/>
                        </w:rPr>
                      </w:pPr>
                      <w:r w:rsidRPr="00037612">
                        <w:rPr>
                          <w:rFonts w:ascii="Arial" w:eastAsia="+mn-ea" w:hAnsi="Arial" w:cs="+mn-cs"/>
                          <w:color w:val="000000"/>
                          <w:kern w:val="24"/>
                          <w:sz w:val="16"/>
                          <w:szCs w:val="16"/>
                        </w:rPr>
                        <w:t>Initial benchmark, all councils</w:t>
                      </w:r>
                    </w:p>
                  </w:txbxContent>
                </v:textbox>
              </v:shape>
            </w:pict>
          </mc:Fallback>
        </mc:AlternateContent>
      </w:r>
    </w:p>
    <w:p w14:paraId="65B66950" w14:textId="77777777" w:rsidR="00B13B14" w:rsidRDefault="00B13B14" w:rsidP="00B13B14">
      <w:pPr>
        <w:rPr>
          <w:b/>
        </w:rPr>
      </w:pPr>
    </w:p>
    <w:p w14:paraId="662F6E5D" w14:textId="77777777" w:rsidR="00F15E2A" w:rsidRDefault="00F15E2A" w:rsidP="00F15E2A">
      <w:pPr>
        <w:spacing w:line="240" w:lineRule="auto"/>
        <w:rPr>
          <w:rFonts w:ascii="Arial" w:hAnsi="Arial" w:cs="Arial"/>
        </w:rPr>
      </w:pPr>
      <w:r w:rsidRPr="004B4EC8">
        <w:rPr>
          <w:noProof/>
          <w:color w:val="FFFFFF" w:themeColor="background1"/>
        </w:rPr>
        <w:lastRenderedPageBreak/>
        <mc:AlternateContent>
          <mc:Choice Requires="wps">
            <w:drawing>
              <wp:anchor distT="0" distB="0" distL="114300" distR="114300" simplePos="0" relativeHeight="251658297" behindDoc="1" locked="0" layoutInCell="1" allowOverlap="1" wp14:anchorId="3FEA68D9" wp14:editId="35E091F0">
                <wp:simplePos x="0" y="0"/>
                <wp:positionH relativeFrom="margin">
                  <wp:align>left</wp:align>
                </wp:positionH>
                <wp:positionV relativeFrom="paragraph">
                  <wp:posOffset>329</wp:posOffset>
                </wp:positionV>
                <wp:extent cx="6470650" cy="1047750"/>
                <wp:effectExtent l="0" t="0" r="25400" b="19050"/>
                <wp:wrapTight wrapText="bothSides">
                  <wp:wrapPolygon edited="0">
                    <wp:start x="254" y="0"/>
                    <wp:lineTo x="0" y="1571"/>
                    <wp:lineTo x="0" y="20029"/>
                    <wp:lineTo x="191" y="21600"/>
                    <wp:lineTo x="21430" y="21600"/>
                    <wp:lineTo x="21621" y="20029"/>
                    <wp:lineTo x="21621" y="1571"/>
                    <wp:lineTo x="21367" y="0"/>
                    <wp:lineTo x="254" y="0"/>
                  </wp:wrapPolygon>
                </wp:wrapTight>
                <wp:docPr id="231" name="Rectangle: Rounded Corners 231"/>
                <wp:cNvGraphicFramePr/>
                <a:graphic xmlns:a="http://schemas.openxmlformats.org/drawingml/2006/main">
                  <a:graphicData uri="http://schemas.microsoft.com/office/word/2010/wordprocessingShape">
                    <wps:wsp>
                      <wps:cNvSpPr/>
                      <wps:spPr>
                        <a:xfrm>
                          <a:off x="0" y="0"/>
                          <a:ext cx="6470650" cy="1047750"/>
                        </a:xfrm>
                        <a:prstGeom prst="roundRect">
                          <a:avLst/>
                        </a:prstGeom>
                        <a:solidFill>
                          <a:srgbClr val="C91782"/>
                        </a:solidFill>
                        <a:ln w="9525" cap="flat" cmpd="sng" algn="ctr">
                          <a:solidFill>
                            <a:srgbClr val="A5A5A5"/>
                          </a:solidFill>
                          <a:prstDash val="solid"/>
                        </a:ln>
                        <a:effectLst/>
                      </wps:spPr>
                      <wps:txbx>
                        <w:txbxContent>
                          <w:p w14:paraId="5579590E" w14:textId="4EF8F198" w:rsidR="00837966" w:rsidRPr="00BE2A5D" w:rsidRDefault="00420482" w:rsidP="00837966">
                            <w:pPr>
                              <w:rPr>
                                <w:rFonts w:ascii="Arial" w:hAnsi="Arial" w:cs="Arial"/>
                                <w:b/>
                                <w:color w:val="FFFFFF" w:themeColor="background1"/>
                                <w:sz w:val="20"/>
                                <w:szCs w:val="20"/>
                              </w:rPr>
                            </w:pPr>
                            <w:r>
                              <w:rPr>
                                <w:rFonts w:ascii="Arial" w:hAnsi="Arial" w:cs="Arial"/>
                                <w:b/>
                                <w:color w:val="FFFFFF" w:themeColor="background1"/>
                                <w:sz w:val="20"/>
                                <w:szCs w:val="20"/>
                              </w:rPr>
                              <w:t>GOTR HQ calculates a</w:t>
                            </w:r>
                            <w:r w:rsidR="00837966" w:rsidRPr="00BE2A5D">
                              <w:rPr>
                                <w:rFonts w:ascii="Arial" w:hAnsi="Arial" w:cs="Arial"/>
                                <w:b/>
                                <w:color w:val="FFFFFF" w:themeColor="background1"/>
                                <w:sz w:val="20"/>
                                <w:szCs w:val="20"/>
                              </w:rPr>
                              <w:t xml:space="preserve"> council’s reserves </w:t>
                            </w:r>
                            <w:r>
                              <w:rPr>
                                <w:rFonts w:ascii="Arial" w:hAnsi="Arial" w:cs="Arial"/>
                                <w:b/>
                                <w:color w:val="FFFFFF" w:themeColor="background1"/>
                                <w:sz w:val="20"/>
                                <w:szCs w:val="20"/>
                              </w:rPr>
                              <w:t>as</w:t>
                            </w:r>
                            <w:r w:rsidR="00837966" w:rsidRPr="00BE2A5D">
                              <w:rPr>
                                <w:rFonts w:ascii="Arial" w:hAnsi="Arial" w:cs="Arial"/>
                                <w:b/>
                                <w:color w:val="FFFFFF" w:themeColor="background1"/>
                                <w:sz w:val="20"/>
                                <w:szCs w:val="20"/>
                              </w:rPr>
                              <w:t>: Reserves = Unrestricted Assets (or Equity)</w:t>
                            </w:r>
                            <w:r w:rsidR="005A55AB">
                              <w:rPr>
                                <w:rFonts w:ascii="Arial" w:hAnsi="Arial" w:cs="Arial"/>
                                <w:b/>
                                <w:color w:val="FFFFFF" w:themeColor="background1"/>
                                <w:sz w:val="20"/>
                                <w:szCs w:val="20"/>
                              </w:rPr>
                              <w:t xml:space="preserve"> </w:t>
                            </w:r>
                            <w:r w:rsidR="00837966" w:rsidRPr="00BE2A5D">
                              <w:rPr>
                                <w:rFonts w:ascii="Arial" w:hAnsi="Arial" w:cs="Arial"/>
                                <w:b/>
                                <w:color w:val="FFFFFF" w:themeColor="background1"/>
                                <w:sz w:val="20"/>
                                <w:szCs w:val="20"/>
                              </w:rPr>
                              <w:t>/</w:t>
                            </w:r>
                            <w:r w:rsidR="005A55AB">
                              <w:rPr>
                                <w:rFonts w:ascii="Arial" w:hAnsi="Arial" w:cs="Arial"/>
                                <w:b/>
                                <w:color w:val="FFFFFF" w:themeColor="background1"/>
                                <w:sz w:val="20"/>
                                <w:szCs w:val="20"/>
                              </w:rPr>
                              <w:t xml:space="preserve"> </w:t>
                            </w:r>
                            <w:r w:rsidR="00837966" w:rsidRPr="00BE2A5D">
                              <w:rPr>
                                <w:rFonts w:ascii="Arial" w:hAnsi="Arial" w:cs="Arial"/>
                                <w:b/>
                                <w:color w:val="FFFFFF" w:themeColor="background1"/>
                                <w:sz w:val="20"/>
                                <w:szCs w:val="20"/>
                              </w:rPr>
                              <w:t>Monthly Expenses</w:t>
                            </w:r>
                          </w:p>
                          <w:p w14:paraId="2B5A4800" w14:textId="3F592DFC" w:rsidR="00837966" w:rsidRPr="00BE2A5D" w:rsidRDefault="00837966" w:rsidP="00837966">
                            <w:pPr>
                              <w:rPr>
                                <w:rFonts w:ascii="Arial" w:hAnsi="Arial" w:cs="Arial"/>
                                <w:b/>
                                <w:color w:val="FFFFFF" w:themeColor="background1"/>
                                <w:sz w:val="20"/>
                                <w:szCs w:val="20"/>
                              </w:rPr>
                            </w:pPr>
                            <w:r w:rsidRPr="00BE2A5D">
                              <w:rPr>
                                <w:rFonts w:ascii="Arial" w:hAnsi="Arial" w:cs="Arial"/>
                                <w:b/>
                                <w:color w:val="FFFFFF" w:themeColor="background1"/>
                                <w:sz w:val="20"/>
                                <w:szCs w:val="20"/>
                              </w:rPr>
                              <w:t>The Financial Ratio Calculator is a helpful tool that assists councils in calculating reserves as well as other financial measures</w:t>
                            </w:r>
                            <w:r w:rsidR="00AA0A98" w:rsidRPr="00BE2A5D">
                              <w:rPr>
                                <w:rFonts w:ascii="Arial" w:hAnsi="Arial" w:cs="Arial"/>
                                <w:b/>
                                <w:color w:val="FFFFFF" w:themeColor="background1"/>
                                <w:sz w:val="20"/>
                                <w:szCs w:val="20"/>
                              </w:rPr>
                              <w:t xml:space="preserve">. </w:t>
                            </w:r>
                            <w:r w:rsidRPr="00BE2A5D">
                              <w:rPr>
                                <w:rFonts w:ascii="Arial" w:hAnsi="Arial" w:cs="Arial"/>
                                <w:b/>
                                <w:color w:val="FFFFFF" w:themeColor="background1"/>
                                <w:sz w:val="20"/>
                                <w:szCs w:val="20"/>
                              </w:rPr>
                              <w:t>A council can find this calculator and council reserve calculations on the Council Portal.</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FEA68D9" id="Rectangle: Rounded Corners 231" o:spid="_x0000_s1042" style="position:absolute;margin-left:0;margin-top:.05pt;width:509.5pt;height:82.5pt;z-index:-25165818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" fillcolor="#c91782" strokecolor="#a5a5a5">
                <v:textbox>
                  <w:txbxContent>
                    <w:p w14:paraId="5579590E" w14:textId="4EF8F198" w:rsidR="00837966" w:rsidRPr="00BE2A5D" w:rsidRDefault="00420482" w:rsidP="00837966">
                      <w:pPr>
                        <w:rPr>
                          <w:rFonts w:ascii="Arial" w:hAnsi="Arial" w:cs="Arial"/>
                          <w:b/>
                          <w:color w:val="FFFFFF" w:themeColor="background1"/>
                          <w:sz w:val="20"/>
                          <w:szCs w:val="20"/>
                        </w:rPr>
                      </w:pPr>
                      <w:r>
                        <w:rPr>
                          <w:rFonts w:ascii="Arial" w:hAnsi="Arial" w:cs="Arial"/>
                          <w:b/>
                          <w:color w:val="FFFFFF" w:themeColor="background1"/>
                          <w:sz w:val="20"/>
                          <w:szCs w:val="20"/>
                        </w:rPr>
                        <w:t>GOTR HQ calculates a</w:t>
                      </w:r>
                      <w:r w:rsidR="00837966" w:rsidRPr="00BE2A5D">
                        <w:rPr>
                          <w:rFonts w:ascii="Arial" w:hAnsi="Arial" w:cs="Arial"/>
                          <w:b/>
                          <w:color w:val="FFFFFF" w:themeColor="background1"/>
                          <w:sz w:val="20"/>
                          <w:szCs w:val="20"/>
                        </w:rPr>
                        <w:t xml:space="preserve"> council’s reserves </w:t>
                      </w:r>
                      <w:r>
                        <w:rPr>
                          <w:rFonts w:ascii="Arial" w:hAnsi="Arial" w:cs="Arial"/>
                          <w:b/>
                          <w:color w:val="FFFFFF" w:themeColor="background1"/>
                          <w:sz w:val="20"/>
                          <w:szCs w:val="20"/>
                        </w:rPr>
                        <w:t>as</w:t>
                      </w:r>
                      <w:r w:rsidR="00837966" w:rsidRPr="00BE2A5D">
                        <w:rPr>
                          <w:rFonts w:ascii="Arial" w:hAnsi="Arial" w:cs="Arial"/>
                          <w:b/>
                          <w:color w:val="FFFFFF" w:themeColor="background1"/>
                          <w:sz w:val="20"/>
                          <w:szCs w:val="20"/>
                        </w:rPr>
                        <w:t>: Reserves = Unrestricted Assets (or Equity)</w:t>
                      </w:r>
                      <w:r w:rsidR="005A55AB">
                        <w:rPr>
                          <w:rFonts w:ascii="Arial" w:hAnsi="Arial" w:cs="Arial"/>
                          <w:b/>
                          <w:color w:val="FFFFFF" w:themeColor="background1"/>
                          <w:sz w:val="20"/>
                          <w:szCs w:val="20"/>
                        </w:rPr>
                        <w:t xml:space="preserve"> </w:t>
                      </w:r>
                      <w:r w:rsidR="00837966" w:rsidRPr="00BE2A5D">
                        <w:rPr>
                          <w:rFonts w:ascii="Arial" w:hAnsi="Arial" w:cs="Arial"/>
                          <w:b/>
                          <w:color w:val="FFFFFF" w:themeColor="background1"/>
                          <w:sz w:val="20"/>
                          <w:szCs w:val="20"/>
                        </w:rPr>
                        <w:t>/</w:t>
                      </w:r>
                      <w:r w:rsidR="005A55AB">
                        <w:rPr>
                          <w:rFonts w:ascii="Arial" w:hAnsi="Arial" w:cs="Arial"/>
                          <w:b/>
                          <w:color w:val="FFFFFF" w:themeColor="background1"/>
                          <w:sz w:val="20"/>
                          <w:szCs w:val="20"/>
                        </w:rPr>
                        <w:t xml:space="preserve"> </w:t>
                      </w:r>
                      <w:r w:rsidR="00837966" w:rsidRPr="00BE2A5D">
                        <w:rPr>
                          <w:rFonts w:ascii="Arial" w:hAnsi="Arial" w:cs="Arial"/>
                          <w:b/>
                          <w:color w:val="FFFFFF" w:themeColor="background1"/>
                          <w:sz w:val="20"/>
                          <w:szCs w:val="20"/>
                        </w:rPr>
                        <w:t>Monthly Expenses</w:t>
                      </w:r>
                    </w:p>
                    <w:p w14:paraId="2B5A4800" w14:textId="3F592DFC" w:rsidR="00837966" w:rsidRPr="00BE2A5D" w:rsidRDefault="00837966" w:rsidP="00837966">
                      <w:pPr>
                        <w:rPr>
                          <w:rFonts w:ascii="Arial" w:hAnsi="Arial" w:cs="Arial"/>
                          <w:b/>
                          <w:color w:val="FFFFFF" w:themeColor="background1"/>
                          <w:sz w:val="20"/>
                          <w:szCs w:val="20"/>
                        </w:rPr>
                      </w:pPr>
                      <w:r w:rsidRPr="00BE2A5D">
                        <w:rPr>
                          <w:rFonts w:ascii="Arial" w:hAnsi="Arial" w:cs="Arial"/>
                          <w:b/>
                          <w:color w:val="FFFFFF" w:themeColor="background1"/>
                          <w:sz w:val="20"/>
                          <w:szCs w:val="20"/>
                        </w:rPr>
                        <w:t>The Financial Ratio Calculator is a helpful tool that assists councils in calculating reserves as well as other financial measures</w:t>
                      </w:r>
                      <w:r w:rsidR="00AA0A98" w:rsidRPr="00BE2A5D">
                        <w:rPr>
                          <w:rFonts w:ascii="Arial" w:hAnsi="Arial" w:cs="Arial"/>
                          <w:b/>
                          <w:color w:val="FFFFFF" w:themeColor="background1"/>
                          <w:sz w:val="20"/>
                          <w:szCs w:val="20"/>
                        </w:rPr>
                        <w:t xml:space="preserve">. </w:t>
                      </w:r>
                      <w:r w:rsidRPr="00BE2A5D">
                        <w:rPr>
                          <w:rFonts w:ascii="Arial" w:hAnsi="Arial" w:cs="Arial"/>
                          <w:b/>
                          <w:color w:val="FFFFFF" w:themeColor="background1"/>
                          <w:sz w:val="20"/>
                          <w:szCs w:val="20"/>
                        </w:rPr>
                        <w:t>A council can find this calculator and council reserve calculations on the Council Portal.</w:t>
                      </w:r>
                    </w:p>
                  </w:txbxContent>
                </v:textbox>
                <w10:wrap type="tight" anchorx="margin"/>
              </v:roundrect>
            </w:pict>
          </mc:Fallback>
        </mc:AlternateContent>
      </w:r>
    </w:p>
    <w:p w14:paraId="16C65154" w14:textId="0C45A09D" w:rsidR="006109FD" w:rsidRPr="00F15E2A" w:rsidRDefault="00C460C0" w:rsidP="00F15E2A">
      <w:pPr>
        <w:spacing w:line="240" w:lineRule="auto"/>
        <w:rPr>
          <w:rFonts w:ascii="Arial" w:hAnsi="Arial" w:cs="Arial"/>
        </w:rPr>
      </w:pPr>
      <w:r w:rsidRPr="007A676B">
        <w:rPr>
          <w:rFonts w:ascii="Arial" w:hAnsi="Arial" w:cs="Arial"/>
          <w:b/>
          <w:bCs/>
        </w:rPr>
        <w:t>MAM</w:t>
      </w:r>
      <w:r w:rsidR="006109FD" w:rsidRPr="007A676B">
        <w:rPr>
          <w:rFonts w:ascii="Arial" w:hAnsi="Arial" w:cs="Arial"/>
          <w:b/>
          <w:bCs/>
        </w:rPr>
        <w:t xml:space="preserve"> </w:t>
      </w:r>
      <w:r w:rsidR="008F6FB5">
        <w:rPr>
          <w:rFonts w:ascii="Arial" w:hAnsi="Arial" w:cs="Arial"/>
          <w:b/>
          <w:bCs/>
        </w:rPr>
        <w:t>4</w:t>
      </w:r>
      <w:r w:rsidR="006109FD" w:rsidRPr="007A676B">
        <w:rPr>
          <w:rFonts w:ascii="Arial" w:hAnsi="Arial" w:cs="Arial"/>
          <w:b/>
          <w:bCs/>
        </w:rPr>
        <w:t xml:space="preserve">: </w:t>
      </w:r>
      <w:r w:rsidR="00837966">
        <w:rPr>
          <w:rFonts w:ascii="Arial" w:hAnsi="Arial" w:cs="Arial"/>
          <w:b/>
          <w:bCs/>
        </w:rPr>
        <w:t>Registration Fee/</w:t>
      </w:r>
      <w:r w:rsidR="006109FD" w:rsidRPr="007A676B">
        <w:rPr>
          <w:rFonts w:ascii="Arial" w:hAnsi="Arial" w:cs="Arial"/>
          <w:b/>
          <w:bCs/>
        </w:rPr>
        <w:t>Net Registration Fee</w:t>
      </w:r>
    </w:p>
    <w:p w14:paraId="030AAD8D" w14:textId="16C9ADB1" w:rsidR="00CC5916" w:rsidRDefault="005A55AB" w:rsidP="00E517F8">
      <w:pPr>
        <w:rPr>
          <w:rFonts w:ascii="Arial" w:hAnsi="Arial" w:cs="Arial"/>
          <w:i/>
        </w:rPr>
      </w:pPr>
      <w:r>
        <w:rPr>
          <w:rFonts w:ascii="Arial" w:hAnsi="Arial" w:cs="Arial"/>
          <w:i/>
          <w:iCs/>
        </w:rPr>
        <w:t xml:space="preserve">GOTR HQ will release guidance </w:t>
      </w:r>
      <w:r w:rsidR="0046152E" w:rsidRPr="0046152E">
        <w:rPr>
          <w:rFonts w:ascii="Arial" w:hAnsi="Arial" w:cs="Arial"/>
          <w:i/>
          <w:iCs/>
        </w:rPr>
        <w:t xml:space="preserve">and </w:t>
      </w:r>
      <w:r w:rsidR="000219D8" w:rsidRPr="0046152E">
        <w:rPr>
          <w:rFonts w:ascii="Arial" w:hAnsi="Arial" w:cs="Arial"/>
          <w:i/>
          <w:iCs/>
        </w:rPr>
        <w:t>update</w:t>
      </w:r>
      <w:r w:rsidR="000219D8">
        <w:rPr>
          <w:rFonts w:ascii="Arial" w:hAnsi="Arial" w:cs="Arial"/>
          <w:i/>
          <w:iCs/>
        </w:rPr>
        <w:t>s</w:t>
      </w:r>
      <w:r w:rsidR="000219D8" w:rsidRPr="0046152E">
        <w:rPr>
          <w:rFonts w:ascii="Arial" w:hAnsi="Arial" w:cs="Arial"/>
          <w:i/>
          <w:iCs/>
        </w:rPr>
        <w:t xml:space="preserve"> </w:t>
      </w:r>
      <w:r w:rsidR="0046152E" w:rsidRPr="0046152E">
        <w:rPr>
          <w:rFonts w:ascii="Arial" w:hAnsi="Arial" w:cs="Arial"/>
          <w:i/>
          <w:iCs/>
        </w:rPr>
        <w:t xml:space="preserve">in </w:t>
      </w:r>
      <w:r w:rsidR="723EF8DB" w:rsidRPr="3F9EC584">
        <w:rPr>
          <w:rFonts w:ascii="Arial" w:hAnsi="Arial" w:cs="Arial"/>
          <w:i/>
          <w:iCs/>
        </w:rPr>
        <w:t>FY25.</w:t>
      </w:r>
      <w:r w:rsidR="193B1B01" w:rsidRPr="3F9EC584">
        <w:rPr>
          <w:rFonts w:ascii="Arial" w:hAnsi="Arial" w:cs="Arial"/>
          <w:i/>
          <w:iCs/>
        </w:rPr>
        <w:t xml:space="preserve"> In the meantime, councils can reach out to </w:t>
      </w:r>
      <w:hyperlink r:id="rId16">
        <w:r w:rsidR="193B1B01" w:rsidRPr="3F9EC584">
          <w:rPr>
            <w:rStyle w:val="Hyperlink"/>
            <w:rFonts w:ascii="Arial" w:hAnsi="Arial" w:cs="Arial"/>
            <w:i/>
            <w:iCs/>
          </w:rPr>
          <w:t>reporting@girlsontherun.org</w:t>
        </w:r>
      </w:hyperlink>
      <w:r w:rsidR="193B1B01" w:rsidRPr="3F9EC584">
        <w:rPr>
          <w:rFonts w:ascii="Arial" w:hAnsi="Arial" w:cs="Arial"/>
          <w:i/>
          <w:iCs/>
        </w:rPr>
        <w:t xml:space="preserve"> for supportive data</w:t>
      </w:r>
      <w:r w:rsidR="00741DBC">
        <w:rPr>
          <w:rFonts w:ascii="Arial" w:hAnsi="Arial" w:cs="Arial"/>
          <w:i/>
          <w:iCs/>
        </w:rPr>
        <w:t>.</w:t>
      </w:r>
    </w:p>
    <w:p w14:paraId="575D8C5F" w14:textId="2264A55E" w:rsidR="00F8226E" w:rsidRPr="00644434" w:rsidRDefault="2E6AA624" w:rsidP="004E5B9F">
      <w:pPr>
        <w:rPr>
          <w:rFonts w:ascii="Arial" w:hAnsi="Arial" w:cs="Arial"/>
          <w:b/>
          <w:bCs/>
          <w:color w:val="C91782"/>
        </w:rPr>
      </w:pPr>
      <w:r w:rsidRPr="00644434">
        <w:rPr>
          <w:rFonts w:ascii="Arial" w:hAnsi="Arial" w:cs="Arial"/>
          <w:b/>
          <w:bCs/>
          <w:color w:val="C91782"/>
        </w:rPr>
        <w:t>People and Leadership</w:t>
      </w:r>
    </w:p>
    <w:p w14:paraId="13D69FCB" w14:textId="46B5BFB3" w:rsidR="004E5B9F" w:rsidRPr="00644434" w:rsidRDefault="000219D8" w:rsidP="004E5B9F">
      <w:pPr>
        <w:rPr>
          <w:rFonts w:ascii="Arial" w:hAnsi="Arial" w:cs="Arial"/>
        </w:rPr>
      </w:pPr>
      <w:r>
        <w:rPr>
          <w:rFonts w:ascii="Arial" w:hAnsi="Arial" w:cs="Arial"/>
        </w:rPr>
        <w:t>A c</w:t>
      </w:r>
      <w:r w:rsidR="008C3E65" w:rsidRPr="00644434">
        <w:rPr>
          <w:rFonts w:ascii="Arial" w:hAnsi="Arial" w:cs="Arial"/>
        </w:rPr>
        <w:t>ouncil</w:t>
      </w:r>
      <w:r>
        <w:rPr>
          <w:rFonts w:ascii="Arial" w:hAnsi="Arial" w:cs="Arial"/>
        </w:rPr>
        <w:t>’s</w:t>
      </w:r>
      <w:r w:rsidR="008C3E65" w:rsidRPr="00644434">
        <w:rPr>
          <w:rFonts w:ascii="Arial" w:hAnsi="Arial" w:cs="Arial"/>
        </w:rPr>
        <w:t xml:space="preserve"> success is related to </w:t>
      </w:r>
      <w:r>
        <w:rPr>
          <w:rFonts w:ascii="Arial" w:hAnsi="Arial" w:cs="Arial"/>
        </w:rPr>
        <w:t xml:space="preserve">the strength </w:t>
      </w:r>
      <w:r w:rsidR="006C4782">
        <w:rPr>
          <w:rFonts w:ascii="Arial" w:hAnsi="Arial" w:cs="Arial"/>
        </w:rPr>
        <w:t xml:space="preserve">and diversity </w:t>
      </w:r>
      <w:r>
        <w:rPr>
          <w:rFonts w:ascii="Arial" w:hAnsi="Arial" w:cs="Arial"/>
        </w:rPr>
        <w:t xml:space="preserve">of its </w:t>
      </w:r>
      <w:r w:rsidR="008C3E65" w:rsidRPr="00644434">
        <w:rPr>
          <w:rFonts w:ascii="Arial" w:hAnsi="Arial" w:cs="Arial"/>
        </w:rPr>
        <w:t>leaders</w:t>
      </w:r>
      <w:r w:rsidR="455D27EF" w:rsidRPr="00644434">
        <w:rPr>
          <w:rFonts w:ascii="Arial" w:hAnsi="Arial" w:cs="Arial"/>
        </w:rPr>
        <w:t xml:space="preserve">. </w:t>
      </w:r>
      <w:r w:rsidR="00BC1E17">
        <w:rPr>
          <w:rFonts w:ascii="Arial" w:hAnsi="Arial" w:cs="Arial"/>
        </w:rPr>
        <w:t>Every c</w:t>
      </w:r>
      <w:r w:rsidR="455D27EF" w:rsidRPr="00644434">
        <w:rPr>
          <w:rFonts w:ascii="Arial" w:hAnsi="Arial" w:cs="Arial"/>
        </w:rPr>
        <w:t>ouncil need</w:t>
      </w:r>
      <w:r w:rsidR="00BC1E17">
        <w:rPr>
          <w:rFonts w:ascii="Arial" w:hAnsi="Arial" w:cs="Arial"/>
        </w:rPr>
        <w:t xml:space="preserve">s a </w:t>
      </w:r>
      <w:r w:rsidR="62BAF147" w:rsidRPr="00644434">
        <w:rPr>
          <w:rFonts w:ascii="Arial" w:hAnsi="Arial" w:cs="Arial"/>
        </w:rPr>
        <w:t xml:space="preserve">qualified </w:t>
      </w:r>
      <w:r w:rsidR="00826A77">
        <w:rPr>
          <w:rFonts w:ascii="Arial" w:hAnsi="Arial" w:cs="Arial"/>
        </w:rPr>
        <w:t>d</w:t>
      </w:r>
      <w:r w:rsidR="00826A77" w:rsidRPr="00644434">
        <w:rPr>
          <w:rFonts w:ascii="Arial" w:hAnsi="Arial" w:cs="Arial"/>
        </w:rPr>
        <w:t xml:space="preserve">irector </w:t>
      </w:r>
      <w:r w:rsidR="00656B4C">
        <w:rPr>
          <w:rFonts w:ascii="Arial" w:hAnsi="Arial" w:cs="Arial"/>
        </w:rPr>
        <w:t>who</w:t>
      </w:r>
      <w:r w:rsidR="455D27EF" w:rsidRPr="00644434">
        <w:rPr>
          <w:rFonts w:ascii="Arial" w:hAnsi="Arial" w:cs="Arial"/>
        </w:rPr>
        <w:t xml:space="preserve"> </w:t>
      </w:r>
      <w:r w:rsidR="007F1321">
        <w:rPr>
          <w:rFonts w:ascii="Arial" w:hAnsi="Arial" w:cs="Arial"/>
        </w:rPr>
        <w:t>possesses the</w:t>
      </w:r>
      <w:r w:rsidR="455D27EF" w:rsidRPr="00644434">
        <w:rPr>
          <w:rFonts w:ascii="Arial" w:hAnsi="Arial" w:cs="Arial"/>
        </w:rPr>
        <w:t xml:space="preserve"> core</w:t>
      </w:r>
      <w:r w:rsidR="007F1321">
        <w:rPr>
          <w:rFonts w:ascii="Arial" w:hAnsi="Arial" w:cs="Arial"/>
        </w:rPr>
        <w:t xml:space="preserve"> </w:t>
      </w:r>
      <w:r w:rsidR="49D71149" w:rsidRPr="00644434">
        <w:rPr>
          <w:rFonts w:ascii="Arial" w:hAnsi="Arial" w:cs="Arial"/>
        </w:rPr>
        <w:t>competencies</w:t>
      </w:r>
      <w:r w:rsidR="455D27EF" w:rsidRPr="00644434">
        <w:rPr>
          <w:rFonts w:ascii="Arial" w:hAnsi="Arial" w:cs="Arial"/>
        </w:rPr>
        <w:t xml:space="preserve"> required for the po</w:t>
      </w:r>
      <w:r w:rsidR="18669FE2" w:rsidRPr="00644434">
        <w:rPr>
          <w:rFonts w:ascii="Arial" w:hAnsi="Arial" w:cs="Arial"/>
        </w:rPr>
        <w:t>sition at a competi</w:t>
      </w:r>
      <w:r w:rsidR="5D4BEA44" w:rsidRPr="00644434">
        <w:rPr>
          <w:rFonts w:ascii="Arial" w:hAnsi="Arial" w:cs="Arial"/>
        </w:rPr>
        <w:t>ti</w:t>
      </w:r>
      <w:r w:rsidR="18669FE2" w:rsidRPr="00644434">
        <w:rPr>
          <w:rFonts w:ascii="Arial" w:hAnsi="Arial" w:cs="Arial"/>
        </w:rPr>
        <w:t xml:space="preserve">ve </w:t>
      </w:r>
      <w:r w:rsidR="00644434" w:rsidRPr="00644434">
        <w:rPr>
          <w:rFonts w:ascii="Arial" w:hAnsi="Arial" w:cs="Arial"/>
        </w:rPr>
        <w:t>salary.</w:t>
      </w:r>
      <w:r w:rsidR="0D94D22A" w:rsidRPr="00644434">
        <w:rPr>
          <w:rFonts w:ascii="Arial" w:hAnsi="Arial" w:cs="Arial"/>
        </w:rPr>
        <w:t xml:space="preserve"> </w:t>
      </w:r>
    </w:p>
    <w:p w14:paraId="6924497C" w14:textId="0DD5BAFD" w:rsidR="004E5B9F" w:rsidRPr="00644434" w:rsidRDefault="11F128DD" w:rsidP="6B1295B6">
      <w:pPr>
        <w:rPr>
          <w:rFonts w:ascii="Arial" w:hAnsi="Arial" w:cs="Arial"/>
        </w:rPr>
      </w:pPr>
      <w:r w:rsidRPr="00644434">
        <w:rPr>
          <w:rFonts w:ascii="Arial" w:hAnsi="Arial" w:cs="Arial"/>
        </w:rPr>
        <w:t xml:space="preserve">Councils also need </w:t>
      </w:r>
      <w:r w:rsidR="00591E23">
        <w:rPr>
          <w:rFonts w:ascii="Arial" w:hAnsi="Arial" w:cs="Arial"/>
        </w:rPr>
        <w:t xml:space="preserve">a </w:t>
      </w:r>
      <w:r w:rsidRPr="00644434">
        <w:rPr>
          <w:rFonts w:ascii="Arial" w:hAnsi="Arial" w:cs="Arial"/>
        </w:rPr>
        <w:t xml:space="preserve">diverse and </w:t>
      </w:r>
      <w:r w:rsidR="1577BCA4" w:rsidRPr="00644434">
        <w:rPr>
          <w:rFonts w:ascii="Arial" w:hAnsi="Arial" w:cs="Arial"/>
        </w:rPr>
        <w:t>engaged</w:t>
      </w:r>
      <w:r w:rsidRPr="00644434">
        <w:rPr>
          <w:rFonts w:ascii="Arial" w:hAnsi="Arial" w:cs="Arial"/>
        </w:rPr>
        <w:t xml:space="preserve"> </w:t>
      </w:r>
      <w:r w:rsidR="006444D6">
        <w:rPr>
          <w:rFonts w:ascii="Arial" w:hAnsi="Arial" w:cs="Arial"/>
        </w:rPr>
        <w:t>b</w:t>
      </w:r>
      <w:r w:rsidR="006444D6" w:rsidRPr="00644434">
        <w:rPr>
          <w:rFonts w:ascii="Arial" w:hAnsi="Arial" w:cs="Arial"/>
        </w:rPr>
        <w:t xml:space="preserve">oard </w:t>
      </w:r>
      <w:r w:rsidRPr="00644434">
        <w:rPr>
          <w:rFonts w:ascii="Arial" w:hAnsi="Arial" w:cs="Arial"/>
        </w:rPr>
        <w:t xml:space="preserve">of </w:t>
      </w:r>
      <w:r w:rsidR="006444D6">
        <w:rPr>
          <w:rFonts w:ascii="Arial" w:hAnsi="Arial" w:cs="Arial"/>
        </w:rPr>
        <w:t>d</w:t>
      </w:r>
      <w:r w:rsidR="006444D6" w:rsidRPr="00644434">
        <w:rPr>
          <w:rFonts w:ascii="Arial" w:hAnsi="Arial" w:cs="Arial"/>
        </w:rPr>
        <w:t>irectors</w:t>
      </w:r>
      <w:r w:rsidRPr="00644434">
        <w:rPr>
          <w:rFonts w:ascii="Arial" w:hAnsi="Arial" w:cs="Arial"/>
        </w:rPr>
        <w:t xml:space="preserve">. </w:t>
      </w:r>
      <w:r w:rsidR="008C3E65" w:rsidRPr="00644434">
        <w:rPr>
          <w:rFonts w:ascii="Arial" w:hAnsi="Arial" w:cs="Arial"/>
        </w:rPr>
        <w:t>A</w:t>
      </w:r>
      <w:r w:rsidR="00B574C8" w:rsidRPr="00644434">
        <w:rPr>
          <w:rFonts w:ascii="Arial" w:hAnsi="Arial" w:cs="Arial"/>
        </w:rPr>
        <w:t>ccording to BoardSource,</w:t>
      </w:r>
      <w:r w:rsidR="008C3E65" w:rsidRPr="00644434">
        <w:rPr>
          <w:rFonts w:ascii="Arial" w:hAnsi="Arial" w:cs="Arial"/>
        </w:rPr>
        <w:t xml:space="preserve"> </w:t>
      </w:r>
      <w:r w:rsidR="00B574C8" w:rsidRPr="00644434">
        <w:rPr>
          <w:rFonts w:ascii="Arial" w:hAnsi="Arial" w:cs="Arial"/>
        </w:rPr>
        <w:t xml:space="preserve">a </w:t>
      </w:r>
      <w:r w:rsidR="008C3E65" w:rsidRPr="00644434">
        <w:rPr>
          <w:rFonts w:ascii="Arial" w:hAnsi="Arial" w:cs="Arial"/>
        </w:rPr>
        <w:t>board</w:t>
      </w:r>
      <w:r w:rsidR="004E5B9F" w:rsidRPr="00644434">
        <w:rPr>
          <w:rFonts w:ascii="Arial" w:hAnsi="Arial" w:cs="Arial"/>
        </w:rPr>
        <w:t>’</w:t>
      </w:r>
      <w:r w:rsidR="008C3E65" w:rsidRPr="00644434">
        <w:rPr>
          <w:rFonts w:ascii="Arial" w:hAnsi="Arial" w:cs="Arial"/>
        </w:rPr>
        <w:t xml:space="preserve">s composition directly </w:t>
      </w:r>
      <w:r w:rsidR="004E5B9F" w:rsidRPr="00644434">
        <w:rPr>
          <w:rFonts w:ascii="Arial" w:hAnsi="Arial" w:cs="Arial"/>
        </w:rPr>
        <w:t>i</w:t>
      </w:r>
      <w:r w:rsidR="008C3E65" w:rsidRPr="00644434">
        <w:rPr>
          <w:rFonts w:ascii="Arial" w:hAnsi="Arial" w:cs="Arial"/>
        </w:rPr>
        <w:t xml:space="preserve">mpacts how a board </w:t>
      </w:r>
      <w:r w:rsidR="005E566B" w:rsidRPr="00644434">
        <w:rPr>
          <w:rFonts w:ascii="Arial" w:hAnsi="Arial" w:cs="Arial"/>
        </w:rPr>
        <w:t>leads</w:t>
      </w:r>
      <w:r w:rsidR="005E566B" w:rsidRPr="00644434">
        <w:rPr>
          <w:rFonts w:ascii="Arial" w:hAnsi="Arial" w:cs="Arial"/>
          <w:vertAlign w:val="superscript"/>
        </w:rPr>
        <w:t xml:space="preserve"> </w:t>
      </w:r>
      <w:r w:rsidR="004E5B9F" w:rsidRPr="00644434">
        <w:rPr>
          <w:rFonts w:ascii="Arial" w:hAnsi="Arial" w:cs="Arial"/>
        </w:rPr>
        <w:t xml:space="preserve">as </w:t>
      </w:r>
      <w:r w:rsidR="001506B8" w:rsidRPr="00644434">
        <w:rPr>
          <w:rFonts w:ascii="Arial" w:hAnsi="Arial" w:cs="Arial"/>
        </w:rPr>
        <w:t>the</w:t>
      </w:r>
      <w:r w:rsidR="004E5B9F" w:rsidRPr="00644434">
        <w:rPr>
          <w:rFonts w:ascii="Arial" w:hAnsi="Arial" w:cs="Arial"/>
        </w:rPr>
        <w:t xml:space="preserve"> experiences and skills</w:t>
      </w:r>
      <w:r w:rsidR="001506B8" w:rsidRPr="00644434">
        <w:rPr>
          <w:rFonts w:ascii="Arial" w:hAnsi="Arial" w:cs="Arial"/>
        </w:rPr>
        <w:t xml:space="preserve"> of the members</w:t>
      </w:r>
      <w:r w:rsidR="004E5B9F" w:rsidRPr="00644434">
        <w:rPr>
          <w:rFonts w:ascii="Arial" w:hAnsi="Arial" w:cs="Arial"/>
        </w:rPr>
        <w:t xml:space="preserve"> help shape the strategy and direction of the organization. </w:t>
      </w:r>
      <w:r w:rsidR="00716608">
        <w:rPr>
          <w:rFonts w:ascii="Arial" w:hAnsi="Arial" w:cs="Arial"/>
        </w:rPr>
        <w:t xml:space="preserve">The </w:t>
      </w:r>
      <w:r w:rsidR="006444D6">
        <w:rPr>
          <w:rFonts w:ascii="Arial" w:hAnsi="Arial" w:cs="Arial"/>
        </w:rPr>
        <w:t>b</w:t>
      </w:r>
      <w:r w:rsidR="006444D6" w:rsidRPr="00644434">
        <w:rPr>
          <w:rFonts w:ascii="Arial" w:hAnsi="Arial" w:cs="Arial"/>
        </w:rPr>
        <w:t>oard</w:t>
      </w:r>
      <w:r w:rsidR="00F53913" w:rsidRPr="00644434">
        <w:rPr>
          <w:rFonts w:ascii="Arial" w:hAnsi="Arial" w:cs="Arial"/>
        </w:rPr>
        <w:t xml:space="preserve"> </w:t>
      </w:r>
      <w:r w:rsidR="00716608">
        <w:rPr>
          <w:rFonts w:ascii="Arial" w:hAnsi="Arial" w:cs="Arial"/>
        </w:rPr>
        <w:t xml:space="preserve">indicator </w:t>
      </w:r>
      <w:r w:rsidR="00AA2B53" w:rsidRPr="00644434">
        <w:rPr>
          <w:rFonts w:ascii="Arial" w:hAnsi="Arial" w:cs="Arial"/>
        </w:rPr>
        <w:t>measures</w:t>
      </w:r>
      <w:r w:rsidR="0075000F">
        <w:rPr>
          <w:rFonts w:ascii="Arial" w:hAnsi="Arial" w:cs="Arial"/>
        </w:rPr>
        <w:t xml:space="preserve"> </w:t>
      </w:r>
      <w:r w:rsidR="00AA2B53" w:rsidRPr="00644434">
        <w:rPr>
          <w:rFonts w:ascii="Arial" w:hAnsi="Arial" w:cs="Arial"/>
        </w:rPr>
        <w:t xml:space="preserve">include </w:t>
      </w:r>
      <w:r w:rsidR="001078DB" w:rsidRPr="00644434">
        <w:rPr>
          <w:rFonts w:ascii="Arial" w:hAnsi="Arial" w:cs="Arial"/>
        </w:rPr>
        <w:t xml:space="preserve">two composition measures: </w:t>
      </w:r>
      <w:r w:rsidR="00BD38E9" w:rsidRPr="00644434">
        <w:rPr>
          <w:rFonts w:ascii="Arial" w:hAnsi="Arial" w:cs="Arial"/>
        </w:rPr>
        <w:t xml:space="preserve">board size and </w:t>
      </w:r>
      <w:r w:rsidR="0075000F">
        <w:rPr>
          <w:rFonts w:ascii="Arial" w:hAnsi="Arial" w:cs="Arial"/>
        </w:rPr>
        <w:t>board financial impact.</w:t>
      </w:r>
      <w:r w:rsidR="00044D34">
        <w:rPr>
          <w:rFonts w:ascii="Arial" w:hAnsi="Arial" w:cs="Arial"/>
        </w:rPr>
        <w:t xml:space="preserve"> </w:t>
      </w:r>
    </w:p>
    <w:p w14:paraId="571D65E9" w14:textId="704D5C26" w:rsidR="009F7CB9" w:rsidRPr="00847476" w:rsidRDefault="00BD38E9" w:rsidP="009F7CB9">
      <w:pPr>
        <w:rPr>
          <w:rFonts w:ascii="Arial" w:hAnsi="Arial" w:cs="Arial"/>
        </w:rPr>
      </w:pPr>
      <w:r w:rsidRPr="00847476">
        <w:rPr>
          <w:rFonts w:ascii="Arial" w:hAnsi="Arial" w:cs="Arial"/>
          <w:b/>
        </w:rPr>
        <w:t>MAM</w:t>
      </w:r>
      <w:r w:rsidR="00737FB8" w:rsidRPr="00847476">
        <w:rPr>
          <w:rFonts w:ascii="Arial" w:hAnsi="Arial" w:cs="Arial"/>
          <w:b/>
        </w:rPr>
        <w:t xml:space="preserve"> </w:t>
      </w:r>
      <w:r w:rsidR="00644434" w:rsidRPr="00847476">
        <w:rPr>
          <w:rFonts w:ascii="Arial" w:hAnsi="Arial" w:cs="Arial"/>
          <w:b/>
        </w:rPr>
        <w:t>5</w:t>
      </w:r>
      <w:r w:rsidR="00737FB8" w:rsidRPr="00847476">
        <w:rPr>
          <w:rFonts w:ascii="Arial" w:hAnsi="Arial" w:cs="Arial"/>
          <w:b/>
        </w:rPr>
        <w:t xml:space="preserve">: </w:t>
      </w:r>
      <w:r w:rsidR="009F7CB9" w:rsidRPr="00847476">
        <w:rPr>
          <w:rFonts w:ascii="Arial" w:hAnsi="Arial" w:cs="Arial"/>
          <w:b/>
        </w:rPr>
        <w:t>Board Size</w:t>
      </w:r>
    </w:p>
    <w:p w14:paraId="27675958" w14:textId="6004C77D" w:rsidR="00380BF0" w:rsidRPr="00847476" w:rsidRDefault="00F42C4D" w:rsidP="00380BF0">
      <w:pPr>
        <w:rPr>
          <w:rFonts w:ascii="Arial" w:hAnsi="Arial" w:cs="Arial"/>
        </w:rPr>
      </w:pPr>
      <w:r w:rsidRPr="00847476">
        <w:rPr>
          <w:rFonts w:ascii="Arial" w:hAnsi="Arial" w:cs="Arial"/>
        </w:rPr>
        <w:t>All non-profit organizations re</w:t>
      </w:r>
      <w:r w:rsidR="00DB09D4" w:rsidRPr="00847476">
        <w:rPr>
          <w:rFonts w:ascii="Arial" w:hAnsi="Arial" w:cs="Arial"/>
        </w:rPr>
        <w:t xml:space="preserve">ly upon boards to effectively carry out </w:t>
      </w:r>
      <w:hyperlink r:id="rId17">
        <w:r w:rsidR="00DB09D4" w:rsidRPr="00847476">
          <w:rPr>
            <w:rStyle w:val="Hyperlink"/>
            <w:rFonts w:ascii="Arial" w:hAnsi="Arial" w:cs="Arial"/>
            <w:b/>
            <w:bCs/>
          </w:rPr>
          <w:t>ten primary responsibilities</w:t>
        </w:r>
      </w:hyperlink>
      <w:r w:rsidR="00DB09D4" w:rsidRPr="00847476">
        <w:rPr>
          <w:rFonts w:ascii="Arial" w:hAnsi="Arial" w:cs="Arial"/>
        </w:rPr>
        <w:t xml:space="preserve"> </w:t>
      </w:r>
      <w:r w:rsidR="00EE76FA">
        <w:rPr>
          <w:rFonts w:ascii="Arial" w:hAnsi="Arial" w:cs="Arial"/>
        </w:rPr>
        <w:t>to</w:t>
      </w:r>
      <w:r w:rsidR="00EE76FA" w:rsidRPr="00847476">
        <w:rPr>
          <w:rFonts w:ascii="Arial" w:hAnsi="Arial" w:cs="Arial"/>
        </w:rPr>
        <w:t xml:space="preserve"> </w:t>
      </w:r>
      <w:r w:rsidR="00DB09D4" w:rsidRPr="00847476">
        <w:rPr>
          <w:rFonts w:ascii="Arial" w:hAnsi="Arial" w:cs="Arial"/>
        </w:rPr>
        <w:t xml:space="preserve">help ensure </w:t>
      </w:r>
      <w:r w:rsidRPr="00847476">
        <w:rPr>
          <w:rFonts w:ascii="Arial" w:hAnsi="Arial" w:cs="Arial"/>
        </w:rPr>
        <w:t xml:space="preserve">organizational </w:t>
      </w:r>
      <w:r w:rsidR="00DB09D4" w:rsidRPr="00847476">
        <w:rPr>
          <w:rFonts w:ascii="Arial" w:hAnsi="Arial" w:cs="Arial"/>
        </w:rPr>
        <w:t>strength and sustainability</w:t>
      </w:r>
      <w:r w:rsidRPr="00847476">
        <w:rPr>
          <w:rFonts w:ascii="Arial" w:hAnsi="Arial" w:cs="Arial"/>
        </w:rPr>
        <w:t xml:space="preserve">. While BoardSource states that there is no “right” size for a board, it must be </w:t>
      </w:r>
      <w:r w:rsidR="00DB09D4" w:rsidRPr="00847476">
        <w:rPr>
          <w:rFonts w:ascii="Arial" w:hAnsi="Arial" w:cs="Arial"/>
        </w:rPr>
        <w:t xml:space="preserve">large enough to fulfill </w:t>
      </w:r>
      <w:r w:rsidRPr="00847476">
        <w:rPr>
          <w:rFonts w:ascii="Arial" w:hAnsi="Arial" w:cs="Arial"/>
        </w:rPr>
        <w:t>its responsibilities</w:t>
      </w:r>
      <w:r w:rsidR="00DB09D4" w:rsidRPr="00847476">
        <w:rPr>
          <w:rFonts w:ascii="Arial" w:hAnsi="Arial" w:cs="Arial"/>
        </w:rPr>
        <w:t xml:space="preserve">. </w:t>
      </w:r>
      <w:r w:rsidRPr="00847476">
        <w:rPr>
          <w:rFonts w:ascii="Arial" w:hAnsi="Arial" w:cs="Arial"/>
        </w:rPr>
        <w:t>G</w:t>
      </w:r>
      <w:r w:rsidR="00DB09D4" w:rsidRPr="00847476">
        <w:rPr>
          <w:rFonts w:ascii="Arial" w:hAnsi="Arial" w:cs="Arial"/>
        </w:rPr>
        <w:t xml:space="preserve">iven the demands of our organization, Girls on the Run council boards should have a minimum of </w:t>
      </w:r>
      <w:r w:rsidR="00E20EB9">
        <w:rPr>
          <w:rFonts w:ascii="Arial" w:hAnsi="Arial" w:cs="Arial"/>
        </w:rPr>
        <w:t>eight</w:t>
      </w:r>
      <w:r w:rsidR="00E20EB9" w:rsidRPr="00847476">
        <w:rPr>
          <w:rFonts w:ascii="Arial" w:hAnsi="Arial" w:cs="Arial"/>
        </w:rPr>
        <w:t xml:space="preserve"> </w:t>
      </w:r>
      <w:r w:rsidR="00DB09D4" w:rsidRPr="00847476">
        <w:rPr>
          <w:rFonts w:ascii="Arial" w:hAnsi="Arial" w:cs="Arial"/>
        </w:rPr>
        <w:t>board members</w:t>
      </w:r>
      <w:r w:rsidR="009F7CB9" w:rsidRPr="00847476">
        <w:rPr>
          <w:rFonts w:ascii="Arial" w:hAnsi="Arial" w:cs="Arial"/>
        </w:rPr>
        <w:t xml:space="preserve"> with the ideal between 12 </w:t>
      </w:r>
      <w:r w:rsidRPr="00847476">
        <w:rPr>
          <w:rFonts w:ascii="Arial" w:hAnsi="Arial" w:cs="Arial"/>
        </w:rPr>
        <w:t xml:space="preserve">and </w:t>
      </w:r>
      <w:r w:rsidR="009F7CB9" w:rsidRPr="00847476">
        <w:rPr>
          <w:rFonts w:ascii="Arial" w:hAnsi="Arial" w:cs="Arial"/>
        </w:rPr>
        <w:t xml:space="preserve">15, the </w:t>
      </w:r>
      <w:r w:rsidR="00DB09D4" w:rsidRPr="00847476">
        <w:rPr>
          <w:rFonts w:ascii="Arial" w:hAnsi="Arial" w:cs="Arial"/>
        </w:rPr>
        <w:t>20</w:t>
      </w:r>
      <w:r w:rsidR="37D5249A" w:rsidRPr="00847476">
        <w:rPr>
          <w:rFonts w:ascii="Arial" w:hAnsi="Arial" w:cs="Arial"/>
        </w:rPr>
        <w:t>21</w:t>
      </w:r>
      <w:r w:rsidR="00DB09D4" w:rsidRPr="00847476">
        <w:rPr>
          <w:rFonts w:ascii="Arial" w:hAnsi="Arial" w:cs="Arial"/>
        </w:rPr>
        <w:t xml:space="preserve"> </w:t>
      </w:r>
      <w:r w:rsidR="009F7CB9" w:rsidRPr="00847476">
        <w:rPr>
          <w:rFonts w:ascii="Arial" w:hAnsi="Arial" w:cs="Arial"/>
        </w:rPr>
        <w:t xml:space="preserve">average for </w:t>
      </w:r>
      <w:r w:rsidRPr="00847476">
        <w:rPr>
          <w:rFonts w:ascii="Arial" w:hAnsi="Arial" w:cs="Arial"/>
        </w:rPr>
        <w:t xml:space="preserve">all </w:t>
      </w:r>
      <w:r w:rsidR="009F7CB9" w:rsidRPr="00847476">
        <w:rPr>
          <w:rFonts w:ascii="Arial" w:hAnsi="Arial" w:cs="Arial"/>
        </w:rPr>
        <w:t xml:space="preserve">nonprofits. </w:t>
      </w:r>
    </w:p>
    <w:p w14:paraId="18D3AA0B" w14:textId="5248ADB6" w:rsidR="00380BF0" w:rsidRDefault="009C15A0" w:rsidP="00380BF0">
      <w:pPr>
        <w:rPr>
          <w:b/>
        </w:rPr>
      </w:pPr>
      <w:r w:rsidRPr="00295574">
        <w:rPr>
          <w:b/>
          <w:noProof/>
        </w:rPr>
        <mc:AlternateContent>
          <mc:Choice Requires="wps">
            <w:drawing>
              <wp:anchor distT="0" distB="0" distL="114300" distR="114300" simplePos="0" relativeHeight="251658262" behindDoc="0" locked="0" layoutInCell="1" allowOverlap="1" wp14:anchorId="6093237E" wp14:editId="423ECB27">
                <wp:simplePos x="0" y="0"/>
                <wp:positionH relativeFrom="column">
                  <wp:posOffset>1819275</wp:posOffset>
                </wp:positionH>
                <wp:positionV relativeFrom="paragraph">
                  <wp:posOffset>8890</wp:posOffset>
                </wp:positionV>
                <wp:extent cx="1558290" cy="274320"/>
                <wp:effectExtent l="0" t="0" r="22860" b="11430"/>
                <wp:wrapNone/>
                <wp:docPr id="120" name="Rectangle: Rounded Corners 120"/>
                <wp:cNvGraphicFramePr/>
                <a:graphic xmlns:a="http://schemas.openxmlformats.org/drawingml/2006/main">
                  <a:graphicData uri="http://schemas.microsoft.com/office/word/2010/wordprocessingShape">
                    <wps:wsp>
                      <wps:cNvSpPr/>
                      <wps:spPr>
                        <a:xfrm>
                          <a:off x="0" y="0"/>
                          <a:ext cx="1558290" cy="274320"/>
                        </a:xfrm>
                        <a:prstGeom prst="roundRect">
                          <a:avLst/>
                        </a:prstGeom>
                        <a:solidFill>
                          <a:srgbClr val="FFC000"/>
                        </a:solidFill>
                        <a:ln w="9525" cap="flat" cmpd="sng" algn="ctr">
                          <a:solidFill>
                            <a:schemeClr val="accent4"/>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3DC03EB1">
              <v:roundrect id="Rectangle: Rounded Corners 120" style="position:absolute;margin-left:143.25pt;margin-top:.7pt;width:122.7pt;height:21.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c000" strokecolor="#00ab8e [3207]" arcsize="10923f" w14:anchorId="5A49DE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"/>
            </w:pict>
          </mc:Fallback>
        </mc:AlternateContent>
      </w:r>
      <w:r w:rsidR="000D5FCD" w:rsidRPr="00295574">
        <w:rPr>
          <w:b/>
          <w:noProof/>
        </w:rPr>
        <mc:AlternateContent>
          <mc:Choice Requires="wps">
            <w:drawing>
              <wp:anchor distT="0" distB="0" distL="114300" distR="114300" simplePos="0" relativeHeight="251658256" behindDoc="0" locked="0" layoutInCell="1" allowOverlap="1" wp14:anchorId="211DCF4E" wp14:editId="5F7B0C34">
                <wp:simplePos x="0" y="0"/>
                <wp:positionH relativeFrom="column">
                  <wp:posOffset>3380105</wp:posOffset>
                </wp:positionH>
                <wp:positionV relativeFrom="paragraph">
                  <wp:posOffset>-1270</wp:posOffset>
                </wp:positionV>
                <wp:extent cx="962660" cy="274320"/>
                <wp:effectExtent l="0" t="0" r="27940" b="11430"/>
                <wp:wrapNone/>
                <wp:docPr id="61" name="Rectangle: Rounded Corners 61"/>
                <wp:cNvGraphicFramePr/>
                <a:graphic xmlns:a="http://schemas.openxmlformats.org/drawingml/2006/main">
                  <a:graphicData uri="http://schemas.microsoft.com/office/word/2010/wordprocessingShape">
                    <wps:wsp>
                      <wps:cNvSpPr/>
                      <wps:spPr>
                        <a:xfrm>
                          <a:off x="0" y="0"/>
                          <a:ext cx="962660" cy="274320"/>
                        </a:xfrm>
                        <a:prstGeom prst="roundRect">
                          <a:avLst/>
                        </a:prstGeom>
                        <a:solidFill>
                          <a:srgbClr val="C91782"/>
                        </a:solidFill>
                        <a:ln w="9525" cap="flat" cmpd="sng" algn="ctr">
                          <a:solidFill>
                            <a:srgbClr val="C91782"/>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60DAA69E">
              <v:roundrect id="Rectangle: Rounded Corners 61" style="position:absolute;margin-left:266.15pt;margin-top:-.1pt;width:75.8pt;height:21.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1782" strokecolor="#c91782" arcsize="10923f" w14:anchorId="12B7D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"/>
            </w:pict>
          </mc:Fallback>
        </mc:AlternateContent>
      </w:r>
      <w:r w:rsidR="00380BF0" w:rsidRPr="00295574">
        <w:rPr>
          <w:b/>
          <w:noProof/>
        </w:rPr>
        <mc:AlternateContent>
          <mc:Choice Requires="wps">
            <w:drawing>
              <wp:anchor distT="0" distB="0" distL="114300" distR="114300" simplePos="0" relativeHeight="251658258" behindDoc="0" locked="0" layoutInCell="1" allowOverlap="1" wp14:anchorId="10A6D9BC" wp14:editId="52FF76E1">
                <wp:simplePos x="0" y="0"/>
                <wp:positionH relativeFrom="column">
                  <wp:posOffset>3248025</wp:posOffset>
                </wp:positionH>
                <wp:positionV relativeFrom="paragraph">
                  <wp:posOffset>289502</wp:posOffset>
                </wp:positionV>
                <wp:extent cx="228600" cy="228600"/>
                <wp:effectExtent l="0" t="0" r="19050" b="19050"/>
                <wp:wrapNone/>
                <wp:docPr id="59" name="Isosceles Triangle 59"/>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6A96EDB3">
              <v:shape id="Isosceles Triangle 59" style="position:absolute;margin-left:255.75pt;margin-top:22.8pt;width:18pt;height:18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" w14:anchorId="21120DA3"/>
            </w:pict>
          </mc:Fallback>
        </mc:AlternateContent>
      </w:r>
      <w:r w:rsidR="00380BF0" w:rsidRPr="00295574">
        <w:rPr>
          <w:b/>
          <w:noProof/>
        </w:rPr>
        <mc:AlternateContent>
          <mc:Choice Requires="wps">
            <w:drawing>
              <wp:anchor distT="0" distB="0" distL="114300" distR="114300" simplePos="0" relativeHeight="251658257" behindDoc="0" locked="0" layoutInCell="1" allowOverlap="1" wp14:anchorId="32FC79F9" wp14:editId="716DA121">
                <wp:simplePos x="0" y="0"/>
                <wp:positionH relativeFrom="column">
                  <wp:posOffset>1710690</wp:posOffset>
                </wp:positionH>
                <wp:positionV relativeFrom="paragraph">
                  <wp:posOffset>287020</wp:posOffset>
                </wp:positionV>
                <wp:extent cx="228600" cy="228600"/>
                <wp:effectExtent l="0" t="0" r="19050" b="19050"/>
                <wp:wrapNone/>
                <wp:docPr id="60" name="Isosceles Triangle 60"/>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7647CD23">
              <v:shape id="Isosceles Triangle 60" style="position:absolute;margin-left:134.7pt;margin-top:22.6pt;width:18pt;height:1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" w14:anchorId="0EBA2844"/>
            </w:pict>
          </mc:Fallback>
        </mc:AlternateContent>
      </w:r>
      <w:r w:rsidR="00380BF0" w:rsidRPr="00295574">
        <w:rPr>
          <w:b/>
          <w:noProof/>
        </w:rPr>
        <mc:AlternateContent>
          <mc:Choice Requires="wps">
            <w:drawing>
              <wp:anchor distT="0" distB="0" distL="114300" distR="114300" simplePos="0" relativeHeight="251658255" behindDoc="0" locked="0" layoutInCell="1" allowOverlap="1" wp14:anchorId="059573FF" wp14:editId="518FB010">
                <wp:simplePos x="0" y="0"/>
                <wp:positionH relativeFrom="column">
                  <wp:posOffset>0</wp:posOffset>
                </wp:positionH>
                <wp:positionV relativeFrom="paragraph">
                  <wp:posOffset>-3810</wp:posOffset>
                </wp:positionV>
                <wp:extent cx="6082145" cy="274320"/>
                <wp:effectExtent l="0" t="0" r="13970" b="11430"/>
                <wp:wrapNone/>
                <wp:docPr id="62" name="Rectangle: Rounded Corners 62"/>
                <wp:cNvGraphicFramePr/>
                <a:graphic xmlns:a="http://schemas.openxmlformats.org/drawingml/2006/main">
                  <a:graphicData uri="http://schemas.microsoft.com/office/word/2010/wordprocessingShape">
                    <wps:wsp>
                      <wps:cNvSpPr/>
                      <wps:spPr>
                        <a:xfrm>
                          <a:off x="0" y="0"/>
                          <a:ext cx="6082145" cy="274320"/>
                        </a:xfrm>
                        <a:prstGeom prst="roundRect">
                          <a:avLst/>
                        </a:prstGeom>
                        <a:solidFill>
                          <a:sysClr val="window" lastClr="FFFFFF">
                            <a:lumMod val="85000"/>
                          </a:sysClr>
                        </a:solidFill>
                        <a:ln w="9525" cap="flat" cmpd="sng" algn="ctr">
                          <a:solidFill>
                            <a:srgbClr val="A5A5A5"/>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7D9F7E8A">
              <v:roundrect id="Rectangle: Rounded Corners 62" style="position:absolute;margin-left:0;margin-top:-.3pt;width:478.9pt;height:21.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9d9d9" strokecolor="#a5a5a5" arcsize="10923f" w14:anchorId="42EB56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"/>
            </w:pict>
          </mc:Fallback>
        </mc:AlternateContent>
      </w:r>
    </w:p>
    <w:p w14:paraId="01C51F59" w14:textId="7011F5CE" w:rsidR="001528ED" w:rsidRDefault="009C15A0" w:rsidP="009F7CB9">
      <w:pPr>
        <w:rPr>
          <w:b/>
        </w:rPr>
      </w:pPr>
      <w:r w:rsidRPr="00586B89">
        <w:rPr>
          <w:noProof/>
        </w:rPr>
        <mc:AlternateContent>
          <mc:Choice Requires="wps">
            <w:drawing>
              <wp:anchor distT="0" distB="0" distL="114300" distR="114300" simplePos="0" relativeHeight="251658260" behindDoc="0" locked="0" layoutInCell="1" allowOverlap="1" wp14:anchorId="5914F654" wp14:editId="6A1310B9">
                <wp:simplePos x="0" y="0"/>
                <wp:positionH relativeFrom="column">
                  <wp:posOffset>731520</wp:posOffset>
                </wp:positionH>
                <wp:positionV relativeFrom="paragraph">
                  <wp:posOffset>216535</wp:posOffset>
                </wp:positionV>
                <wp:extent cx="2406650" cy="546735"/>
                <wp:effectExtent l="0" t="0" r="0" b="0"/>
                <wp:wrapNone/>
                <wp:docPr id="64" name="Text Box 64"/>
                <wp:cNvGraphicFramePr/>
                <a:graphic xmlns:a="http://schemas.openxmlformats.org/drawingml/2006/main">
                  <a:graphicData uri="http://schemas.microsoft.com/office/word/2010/wordprocessingShape">
                    <wps:wsp>
                      <wps:cNvSpPr txBox="1"/>
                      <wps:spPr>
                        <a:xfrm>
                          <a:off x="0" y="0"/>
                          <a:ext cx="2406650" cy="546735"/>
                        </a:xfrm>
                        <a:prstGeom prst="rect">
                          <a:avLst/>
                        </a:prstGeom>
                        <a:noFill/>
                      </wps:spPr>
                      <wps:txbx>
                        <w:txbxContent>
                          <w:p w14:paraId="0D98D0B6" w14:textId="2ED28AE8" w:rsidR="00094760" w:rsidRDefault="00094760" w:rsidP="001E78DC">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8 members</w:t>
                            </w:r>
                          </w:p>
                          <w:p w14:paraId="5E27B268" w14:textId="2BF56CAE" w:rsidR="00094760" w:rsidRPr="001E78DC" w:rsidRDefault="00094760" w:rsidP="001E78DC">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Minimum benchmark, all councils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914F654" id="Text Box 64" o:spid="_x0000_s1043" type="#_x0000_t202" style="position:absolute;margin-left:57.6pt;margin-top:17.05pt;width:189.5pt;height:43.0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" filled="f" stroked="f">
                <v:textbox>
                  <w:txbxContent>
                    <w:p w14:paraId="0D98D0B6" w14:textId="2ED28AE8" w:rsidR="00094760" w:rsidRDefault="00094760" w:rsidP="001E78DC">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8 members</w:t>
                      </w:r>
                    </w:p>
                    <w:p w14:paraId="5E27B268" w14:textId="2BF56CAE" w:rsidR="00094760" w:rsidRPr="001E78DC" w:rsidRDefault="00094760" w:rsidP="001E78DC">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Minimum benchmark, all councils</w:t>
                      </w:r>
                    </w:p>
                  </w:txbxContent>
                </v:textbox>
              </v:shape>
            </w:pict>
          </mc:Fallback>
        </mc:AlternateContent>
      </w:r>
      <w:r w:rsidR="001E78DC" w:rsidRPr="00586B89">
        <w:rPr>
          <w:noProof/>
        </w:rPr>
        <mc:AlternateContent>
          <mc:Choice Requires="wps">
            <w:drawing>
              <wp:anchor distT="0" distB="0" distL="114300" distR="114300" simplePos="0" relativeHeight="251658261" behindDoc="0" locked="0" layoutInCell="1" allowOverlap="1" wp14:anchorId="2E92902A" wp14:editId="7C8A0579">
                <wp:simplePos x="0" y="0"/>
                <wp:positionH relativeFrom="column">
                  <wp:posOffset>3168246</wp:posOffset>
                </wp:positionH>
                <wp:positionV relativeFrom="paragraph">
                  <wp:posOffset>224617</wp:posOffset>
                </wp:positionV>
                <wp:extent cx="1447511" cy="547255"/>
                <wp:effectExtent l="0" t="0" r="0" b="0"/>
                <wp:wrapNone/>
                <wp:docPr id="65" name="Text Box 65"/>
                <wp:cNvGraphicFramePr/>
                <a:graphic xmlns:a="http://schemas.openxmlformats.org/drawingml/2006/main">
                  <a:graphicData uri="http://schemas.microsoft.com/office/word/2010/wordprocessingShape">
                    <wps:wsp>
                      <wps:cNvSpPr txBox="1"/>
                      <wps:spPr>
                        <a:xfrm>
                          <a:off x="0" y="0"/>
                          <a:ext cx="1447511" cy="547255"/>
                        </a:xfrm>
                        <a:prstGeom prst="rect">
                          <a:avLst/>
                        </a:prstGeom>
                        <a:noFill/>
                      </wps:spPr>
                      <wps:txbx>
                        <w:txbxContent>
                          <w:p w14:paraId="3DC9A11C" w14:textId="56F02D42" w:rsidR="00094760" w:rsidRPr="00037612" w:rsidRDefault="00094760" w:rsidP="00380BF0">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12 -15 members</w:t>
                            </w:r>
                          </w:p>
                          <w:p w14:paraId="7B368C3B" w14:textId="625DF814" w:rsidR="00094760" w:rsidRPr="00037612" w:rsidRDefault="00094760" w:rsidP="00380BF0">
                            <w:pPr>
                              <w:pStyle w:val="NormalWeb"/>
                              <w:spacing w:before="0" w:beforeAutospacing="0" w:after="0" w:afterAutospacing="0"/>
                              <w:jc w:val="center"/>
                              <w:rPr>
                                <w:sz w:val="16"/>
                                <w:szCs w:val="16"/>
                              </w:rPr>
                            </w:pPr>
                            <w:r>
                              <w:rPr>
                                <w:rFonts w:ascii="Arial" w:eastAsia="+mn-ea" w:hAnsi="Arial" w:cs="+mn-cs"/>
                                <w:color w:val="000000"/>
                                <w:kern w:val="24"/>
                                <w:sz w:val="16"/>
                                <w:szCs w:val="16"/>
                              </w:rPr>
                              <w:t>All councils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E92902A" id="Text Box 65" o:spid="_x0000_s1044" type="#_x0000_t202" style="position:absolute;margin-left:249.45pt;margin-top:17.7pt;width:114pt;height:43.1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" filled="f" stroked="f">
                <v:textbox>
                  <w:txbxContent>
                    <w:p w14:paraId="3DC9A11C" w14:textId="56F02D42" w:rsidR="00094760" w:rsidRPr="00037612" w:rsidRDefault="00094760" w:rsidP="00380BF0">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12 -15 members</w:t>
                      </w:r>
                    </w:p>
                    <w:p w14:paraId="7B368C3B" w14:textId="625DF814" w:rsidR="00094760" w:rsidRPr="00037612" w:rsidRDefault="00094760" w:rsidP="00380BF0">
                      <w:pPr>
                        <w:pStyle w:val="NormalWeb"/>
                        <w:spacing w:before="0" w:beforeAutospacing="0" w:after="0" w:afterAutospacing="0"/>
                        <w:jc w:val="center"/>
                        <w:rPr>
                          <w:sz w:val="16"/>
                          <w:szCs w:val="16"/>
                        </w:rPr>
                      </w:pPr>
                      <w:r>
                        <w:rPr>
                          <w:rFonts w:ascii="Arial" w:eastAsia="+mn-ea" w:hAnsi="Arial" w:cs="+mn-cs"/>
                          <w:color w:val="000000"/>
                          <w:kern w:val="24"/>
                          <w:sz w:val="16"/>
                          <w:szCs w:val="16"/>
                        </w:rPr>
                        <w:t>All councils</w:t>
                      </w:r>
                    </w:p>
                  </w:txbxContent>
                </v:textbox>
              </v:shape>
            </w:pict>
          </mc:Fallback>
        </mc:AlternateContent>
      </w:r>
      <w:r w:rsidR="001E78DC" w:rsidRPr="00295574">
        <w:rPr>
          <w:b/>
          <w:noProof/>
        </w:rPr>
        <mc:AlternateContent>
          <mc:Choice Requires="wps">
            <w:drawing>
              <wp:anchor distT="0" distB="0" distL="114300" distR="114300" simplePos="0" relativeHeight="251658259" behindDoc="0" locked="0" layoutInCell="1" allowOverlap="1" wp14:anchorId="778C876A" wp14:editId="2A084B7D">
                <wp:simplePos x="0" y="0"/>
                <wp:positionH relativeFrom="column">
                  <wp:posOffset>4218305</wp:posOffset>
                </wp:positionH>
                <wp:positionV relativeFrom="paragraph">
                  <wp:posOffset>6350</wp:posOffset>
                </wp:positionV>
                <wp:extent cx="228600" cy="228600"/>
                <wp:effectExtent l="0" t="0" r="19050" b="19050"/>
                <wp:wrapNone/>
                <wp:docPr id="58" name="Isosceles Triangle 58"/>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1F98A5BC">
              <v:shape id="Isosceles Triangle 58" style="position:absolute;margin-left:332.15pt;margin-top:.5pt;width:18pt;height:18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" w14:anchorId="4065F37B"/>
            </w:pict>
          </mc:Fallback>
        </mc:AlternateContent>
      </w:r>
    </w:p>
    <w:p w14:paraId="59D2A75C" w14:textId="7C0FC536" w:rsidR="001528ED" w:rsidRDefault="009A0C7B" w:rsidP="009F7CB9">
      <w:pPr>
        <w:rPr>
          <w:b/>
        </w:rPr>
      </w:pPr>
      <w:r w:rsidRPr="004B4EC8">
        <w:rPr>
          <w:noProof/>
          <w:color w:val="FFFFFF" w:themeColor="background1"/>
        </w:rPr>
        <mc:AlternateContent>
          <mc:Choice Requires="wps">
            <w:drawing>
              <wp:anchor distT="0" distB="0" distL="114300" distR="114300" simplePos="0" relativeHeight="251658287" behindDoc="1" locked="0" layoutInCell="1" allowOverlap="1" wp14:anchorId="646E2651" wp14:editId="040D9FAF">
                <wp:simplePos x="0" y="0"/>
                <wp:positionH relativeFrom="margin">
                  <wp:align>center</wp:align>
                </wp:positionH>
                <wp:positionV relativeFrom="paragraph">
                  <wp:posOffset>360985</wp:posOffset>
                </wp:positionV>
                <wp:extent cx="6508750" cy="635000"/>
                <wp:effectExtent l="0" t="0" r="25400" b="12700"/>
                <wp:wrapTight wrapText="bothSides">
                  <wp:wrapPolygon edited="0">
                    <wp:start x="63" y="0"/>
                    <wp:lineTo x="0" y="1944"/>
                    <wp:lineTo x="0" y="20088"/>
                    <wp:lineTo x="63" y="21384"/>
                    <wp:lineTo x="21558" y="21384"/>
                    <wp:lineTo x="21621" y="20088"/>
                    <wp:lineTo x="21621" y="1944"/>
                    <wp:lineTo x="21558" y="0"/>
                    <wp:lineTo x="63" y="0"/>
                  </wp:wrapPolygon>
                </wp:wrapTight>
                <wp:docPr id="249" name="Rectangle: Rounded Corners 249"/>
                <wp:cNvGraphicFramePr/>
                <a:graphic xmlns:a="http://schemas.openxmlformats.org/drawingml/2006/main">
                  <a:graphicData uri="http://schemas.microsoft.com/office/word/2010/wordprocessingShape">
                    <wps:wsp>
                      <wps:cNvSpPr/>
                      <wps:spPr>
                        <a:xfrm>
                          <a:off x="0" y="0"/>
                          <a:ext cx="6508750" cy="635000"/>
                        </a:xfrm>
                        <a:prstGeom prst="roundRect">
                          <a:avLst/>
                        </a:prstGeom>
                        <a:solidFill>
                          <a:srgbClr val="C91782"/>
                        </a:solidFill>
                        <a:ln w="9525" cap="flat" cmpd="sng" algn="ctr">
                          <a:solidFill>
                            <a:srgbClr val="A5A5A5"/>
                          </a:solidFill>
                          <a:prstDash val="solid"/>
                        </a:ln>
                        <a:effectLst/>
                      </wps:spPr>
                      <wps:txbx>
                        <w:txbxContent>
                          <w:p w14:paraId="503337FF" w14:textId="558A59FC" w:rsidR="00094760" w:rsidRPr="0096291D" w:rsidRDefault="00AA14F1" w:rsidP="000F1F07">
                            <w:pPr>
                              <w:rPr>
                                <w:rFonts w:ascii="Arial" w:hAnsi="Arial" w:cs="Arial"/>
                                <w:b/>
                                <w:color w:val="FFFFFF" w:themeColor="background1"/>
                                <w:sz w:val="20"/>
                                <w:szCs w:val="20"/>
                              </w:rPr>
                            </w:pPr>
                            <w:r w:rsidRPr="0096291D">
                              <w:rPr>
                                <w:rFonts w:ascii="Arial" w:hAnsi="Arial" w:cs="Arial"/>
                                <w:b/>
                                <w:color w:val="FFFFFF" w:themeColor="background1"/>
                                <w:sz w:val="20"/>
                                <w:szCs w:val="20"/>
                              </w:rPr>
                              <w:t xml:space="preserve">Information on council boards is collected through </w:t>
                            </w:r>
                            <w:r w:rsidR="00F0457A">
                              <w:rPr>
                                <w:rFonts w:ascii="Arial" w:hAnsi="Arial" w:cs="Arial"/>
                                <w:b/>
                                <w:color w:val="FFFFFF" w:themeColor="background1"/>
                                <w:sz w:val="20"/>
                                <w:szCs w:val="20"/>
                              </w:rPr>
                              <w:t>Pinwheel</w:t>
                            </w:r>
                            <w:r w:rsidR="007F10C3">
                              <w:rPr>
                                <w:rFonts w:ascii="Arial" w:hAnsi="Arial" w:cs="Arial"/>
                                <w:b/>
                                <w:color w:val="FFFFFF" w:themeColor="background1"/>
                                <w:sz w:val="20"/>
                                <w:szCs w:val="20"/>
                              </w:rPr>
                              <w:t xml:space="preserve">’s Board Members </w:t>
                            </w:r>
                            <w:r w:rsidR="00AA0A98">
                              <w:rPr>
                                <w:rFonts w:ascii="Arial" w:hAnsi="Arial" w:cs="Arial"/>
                                <w:b/>
                                <w:color w:val="FFFFFF" w:themeColor="background1"/>
                                <w:sz w:val="20"/>
                                <w:szCs w:val="20"/>
                              </w:rPr>
                              <w:t>tab</w:t>
                            </w:r>
                            <w:r w:rsidR="00AA0A98" w:rsidRPr="0096291D">
                              <w:rPr>
                                <w:rFonts w:ascii="Arial" w:hAnsi="Arial" w:cs="Arial"/>
                                <w:b/>
                                <w:color w:val="FFFFFF" w:themeColor="background1"/>
                                <w:sz w:val="20"/>
                                <w:szCs w:val="20"/>
                              </w:rPr>
                              <w:t xml:space="preserve">. </w:t>
                            </w:r>
                            <w:r w:rsidRPr="0096291D">
                              <w:rPr>
                                <w:rFonts w:ascii="Arial" w:hAnsi="Arial" w:cs="Arial"/>
                                <w:b/>
                                <w:color w:val="FFFFFF" w:themeColor="background1"/>
                                <w:sz w:val="20"/>
                                <w:szCs w:val="20"/>
                              </w:rPr>
                              <w:t xml:space="preserve">Councils must keep board member contact information up to date. </w:t>
                            </w:r>
                            <w:r w:rsidR="008E7728">
                              <w:rPr>
                                <w:rFonts w:ascii="Arial" w:hAnsi="Arial" w:cs="Arial"/>
                                <w:b/>
                                <w:color w:val="FFFFFF" w:themeColor="background1"/>
                                <w:sz w:val="20"/>
                                <w:szCs w:val="20"/>
                              </w:rPr>
                              <w:t>GOTR HQ runs r</w:t>
                            </w:r>
                            <w:r w:rsidRPr="0096291D">
                              <w:rPr>
                                <w:rFonts w:ascii="Arial" w:hAnsi="Arial" w:cs="Arial"/>
                                <w:b/>
                                <w:color w:val="FFFFFF" w:themeColor="background1"/>
                                <w:sz w:val="20"/>
                                <w:szCs w:val="20"/>
                              </w:rPr>
                              <w:t>eports</w:t>
                            </w:r>
                            <w:r w:rsidR="004D7B59">
                              <w:rPr>
                                <w:rFonts w:ascii="Arial" w:hAnsi="Arial" w:cs="Arial"/>
                                <w:b/>
                                <w:color w:val="FFFFFF" w:themeColor="background1"/>
                                <w:sz w:val="20"/>
                                <w:szCs w:val="20"/>
                              </w:rPr>
                              <w:t xml:space="preserve"> </w:t>
                            </w:r>
                            <w:r w:rsidRPr="0096291D">
                              <w:rPr>
                                <w:rFonts w:ascii="Arial" w:hAnsi="Arial" w:cs="Arial"/>
                                <w:b/>
                                <w:color w:val="FFFFFF" w:themeColor="background1"/>
                                <w:sz w:val="20"/>
                                <w:szCs w:val="20"/>
                              </w:rPr>
                              <w:t>seasonally to evaluate this data.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46E2651" id="Rectangle: Rounded Corners 249" o:spid="_x0000_s1045" style="position:absolute;margin-left:0;margin-top:28.4pt;width:512.5pt;height:50pt;z-index:-25165819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" fillcolor="#c91782" strokecolor="#a5a5a5">
                <v:textbox>
                  <w:txbxContent>
                    <w:p w14:paraId="503337FF" w14:textId="558A59FC" w:rsidR="00094760" w:rsidRPr="0096291D" w:rsidRDefault="00AA14F1" w:rsidP="000F1F07">
                      <w:pPr>
                        <w:rPr>
                          <w:rFonts w:ascii="Arial" w:hAnsi="Arial" w:cs="Arial"/>
                          <w:b/>
                          <w:color w:val="FFFFFF" w:themeColor="background1"/>
                          <w:sz w:val="20"/>
                          <w:szCs w:val="20"/>
                        </w:rPr>
                      </w:pPr>
                      <w:r w:rsidRPr="0096291D">
                        <w:rPr>
                          <w:rFonts w:ascii="Arial" w:hAnsi="Arial" w:cs="Arial"/>
                          <w:b/>
                          <w:color w:val="FFFFFF" w:themeColor="background1"/>
                          <w:sz w:val="20"/>
                          <w:szCs w:val="20"/>
                        </w:rPr>
                        <w:t xml:space="preserve">Information on council boards is collected through </w:t>
                      </w:r>
                      <w:r w:rsidR="00F0457A">
                        <w:rPr>
                          <w:rFonts w:ascii="Arial" w:hAnsi="Arial" w:cs="Arial"/>
                          <w:b/>
                          <w:color w:val="FFFFFF" w:themeColor="background1"/>
                          <w:sz w:val="20"/>
                          <w:szCs w:val="20"/>
                        </w:rPr>
                        <w:t>Pinwheel</w:t>
                      </w:r>
                      <w:r w:rsidR="007F10C3">
                        <w:rPr>
                          <w:rFonts w:ascii="Arial" w:hAnsi="Arial" w:cs="Arial"/>
                          <w:b/>
                          <w:color w:val="FFFFFF" w:themeColor="background1"/>
                          <w:sz w:val="20"/>
                          <w:szCs w:val="20"/>
                        </w:rPr>
                        <w:t xml:space="preserve">’s Board Members </w:t>
                      </w:r>
                      <w:r w:rsidR="00AA0A98">
                        <w:rPr>
                          <w:rFonts w:ascii="Arial" w:hAnsi="Arial" w:cs="Arial"/>
                          <w:b/>
                          <w:color w:val="FFFFFF" w:themeColor="background1"/>
                          <w:sz w:val="20"/>
                          <w:szCs w:val="20"/>
                        </w:rPr>
                        <w:t>tab</w:t>
                      </w:r>
                      <w:r w:rsidR="00AA0A98" w:rsidRPr="0096291D">
                        <w:rPr>
                          <w:rFonts w:ascii="Arial" w:hAnsi="Arial" w:cs="Arial"/>
                          <w:b/>
                          <w:color w:val="FFFFFF" w:themeColor="background1"/>
                          <w:sz w:val="20"/>
                          <w:szCs w:val="20"/>
                        </w:rPr>
                        <w:t xml:space="preserve">. </w:t>
                      </w:r>
                      <w:r w:rsidRPr="0096291D">
                        <w:rPr>
                          <w:rFonts w:ascii="Arial" w:hAnsi="Arial" w:cs="Arial"/>
                          <w:b/>
                          <w:color w:val="FFFFFF" w:themeColor="background1"/>
                          <w:sz w:val="20"/>
                          <w:szCs w:val="20"/>
                        </w:rPr>
                        <w:t xml:space="preserve">Councils must keep board member contact information up to date. </w:t>
                      </w:r>
                      <w:r w:rsidR="008E7728">
                        <w:rPr>
                          <w:rFonts w:ascii="Arial" w:hAnsi="Arial" w:cs="Arial"/>
                          <w:b/>
                          <w:color w:val="FFFFFF" w:themeColor="background1"/>
                          <w:sz w:val="20"/>
                          <w:szCs w:val="20"/>
                        </w:rPr>
                        <w:t>GOTR HQ runs r</w:t>
                      </w:r>
                      <w:r w:rsidRPr="0096291D">
                        <w:rPr>
                          <w:rFonts w:ascii="Arial" w:hAnsi="Arial" w:cs="Arial"/>
                          <w:b/>
                          <w:color w:val="FFFFFF" w:themeColor="background1"/>
                          <w:sz w:val="20"/>
                          <w:szCs w:val="20"/>
                        </w:rPr>
                        <w:t>eports</w:t>
                      </w:r>
                      <w:r w:rsidR="004D7B59">
                        <w:rPr>
                          <w:rFonts w:ascii="Arial" w:hAnsi="Arial" w:cs="Arial"/>
                          <w:b/>
                          <w:color w:val="FFFFFF" w:themeColor="background1"/>
                          <w:sz w:val="20"/>
                          <w:szCs w:val="20"/>
                        </w:rPr>
                        <w:t xml:space="preserve"> </w:t>
                      </w:r>
                      <w:r w:rsidRPr="0096291D">
                        <w:rPr>
                          <w:rFonts w:ascii="Arial" w:hAnsi="Arial" w:cs="Arial"/>
                          <w:b/>
                          <w:color w:val="FFFFFF" w:themeColor="background1"/>
                          <w:sz w:val="20"/>
                          <w:szCs w:val="20"/>
                        </w:rPr>
                        <w:t>seasonally to evaluate this data.</w:t>
                      </w:r>
                    </w:p>
                  </w:txbxContent>
                </v:textbox>
                <w10:wrap type="tight" anchorx="margin"/>
              </v:roundrect>
            </w:pict>
          </mc:Fallback>
        </mc:AlternateContent>
      </w:r>
    </w:p>
    <w:p w14:paraId="7C5693D3" w14:textId="77777777" w:rsidR="0031310E" w:rsidRDefault="0031310E" w:rsidP="009F7CB9">
      <w:pPr>
        <w:rPr>
          <w:rFonts w:ascii="Arial" w:hAnsi="Arial" w:cs="Arial"/>
          <w:b/>
        </w:rPr>
      </w:pPr>
    </w:p>
    <w:p w14:paraId="2ADB362B" w14:textId="4EF08622" w:rsidR="009F7CB9" w:rsidRPr="00395228" w:rsidRDefault="005C6C56" w:rsidP="009F7CB9">
      <w:pPr>
        <w:rPr>
          <w:vertAlign w:val="superscript"/>
        </w:rPr>
      </w:pPr>
      <w:r w:rsidRPr="00D67E20">
        <w:rPr>
          <w:rFonts w:ascii="Arial" w:hAnsi="Arial" w:cs="Arial"/>
          <w:b/>
        </w:rPr>
        <w:t xml:space="preserve">MAM </w:t>
      </w:r>
      <w:r w:rsidR="00AD1DF8" w:rsidRPr="00D67E20">
        <w:rPr>
          <w:rFonts w:ascii="Arial" w:hAnsi="Arial" w:cs="Arial"/>
          <w:b/>
        </w:rPr>
        <w:t>6</w:t>
      </w:r>
      <w:r w:rsidRPr="00D67E20">
        <w:rPr>
          <w:rFonts w:ascii="Arial" w:hAnsi="Arial" w:cs="Arial"/>
          <w:b/>
        </w:rPr>
        <w:t xml:space="preserve">: </w:t>
      </w:r>
      <w:r w:rsidR="009F7CB9" w:rsidRPr="00D67E20">
        <w:rPr>
          <w:rFonts w:ascii="Arial" w:hAnsi="Arial" w:cs="Arial"/>
          <w:b/>
        </w:rPr>
        <w:t xml:space="preserve">Board </w:t>
      </w:r>
      <w:r w:rsidR="001F77FF" w:rsidRPr="00D67E20">
        <w:rPr>
          <w:rFonts w:ascii="Arial" w:hAnsi="Arial" w:cs="Arial"/>
          <w:b/>
        </w:rPr>
        <w:t xml:space="preserve">Financial </w:t>
      </w:r>
      <w:r w:rsidR="007A49E8" w:rsidRPr="00D67E20">
        <w:rPr>
          <w:rFonts w:ascii="Arial" w:hAnsi="Arial" w:cs="Arial"/>
          <w:b/>
        </w:rPr>
        <w:t>Impact</w:t>
      </w:r>
    </w:p>
    <w:p w14:paraId="23275D19" w14:textId="150C51BD" w:rsidR="00766C58" w:rsidRDefault="008D350E" w:rsidP="004872A3">
      <w:pPr>
        <w:rPr>
          <w:rFonts w:ascii="Arial" w:hAnsi="Arial" w:cs="Arial"/>
        </w:rPr>
      </w:pPr>
      <w:r w:rsidRPr="00D67E20">
        <w:rPr>
          <w:rFonts w:ascii="Arial" w:hAnsi="Arial" w:cs="Arial"/>
        </w:rPr>
        <w:t xml:space="preserve">Board member participation in fundraising is critical </w:t>
      </w:r>
      <w:r w:rsidR="00A97B75">
        <w:rPr>
          <w:rFonts w:ascii="Arial" w:hAnsi="Arial" w:cs="Arial"/>
        </w:rPr>
        <w:t>since</w:t>
      </w:r>
      <w:r w:rsidR="00A97B75" w:rsidRPr="00D67E20">
        <w:rPr>
          <w:rFonts w:ascii="Arial" w:hAnsi="Arial" w:cs="Arial"/>
        </w:rPr>
        <w:t xml:space="preserve"> </w:t>
      </w:r>
      <w:r w:rsidR="00EB5CBB">
        <w:rPr>
          <w:rFonts w:ascii="Arial" w:hAnsi="Arial" w:cs="Arial"/>
        </w:rPr>
        <w:t>the</w:t>
      </w:r>
      <w:r w:rsidR="00EB5CBB" w:rsidRPr="00D67E20">
        <w:rPr>
          <w:rFonts w:ascii="Arial" w:hAnsi="Arial" w:cs="Arial"/>
        </w:rPr>
        <w:t xml:space="preserve"> leadership</w:t>
      </w:r>
      <w:r w:rsidR="00EB5CBB">
        <w:rPr>
          <w:rFonts w:ascii="Arial" w:hAnsi="Arial" w:cs="Arial"/>
        </w:rPr>
        <w:t xml:space="preserve"> of the board influences</w:t>
      </w:r>
      <w:r w:rsidR="00EB5CBB" w:rsidRPr="00D67E20">
        <w:rPr>
          <w:rFonts w:ascii="Arial" w:hAnsi="Arial" w:cs="Arial"/>
        </w:rPr>
        <w:t xml:space="preserve"> </w:t>
      </w:r>
      <w:r w:rsidRPr="00D67E20">
        <w:rPr>
          <w:rFonts w:ascii="Arial" w:hAnsi="Arial" w:cs="Arial"/>
        </w:rPr>
        <w:t>donors and fund</w:t>
      </w:r>
      <w:r w:rsidR="004C7D6F" w:rsidRPr="00D67E20">
        <w:rPr>
          <w:rFonts w:ascii="Arial" w:hAnsi="Arial" w:cs="Arial"/>
        </w:rPr>
        <w:t>ers</w:t>
      </w:r>
      <w:r w:rsidR="00D6394D" w:rsidRPr="00D67E20">
        <w:rPr>
          <w:rFonts w:ascii="Arial" w:hAnsi="Arial" w:cs="Arial"/>
        </w:rPr>
        <w:t xml:space="preserve"> </w:t>
      </w:r>
      <w:r w:rsidR="00EB5CBB">
        <w:rPr>
          <w:rFonts w:ascii="Arial" w:hAnsi="Arial" w:cs="Arial"/>
        </w:rPr>
        <w:t>and</w:t>
      </w:r>
      <w:r w:rsidR="00D6394D" w:rsidRPr="00D67E20">
        <w:rPr>
          <w:rFonts w:ascii="Arial" w:hAnsi="Arial" w:cs="Arial"/>
        </w:rPr>
        <w:t xml:space="preserve"> </w:t>
      </w:r>
      <w:r w:rsidR="00467B26">
        <w:rPr>
          <w:rFonts w:ascii="Arial" w:hAnsi="Arial" w:cs="Arial"/>
        </w:rPr>
        <w:t>ensures</w:t>
      </w:r>
      <w:r w:rsidR="00086434" w:rsidRPr="00D67E20">
        <w:rPr>
          <w:rFonts w:ascii="Arial" w:hAnsi="Arial" w:cs="Arial"/>
        </w:rPr>
        <w:t xml:space="preserve"> </w:t>
      </w:r>
      <w:r w:rsidR="006B2A6D">
        <w:rPr>
          <w:rFonts w:ascii="Arial" w:hAnsi="Arial" w:cs="Arial"/>
        </w:rPr>
        <w:t xml:space="preserve">the organization remains in </w:t>
      </w:r>
      <w:r w:rsidR="00DC43F7" w:rsidRPr="00D67E20">
        <w:rPr>
          <w:rFonts w:ascii="Arial" w:hAnsi="Arial" w:cs="Arial"/>
        </w:rPr>
        <w:t>a strong financial position</w:t>
      </w:r>
      <w:r w:rsidR="00677B12" w:rsidRPr="00D67E20">
        <w:rPr>
          <w:rFonts w:ascii="Arial" w:hAnsi="Arial" w:cs="Arial"/>
        </w:rPr>
        <w:t xml:space="preserve">. </w:t>
      </w:r>
      <w:r w:rsidR="002E3BD5" w:rsidRPr="00D67E20">
        <w:rPr>
          <w:rFonts w:ascii="Arial" w:hAnsi="Arial" w:cs="Arial"/>
        </w:rPr>
        <w:t xml:space="preserve">While important, a personal contribution is not the best measure of the board’s impact on the financial strength of the council. The best measure is </w:t>
      </w:r>
      <w:r w:rsidR="00C47A49">
        <w:rPr>
          <w:rFonts w:ascii="Arial" w:hAnsi="Arial" w:cs="Arial"/>
        </w:rPr>
        <w:t>the percentage</w:t>
      </w:r>
      <w:r w:rsidR="002E3BD5" w:rsidRPr="00D67E20">
        <w:rPr>
          <w:rFonts w:ascii="Arial" w:hAnsi="Arial" w:cs="Arial"/>
        </w:rPr>
        <w:t xml:space="preserve"> of board </w:t>
      </w:r>
      <w:r w:rsidR="00086439">
        <w:rPr>
          <w:rFonts w:ascii="Arial" w:hAnsi="Arial" w:cs="Arial"/>
        </w:rPr>
        <w:t xml:space="preserve">members </w:t>
      </w:r>
      <w:r w:rsidR="00C47A49">
        <w:rPr>
          <w:rFonts w:ascii="Arial" w:hAnsi="Arial" w:cs="Arial"/>
        </w:rPr>
        <w:t xml:space="preserve">who </w:t>
      </w:r>
      <w:r w:rsidR="004E1E5D">
        <w:rPr>
          <w:rFonts w:ascii="Arial" w:hAnsi="Arial" w:cs="Arial"/>
        </w:rPr>
        <w:t>participate</w:t>
      </w:r>
      <w:r w:rsidR="003631DA">
        <w:rPr>
          <w:rFonts w:ascii="Arial" w:hAnsi="Arial" w:cs="Arial"/>
        </w:rPr>
        <w:t xml:space="preserve"> in </w:t>
      </w:r>
      <w:r w:rsidR="002E3BD5" w:rsidRPr="00D67E20">
        <w:rPr>
          <w:rFonts w:ascii="Arial" w:hAnsi="Arial" w:cs="Arial"/>
        </w:rPr>
        <w:t>give/get goals.</w:t>
      </w:r>
    </w:p>
    <w:p w14:paraId="28E31342" w14:textId="4F1A8A7D" w:rsidR="00500D86" w:rsidRPr="00D67E20" w:rsidRDefault="00AA7E61" w:rsidP="004872A3">
      <w:pPr>
        <w:rPr>
          <w:rFonts w:ascii="Arial" w:hAnsi="Arial" w:cs="Arial"/>
        </w:rPr>
      </w:pPr>
      <w:r>
        <w:rPr>
          <w:rFonts w:ascii="Arial" w:hAnsi="Arial" w:cs="Arial"/>
        </w:rPr>
        <w:t xml:space="preserve">The </w:t>
      </w:r>
      <w:hyperlink r:id="rId18" w:history="1">
        <w:r w:rsidRPr="00AA7E61">
          <w:rPr>
            <w:rStyle w:val="Hyperlink"/>
            <w:rFonts w:ascii="Arial" w:hAnsi="Arial" w:cs="Arial"/>
          </w:rPr>
          <w:t>Individual</w:t>
        </w:r>
        <w:r w:rsidR="0039777F" w:rsidRPr="00AA7E61">
          <w:rPr>
            <w:rStyle w:val="Hyperlink"/>
            <w:rFonts w:ascii="Arial" w:hAnsi="Arial" w:cs="Arial"/>
          </w:rPr>
          <w:t xml:space="preserve"> </w:t>
        </w:r>
        <w:r w:rsidRPr="00AA7E61">
          <w:rPr>
            <w:rStyle w:val="Hyperlink"/>
            <w:rFonts w:ascii="Arial" w:hAnsi="Arial" w:cs="Arial"/>
          </w:rPr>
          <w:t>Fundraising Plan template</w:t>
        </w:r>
      </w:hyperlink>
      <w:r>
        <w:rPr>
          <w:rFonts w:ascii="Arial" w:hAnsi="Arial" w:cs="Arial"/>
        </w:rPr>
        <w:t xml:space="preserve"> on the council portal can support </w:t>
      </w:r>
      <w:r w:rsidR="00EE5152">
        <w:rPr>
          <w:rFonts w:ascii="Arial" w:hAnsi="Arial" w:cs="Arial"/>
        </w:rPr>
        <w:t>board member</w:t>
      </w:r>
      <w:r w:rsidR="00AC4B38">
        <w:rPr>
          <w:rFonts w:ascii="Arial" w:hAnsi="Arial" w:cs="Arial"/>
        </w:rPr>
        <w:t>s</w:t>
      </w:r>
      <w:r w:rsidR="00EE5152">
        <w:rPr>
          <w:rFonts w:ascii="Arial" w:hAnsi="Arial" w:cs="Arial"/>
        </w:rPr>
        <w:t xml:space="preserve"> </w:t>
      </w:r>
      <w:r>
        <w:rPr>
          <w:rFonts w:ascii="Arial" w:hAnsi="Arial" w:cs="Arial"/>
        </w:rPr>
        <w:t xml:space="preserve">give/get goals </w:t>
      </w:r>
      <w:r w:rsidR="006126B2">
        <w:rPr>
          <w:rFonts w:ascii="Arial" w:hAnsi="Arial" w:cs="Arial"/>
        </w:rPr>
        <w:t>and</w:t>
      </w:r>
      <w:r w:rsidR="006126B2" w:rsidRPr="00D67E20">
        <w:rPr>
          <w:rFonts w:ascii="Arial" w:hAnsi="Arial" w:cs="Arial"/>
        </w:rPr>
        <w:t xml:space="preserve"> </w:t>
      </w:r>
      <w:r w:rsidR="002E3BD5" w:rsidRPr="00D67E20">
        <w:rPr>
          <w:rFonts w:ascii="Arial" w:hAnsi="Arial" w:cs="Arial"/>
        </w:rPr>
        <w:t>can be adapted for your council</w:t>
      </w:r>
      <w:r w:rsidR="00EE5152">
        <w:rPr>
          <w:rFonts w:ascii="Arial" w:hAnsi="Arial" w:cs="Arial"/>
        </w:rPr>
        <w:t xml:space="preserve">. </w:t>
      </w:r>
    </w:p>
    <w:p w14:paraId="4475F1C1" w14:textId="77777777" w:rsidR="00F15E2A" w:rsidRDefault="00F15E2A" w:rsidP="6B1295B6">
      <w:pPr>
        <w:rPr>
          <w:rFonts w:ascii="Arial" w:hAnsi="Arial" w:cs="Arial"/>
          <w:b/>
          <w:bCs/>
          <w:color w:val="000000" w:themeColor="text1"/>
        </w:rPr>
      </w:pPr>
    </w:p>
    <w:p w14:paraId="4429D5E2" w14:textId="6819902C" w:rsidR="3F9EC584" w:rsidRDefault="3F9EC584" w:rsidP="3F9EC584">
      <w:pPr>
        <w:rPr>
          <w:rFonts w:ascii="Arial" w:hAnsi="Arial" w:cs="Arial"/>
          <w:b/>
          <w:bCs/>
          <w:color w:val="000000" w:themeColor="text2"/>
        </w:rPr>
      </w:pPr>
    </w:p>
    <w:p w14:paraId="6A809151" w14:textId="44A9E2FE" w:rsidR="286FE931" w:rsidRPr="00EE5152" w:rsidRDefault="286FE931" w:rsidP="6B1295B6">
      <w:pPr>
        <w:rPr>
          <w:rFonts w:ascii="Arial" w:hAnsi="Arial" w:cs="Arial"/>
          <w:b/>
          <w:bCs/>
          <w:color w:val="000000" w:themeColor="text1"/>
        </w:rPr>
      </w:pPr>
      <w:r w:rsidRPr="00EE5152">
        <w:rPr>
          <w:rFonts w:ascii="Arial" w:hAnsi="Arial" w:cs="Arial"/>
          <w:b/>
          <w:bCs/>
          <w:color w:val="000000" w:themeColor="text1"/>
        </w:rPr>
        <w:t>MAM #</w:t>
      </w:r>
      <w:r w:rsidR="00EE5152">
        <w:rPr>
          <w:rFonts w:ascii="Arial" w:hAnsi="Arial" w:cs="Arial"/>
          <w:b/>
          <w:bCs/>
          <w:color w:val="000000" w:themeColor="text1"/>
        </w:rPr>
        <w:t>7</w:t>
      </w:r>
      <w:r w:rsidRPr="00EE5152">
        <w:rPr>
          <w:rFonts w:ascii="Arial" w:hAnsi="Arial" w:cs="Arial"/>
          <w:b/>
          <w:bCs/>
          <w:color w:val="000000" w:themeColor="text1"/>
        </w:rPr>
        <w:t>: Competitive Council Director Salary</w:t>
      </w:r>
    </w:p>
    <w:p w14:paraId="7D6A2BF5" w14:textId="6EF83261" w:rsidR="008D7538" w:rsidRDefault="007E1D39" w:rsidP="00B512C6">
      <w:pPr>
        <w:rPr>
          <w:rFonts w:ascii="Arial" w:hAnsi="Arial" w:cs="Arial"/>
        </w:rPr>
      </w:pPr>
      <w:r>
        <w:rPr>
          <w:rFonts w:ascii="Arial" w:hAnsi="Arial" w:cs="Arial"/>
        </w:rPr>
        <w:t>Girls on the Run has prioritized</w:t>
      </w:r>
      <w:r w:rsidR="008D44C8" w:rsidRPr="0013557B">
        <w:rPr>
          <w:rFonts w:ascii="Arial" w:hAnsi="Arial" w:cs="Arial"/>
        </w:rPr>
        <w:t xml:space="preserve"> </w:t>
      </w:r>
      <w:r w:rsidR="00F974A9">
        <w:rPr>
          <w:rFonts w:ascii="Arial" w:hAnsi="Arial" w:cs="Arial"/>
        </w:rPr>
        <w:t xml:space="preserve">paying </w:t>
      </w:r>
      <w:r w:rsidR="00F974A9" w:rsidRPr="0013557B">
        <w:rPr>
          <w:rFonts w:ascii="Arial" w:hAnsi="Arial" w:cs="Arial"/>
        </w:rPr>
        <w:t>council staff competitive wages</w:t>
      </w:r>
      <w:r w:rsidR="008D44C8" w:rsidRPr="0013557B">
        <w:rPr>
          <w:rFonts w:ascii="Arial" w:hAnsi="Arial" w:cs="Arial"/>
        </w:rPr>
        <w:t xml:space="preserve"> </w:t>
      </w:r>
      <w:r w:rsidR="00C84A67">
        <w:rPr>
          <w:rFonts w:ascii="Arial" w:hAnsi="Arial" w:cs="Arial"/>
        </w:rPr>
        <w:t xml:space="preserve">for </w:t>
      </w:r>
      <w:r w:rsidR="00961A6C" w:rsidRPr="00914CF4">
        <w:rPr>
          <w:rFonts w:ascii="Arial" w:hAnsi="Arial" w:cs="Arial"/>
        </w:rPr>
        <w:t>many years</w:t>
      </w:r>
      <w:r w:rsidR="000C668D" w:rsidRPr="00961A6C">
        <w:rPr>
          <w:rFonts w:ascii="Arial" w:hAnsi="Arial" w:cs="Arial"/>
        </w:rPr>
        <w:t>.</w:t>
      </w:r>
      <w:r w:rsidR="000C668D" w:rsidRPr="0013557B">
        <w:rPr>
          <w:rFonts w:ascii="Arial" w:hAnsi="Arial" w:cs="Arial"/>
        </w:rPr>
        <w:t xml:space="preserve"> While the council network has made significant progress, there is still work to be done</w:t>
      </w:r>
      <w:r w:rsidR="000F1332">
        <w:rPr>
          <w:rFonts w:ascii="Arial" w:hAnsi="Arial" w:cs="Arial"/>
        </w:rPr>
        <w:t xml:space="preserve"> to ensure that every</w:t>
      </w:r>
      <w:r w:rsidR="00654174" w:rsidRPr="0013557B">
        <w:rPr>
          <w:rFonts w:ascii="Arial" w:hAnsi="Arial" w:cs="Arial"/>
        </w:rPr>
        <w:t xml:space="preserve"> council </w:t>
      </w:r>
      <w:r w:rsidR="00F81709">
        <w:rPr>
          <w:rFonts w:ascii="Arial" w:hAnsi="Arial" w:cs="Arial"/>
        </w:rPr>
        <w:t>d</w:t>
      </w:r>
      <w:r w:rsidR="0013557B" w:rsidRPr="0013557B">
        <w:rPr>
          <w:rFonts w:ascii="Arial" w:hAnsi="Arial" w:cs="Arial"/>
        </w:rPr>
        <w:t xml:space="preserve">irector is paid </w:t>
      </w:r>
      <w:r w:rsidR="00BF41C3">
        <w:rPr>
          <w:rFonts w:ascii="Arial" w:hAnsi="Arial" w:cs="Arial"/>
        </w:rPr>
        <w:t>at or above</w:t>
      </w:r>
      <w:r w:rsidR="0013557B" w:rsidRPr="0013557B">
        <w:rPr>
          <w:rFonts w:ascii="Arial" w:hAnsi="Arial" w:cs="Arial"/>
        </w:rPr>
        <w:t xml:space="preserve"> the </w:t>
      </w:r>
      <w:r w:rsidR="00BF41C3">
        <w:rPr>
          <w:rFonts w:ascii="Arial" w:hAnsi="Arial" w:cs="Arial"/>
        </w:rPr>
        <w:t>median</w:t>
      </w:r>
      <w:r w:rsidR="00E53EF5">
        <w:rPr>
          <w:rFonts w:ascii="Arial" w:hAnsi="Arial" w:cs="Arial"/>
        </w:rPr>
        <w:t xml:space="preserve"> income</w:t>
      </w:r>
      <w:r w:rsidR="0013557B" w:rsidRPr="0013557B">
        <w:rPr>
          <w:rFonts w:ascii="Arial" w:hAnsi="Arial" w:cs="Arial"/>
        </w:rPr>
        <w:t xml:space="preserve">. </w:t>
      </w:r>
    </w:p>
    <w:p w14:paraId="16069158" w14:textId="1330914E" w:rsidR="008F6572" w:rsidRDefault="002726B0" w:rsidP="00B512C6">
      <w:pPr>
        <w:rPr>
          <w:rFonts w:ascii="Arial" w:hAnsi="Arial" w:cs="Arial"/>
        </w:rPr>
      </w:pPr>
      <w:r>
        <w:rPr>
          <w:rFonts w:ascii="Arial" w:hAnsi="Arial" w:cs="Arial"/>
        </w:rPr>
        <w:t xml:space="preserve">Councils should </w:t>
      </w:r>
      <w:r w:rsidR="00B82CE3">
        <w:rPr>
          <w:rFonts w:ascii="Arial" w:hAnsi="Arial" w:cs="Arial"/>
        </w:rPr>
        <w:t>start by</w:t>
      </w:r>
      <w:r>
        <w:rPr>
          <w:rFonts w:ascii="Arial" w:hAnsi="Arial" w:cs="Arial"/>
        </w:rPr>
        <w:t xml:space="preserve"> review</w:t>
      </w:r>
      <w:r w:rsidR="00B82CE3">
        <w:rPr>
          <w:rFonts w:ascii="Arial" w:hAnsi="Arial" w:cs="Arial"/>
        </w:rPr>
        <w:t>ing</w:t>
      </w:r>
      <w:r>
        <w:rPr>
          <w:rFonts w:ascii="Arial" w:hAnsi="Arial" w:cs="Arial"/>
        </w:rPr>
        <w:t xml:space="preserve"> the </w:t>
      </w:r>
      <w:hyperlink r:id="rId19" w:history="1">
        <w:r w:rsidR="009F675E" w:rsidRPr="00B82CE3">
          <w:rPr>
            <w:rStyle w:val="Hyperlink"/>
            <w:rFonts w:ascii="Arial" w:hAnsi="Arial" w:cs="Arial"/>
          </w:rPr>
          <w:t>Candid Compensation Report Best Practices</w:t>
        </w:r>
      </w:hyperlink>
      <w:r w:rsidR="00B82CE3">
        <w:rPr>
          <w:rFonts w:ascii="Arial" w:hAnsi="Arial" w:cs="Arial"/>
        </w:rPr>
        <w:t xml:space="preserve"> </w:t>
      </w:r>
      <w:r w:rsidR="0069040E">
        <w:rPr>
          <w:rFonts w:ascii="Arial" w:hAnsi="Arial" w:cs="Arial"/>
        </w:rPr>
        <w:t xml:space="preserve">and then </w:t>
      </w:r>
      <w:r w:rsidR="000D06FD">
        <w:rPr>
          <w:rFonts w:ascii="Arial" w:hAnsi="Arial" w:cs="Arial"/>
        </w:rPr>
        <w:t xml:space="preserve">reference </w:t>
      </w:r>
      <w:r w:rsidR="00B82CE3">
        <w:rPr>
          <w:rFonts w:ascii="Arial" w:hAnsi="Arial" w:cs="Arial"/>
        </w:rPr>
        <w:t xml:space="preserve">the National Candid Report found on the Council Portal </w:t>
      </w:r>
      <w:r w:rsidR="00851E5A">
        <w:rPr>
          <w:rFonts w:ascii="Arial" w:hAnsi="Arial" w:cs="Arial"/>
        </w:rPr>
        <w:t>based on</w:t>
      </w:r>
      <w:r w:rsidR="000D06FD">
        <w:rPr>
          <w:rFonts w:ascii="Arial" w:hAnsi="Arial" w:cs="Arial"/>
        </w:rPr>
        <w:t xml:space="preserve"> </w:t>
      </w:r>
      <w:r w:rsidR="00B82CE3">
        <w:rPr>
          <w:rFonts w:ascii="Arial" w:hAnsi="Arial" w:cs="Arial"/>
        </w:rPr>
        <w:t xml:space="preserve">their state and </w:t>
      </w:r>
      <w:r w:rsidR="00851E5A">
        <w:rPr>
          <w:rFonts w:ascii="Arial" w:hAnsi="Arial" w:cs="Arial"/>
        </w:rPr>
        <w:t xml:space="preserve">the </w:t>
      </w:r>
      <w:r w:rsidR="00B82CE3">
        <w:rPr>
          <w:rFonts w:ascii="Arial" w:hAnsi="Arial" w:cs="Arial"/>
        </w:rPr>
        <w:t>size</w:t>
      </w:r>
      <w:r w:rsidR="00851E5A">
        <w:rPr>
          <w:rFonts w:ascii="Arial" w:hAnsi="Arial" w:cs="Arial"/>
        </w:rPr>
        <w:t xml:space="preserve"> of the council budget</w:t>
      </w:r>
      <w:r w:rsidR="00B82CE3">
        <w:rPr>
          <w:rFonts w:ascii="Arial" w:hAnsi="Arial" w:cs="Arial"/>
        </w:rPr>
        <w:t>.</w:t>
      </w:r>
      <w:r w:rsidR="001A6854">
        <w:rPr>
          <w:rFonts w:ascii="Arial" w:hAnsi="Arial" w:cs="Arial"/>
        </w:rPr>
        <w:t xml:space="preserve"> Councils may also want to visit the </w:t>
      </w:r>
      <w:r w:rsidR="000B4D13" w:rsidRPr="00F15E2A">
        <w:rPr>
          <w:rFonts w:ascii="Arial" w:hAnsi="Arial" w:cs="Arial"/>
          <w:color w:val="C5299B" w:themeColor="accent1"/>
        </w:rPr>
        <w:t>*</w:t>
      </w:r>
      <w:hyperlink r:id="rId20" w:history="1">
        <w:r w:rsidR="001A6854" w:rsidRPr="00CF5D33">
          <w:rPr>
            <w:rStyle w:val="Hyperlink"/>
            <w:rFonts w:ascii="Arial" w:hAnsi="Arial" w:cs="Arial"/>
          </w:rPr>
          <w:t>living wage data</w:t>
        </w:r>
      </w:hyperlink>
      <w:r w:rsidR="001A6854">
        <w:rPr>
          <w:rFonts w:ascii="Arial" w:hAnsi="Arial" w:cs="Arial"/>
        </w:rPr>
        <w:t xml:space="preserve"> site</w:t>
      </w:r>
      <w:r w:rsidR="00CF5D33">
        <w:rPr>
          <w:rFonts w:ascii="Arial" w:hAnsi="Arial" w:cs="Arial"/>
        </w:rPr>
        <w:t>.</w:t>
      </w:r>
    </w:p>
    <w:p w14:paraId="036FBB57" w14:textId="557AD648" w:rsidR="00A425C4" w:rsidRDefault="00D76E6B" w:rsidP="00B512C6">
      <w:pPr>
        <w:rPr>
          <w:rFonts w:ascii="Arial" w:hAnsi="Arial" w:cs="Arial"/>
        </w:rPr>
      </w:pPr>
      <w:r>
        <w:rPr>
          <w:rFonts w:ascii="Arial" w:hAnsi="Arial" w:cs="Arial"/>
        </w:rPr>
        <w:t>Councils should compensate their</w:t>
      </w:r>
      <w:r w:rsidR="009B7BFD">
        <w:rPr>
          <w:rFonts w:ascii="Arial" w:hAnsi="Arial" w:cs="Arial"/>
        </w:rPr>
        <w:t xml:space="preserve"> </w:t>
      </w:r>
      <w:r w:rsidR="00057691">
        <w:rPr>
          <w:rFonts w:ascii="Arial" w:hAnsi="Arial" w:cs="Arial"/>
        </w:rPr>
        <w:t>directors</w:t>
      </w:r>
      <w:r w:rsidR="009B7BFD">
        <w:rPr>
          <w:rFonts w:ascii="Arial" w:hAnsi="Arial" w:cs="Arial"/>
        </w:rPr>
        <w:t xml:space="preserve"> </w:t>
      </w:r>
      <w:r w:rsidR="00BE2D11">
        <w:rPr>
          <w:rFonts w:ascii="Arial" w:hAnsi="Arial" w:cs="Arial"/>
        </w:rPr>
        <w:t xml:space="preserve">at or above </w:t>
      </w:r>
      <w:r w:rsidR="000F1332">
        <w:rPr>
          <w:rFonts w:ascii="Arial" w:hAnsi="Arial" w:cs="Arial"/>
        </w:rPr>
        <w:t xml:space="preserve">the </w:t>
      </w:r>
      <w:r w:rsidR="000B4D13">
        <w:rPr>
          <w:rFonts w:ascii="Arial" w:hAnsi="Arial" w:cs="Arial"/>
        </w:rPr>
        <w:t xml:space="preserve">National Candid Report </w:t>
      </w:r>
      <w:r w:rsidR="00BE2D11">
        <w:rPr>
          <w:rFonts w:ascii="Arial" w:hAnsi="Arial" w:cs="Arial"/>
        </w:rPr>
        <w:t xml:space="preserve">median for </w:t>
      </w:r>
      <w:r w:rsidR="009B7BFD">
        <w:rPr>
          <w:rFonts w:ascii="Arial" w:hAnsi="Arial" w:cs="Arial"/>
        </w:rPr>
        <w:t xml:space="preserve">their </w:t>
      </w:r>
      <w:r w:rsidR="00057691">
        <w:rPr>
          <w:rFonts w:ascii="Arial" w:hAnsi="Arial" w:cs="Arial"/>
        </w:rPr>
        <w:t xml:space="preserve">state and </w:t>
      </w:r>
      <w:r w:rsidR="00BE2D11">
        <w:rPr>
          <w:rFonts w:ascii="Arial" w:hAnsi="Arial" w:cs="Arial"/>
        </w:rPr>
        <w:t>budget</w:t>
      </w:r>
      <w:r w:rsidR="009B7BFD">
        <w:rPr>
          <w:rFonts w:ascii="Arial" w:hAnsi="Arial" w:cs="Arial"/>
        </w:rPr>
        <w:t xml:space="preserve"> size</w:t>
      </w:r>
      <w:r w:rsidR="00203B9D">
        <w:rPr>
          <w:rFonts w:ascii="Arial" w:hAnsi="Arial" w:cs="Arial"/>
        </w:rPr>
        <w:t xml:space="preserve"> or the</w:t>
      </w:r>
      <w:r w:rsidR="005F68B8">
        <w:rPr>
          <w:rFonts w:ascii="Arial" w:hAnsi="Arial" w:cs="Arial"/>
        </w:rPr>
        <w:t xml:space="preserve"> </w:t>
      </w:r>
      <w:r w:rsidR="000B4D13" w:rsidRPr="00F15E2A">
        <w:rPr>
          <w:rFonts w:ascii="Arial" w:hAnsi="Arial" w:cs="Arial"/>
          <w:color w:val="C5299B" w:themeColor="accent1"/>
        </w:rPr>
        <w:t>*</w:t>
      </w:r>
      <w:r w:rsidR="00203B9D">
        <w:rPr>
          <w:rFonts w:ascii="Arial" w:hAnsi="Arial" w:cs="Arial"/>
        </w:rPr>
        <w:t>local living wage</w:t>
      </w:r>
      <w:r>
        <w:rPr>
          <w:rFonts w:ascii="Arial" w:hAnsi="Arial" w:cs="Arial"/>
        </w:rPr>
        <w:t>,</w:t>
      </w:r>
      <w:r w:rsidR="00203B9D">
        <w:rPr>
          <w:rFonts w:ascii="Arial" w:hAnsi="Arial" w:cs="Arial"/>
        </w:rPr>
        <w:t xml:space="preserve"> whichever is greater</w:t>
      </w:r>
      <w:r w:rsidR="009B7BFD">
        <w:rPr>
          <w:rFonts w:ascii="Arial" w:hAnsi="Arial" w:cs="Arial"/>
        </w:rPr>
        <w:t>. Additionally,</w:t>
      </w:r>
      <w:r w:rsidR="00FD5491">
        <w:rPr>
          <w:rFonts w:ascii="Arial" w:hAnsi="Arial" w:cs="Arial"/>
        </w:rPr>
        <w:t xml:space="preserve"> </w:t>
      </w:r>
      <w:r w:rsidR="00A70246">
        <w:rPr>
          <w:rFonts w:ascii="Arial" w:hAnsi="Arial" w:cs="Arial"/>
        </w:rPr>
        <w:t xml:space="preserve">councils </w:t>
      </w:r>
      <w:r w:rsidR="009B7BFD">
        <w:rPr>
          <w:rFonts w:ascii="Arial" w:hAnsi="Arial" w:cs="Arial"/>
        </w:rPr>
        <w:t>are encouraged to</w:t>
      </w:r>
      <w:r w:rsidR="008870C0">
        <w:rPr>
          <w:rFonts w:ascii="Arial" w:hAnsi="Arial" w:cs="Arial"/>
        </w:rPr>
        <w:t xml:space="preserve"> review</w:t>
      </w:r>
      <w:r w:rsidR="00A70246">
        <w:rPr>
          <w:rFonts w:ascii="Arial" w:hAnsi="Arial" w:cs="Arial"/>
        </w:rPr>
        <w:t xml:space="preserve"> local </w:t>
      </w:r>
      <w:r w:rsidR="00B65901">
        <w:rPr>
          <w:rFonts w:ascii="Arial" w:hAnsi="Arial" w:cs="Arial"/>
        </w:rPr>
        <w:t>non-profit salary reports for</w:t>
      </w:r>
      <w:r w:rsidR="00EF0FB8">
        <w:rPr>
          <w:rFonts w:ascii="Arial" w:hAnsi="Arial" w:cs="Arial"/>
        </w:rPr>
        <w:t xml:space="preserve"> supplem</w:t>
      </w:r>
      <w:r w:rsidR="0048460C">
        <w:rPr>
          <w:rFonts w:ascii="Arial" w:hAnsi="Arial" w:cs="Arial"/>
        </w:rPr>
        <w:t xml:space="preserve">ental data. </w:t>
      </w:r>
      <w:r w:rsidR="00FD5BB9">
        <w:rPr>
          <w:rFonts w:ascii="Arial" w:hAnsi="Arial" w:cs="Arial"/>
        </w:rPr>
        <w:t>(</w:t>
      </w:r>
      <w:r w:rsidR="00A425C4">
        <w:rPr>
          <w:rFonts w:ascii="Arial" w:hAnsi="Arial" w:cs="Arial"/>
        </w:rPr>
        <w:t>This</w:t>
      </w:r>
      <w:r w:rsidR="00FD5BB9">
        <w:rPr>
          <w:rFonts w:ascii="Arial" w:hAnsi="Arial" w:cs="Arial"/>
        </w:rPr>
        <w:t xml:space="preserve"> will be especially important for councils in</w:t>
      </w:r>
      <w:r w:rsidR="00A70246">
        <w:rPr>
          <w:rFonts w:ascii="Arial" w:hAnsi="Arial" w:cs="Arial"/>
        </w:rPr>
        <w:t xml:space="preserve"> </w:t>
      </w:r>
      <w:r w:rsidR="00FD5BB9">
        <w:rPr>
          <w:rFonts w:ascii="Arial" w:hAnsi="Arial" w:cs="Arial"/>
        </w:rPr>
        <w:t>areas</w:t>
      </w:r>
      <w:r w:rsidR="00AB461B">
        <w:rPr>
          <w:rFonts w:ascii="Arial" w:hAnsi="Arial" w:cs="Arial"/>
        </w:rPr>
        <w:t xml:space="preserve"> with a high cost of living</w:t>
      </w:r>
      <w:r w:rsidR="00FD5BB9">
        <w:rPr>
          <w:rFonts w:ascii="Arial" w:hAnsi="Arial" w:cs="Arial"/>
        </w:rPr>
        <w:t xml:space="preserve">.) </w:t>
      </w:r>
    </w:p>
    <w:p w14:paraId="551BFEFA" w14:textId="1C7FC114" w:rsidR="00154441" w:rsidRDefault="004738A3" w:rsidP="00B512C6">
      <w:pPr>
        <w:rPr>
          <w:rFonts w:ascii="Arial" w:hAnsi="Arial" w:cs="Arial"/>
        </w:rPr>
      </w:pPr>
      <w:r>
        <w:rPr>
          <w:rFonts w:ascii="Arial" w:hAnsi="Arial" w:cs="Arial"/>
        </w:rPr>
        <w:t xml:space="preserve">Every council should set </w:t>
      </w:r>
      <w:r w:rsidR="004D7111">
        <w:rPr>
          <w:rFonts w:ascii="Arial" w:hAnsi="Arial" w:cs="Arial"/>
        </w:rPr>
        <w:t>an</w:t>
      </w:r>
      <w:r w:rsidR="0085599C" w:rsidRPr="00FC7C3F">
        <w:rPr>
          <w:rFonts w:ascii="Arial" w:hAnsi="Arial" w:cs="Arial"/>
        </w:rPr>
        <w:t xml:space="preserve"> </w:t>
      </w:r>
      <w:r w:rsidR="000C0888" w:rsidRPr="00FC7C3F">
        <w:rPr>
          <w:rFonts w:ascii="Arial" w:hAnsi="Arial" w:cs="Arial"/>
        </w:rPr>
        <w:t>initial target to compensate</w:t>
      </w:r>
      <w:r>
        <w:rPr>
          <w:rFonts w:ascii="Arial" w:hAnsi="Arial" w:cs="Arial"/>
        </w:rPr>
        <w:t xml:space="preserve"> its</w:t>
      </w:r>
      <w:r w:rsidR="007559E8">
        <w:rPr>
          <w:rFonts w:ascii="Arial" w:hAnsi="Arial" w:cs="Arial"/>
        </w:rPr>
        <w:t xml:space="preserve"> </w:t>
      </w:r>
      <w:r>
        <w:rPr>
          <w:rFonts w:ascii="Arial" w:hAnsi="Arial" w:cs="Arial"/>
        </w:rPr>
        <w:t>director</w:t>
      </w:r>
      <w:r w:rsidR="006D549B" w:rsidRPr="00FC7C3F">
        <w:rPr>
          <w:rFonts w:ascii="Arial" w:hAnsi="Arial" w:cs="Arial"/>
        </w:rPr>
        <w:t xml:space="preserve"> above</w:t>
      </w:r>
      <w:r w:rsidR="000C0888" w:rsidRPr="00FC7C3F">
        <w:rPr>
          <w:rFonts w:ascii="Arial" w:hAnsi="Arial" w:cs="Arial"/>
        </w:rPr>
        <w:t xml:space="preserve"> the </w:t>
      </w:r>
      <w:r w:rsidR="00611D34">
        <w:rPr>
          <w:rFonts w:ascii="Arial" w:hAnsi="Arial" w:cs="Arial"/>
        </w:rPr>
        <w:t>l</w:t>
      </w:r>
      <w:r w:rsidR="00611D34" w:rsidRPr="00FC7C3F">
        <w:rPr>
          <w:rFonts w:ascii="Arial" w:hAnsi="Arial" w:cs="Arial"/>
        </w:rPr>
        <w:t xml:space="preserve">iving </w:t>
      </w:r>
      <w:r w:rsidR="00611D34">
        <w:rPr>
          <w:rFonts w:ascii="Arial" w:hAnsi="Arial" w:cs="Arial"/>
        </w:rPr>
        <w:t>w</w:t>
      </w:r>
      <w:r w:rsidR="00611D34" w:rsidRPr="00FC7C3F">
        <w:rPr>
          <w:rFonts w:ascii="Arial" w:hAnsi="Arial" w:cs="Arial"/>
        </w:rPr>
        <w:t xml:space="preserve">age </w:t>
      </w:r>
      <w:r w:rsidR="000C0888" w:rsidRPr="00FC7C3F">
        <w:rPr>
          <w:rFonts w:ascii="Arial" w:hAnsi="Arial" w:cs="Arial"/>
        </w:rPr>
        <w:t xml:space="preserve">and then to set targets </w:t>
      </w:r>
      <w:r w:rsidR="00EA7CD9">
        <w:rPr>
          <w:rFonts w:ascii="Arial" w:hAnsi="Arial" w:cs="Arial"/>
        </w:rPr>
        <w:t>raise the director’s</w:t>
      </w:r>
      <w:r w:rsidR="00EA7CD9" w:rsidRPr="00FC7C3F">
        <w:rPr>
          <w:rFonts w:ascii="Arial" w:hAnsi="Arial" w:cs="Arial"/>
        </w:rPr>
        <w:t xml:space="preserve"> </w:t>
      </w:r>
      <w:r w:rsidR="005163B2" w:rsidRPr="00FC7C3F">
        <w:rPr>
          <w:rFonts w:ascii="Arial" w:hAnsi="Arial" w:cs="Arial"/>
        </w:rPr>
        <w:t>compensation</w:t>
      </w:r>
      <w:r w:rsidR="000C0888" w:rsidRPr="00FC7C3F">
        <w:rPr>
          <w:rFonts w:ascii="Arial" w:hAnsi="Arial" w:cs="Arial"/>
        </w:rPr>
        <w:t xml:space="preserve"> at or above the median</w:t>
      </w:r>
      <w:r w:rsidR="00FC7C3F" w:rsidRPr="00FC7C3F">
        <w:rPr>
          <w:rFonts w:ascii="Arial" w:hAnsi="Arial" w:cs="Arial"/>
        </w:rPr>
        <w:t xml:space="preserve"> using the National Candid Report</w:t>
      </w:r>
      <w:r w:rsidR="007E7BF5" w:rsidRPr="00FC7C3F">
        <w:rPr>
          <w:rFonts w:ascii="Arial" w:hAnsi="Arial" w:cs="Arial"/>
        </w:rPr>
        <w:t xml:space="preserve">. </w:t>
      </w:r>
    </w:p>
    <w:p w14:paraId="0828B3F3" w14:textId="780B670D" w:rsidR="00EB13CC" w:rsidRPr="0013557B" w:rsidRDefault="00EB13CC" w:rsidP="00B512C6">
      <w:pPr>
        <w:rPr>
          <w:rFonts w:ascii="Arial" w:hAnsi="Arial" w:cs="Arial"/>
        </w:rPr>
      </w:pPr>
      <w:r>
        <w:rPr>
          <w:rFonts w:ascii="Arial" w:hAnsi="Arial" w:cs="Arial"/>
        </w:rPr>
        <w:t>Council boards are encouraged to reach out to their regional director for additional support on accessing and reviewing the C</w:t>
      </w:r>
      <w:r w:rsidR="00517EA5">
        <w:rPr>
          <w:rFonts w:ascii="Arial" w:hAnsi="Arial" w:cs="Arial"/>
        </w:rPr>
        <w:t>andid Report</w:t>
      </w:r>
      <w:r w:rsidR="00264618">
        <w:rPr>
          <w:rFonts w:ascii="Arial" w:hAnsi="Arial" w:cs="Arial"/>
        </w:rPr>
        <w:t xml:space="preserve"> and the </w:t>
      </w:r>
      <w:r w:rsidR="00EA7CD9">
        <w:rPr>
          <w:rFonts w:ascii="Arial" w:hAnsi="Arial" w:cs="Arial"/>
        </w:rPr>
        <w:t>living wage</w:t>
      </w:r>
      <w:r w:rsidR="00264618">
        <w:rPr>
          <w:rFonts w:ascii="Arial" w:hAnsi="Arial" w:cs="Arial"/>
        </w:rPr>
        <w:t xml:space="preserve"> data.</w:t>
      </w:r>
    </w:p>
    <w:p w14:paraId="37F94DF0" w14:textId="2C9A5E12" w:rsidR="00FC7C3F" w:rsidRPr="00FC7C3F" w:rsidRDefault="005F68B8" w:rsidP="00B512C6">
      <w:pPr>
        <w:rPr>
          <w:rFonts w:ascii="Arial" w:hAnsi="Arial" w:cs="Arial"/>
          <w:b/>
          <w:i/>
          <w:iCs/>
          <w:color w:val="C91782"/>
        </w:rPr>
      </w:pPr>
      <w:r w:rsidRPr="00FC7C3F">
        <w:rPr>
          <w:rFonts w:ascii="Arial" w:hAnsi="Arial" w:cs="Arial"/>
          <w:b/>
          <w:i/>
          <w:iCs/>
          <w:color w:val="C91782"/>
        </w:rPr>
        <w:t>*</w:t>
      </w:r>
      <w:r w:rsidR="00EA213F">
        <w:rPr>
          <w:rFonts w:ascii="Arial" w:hAnsi="Arial" w:cs="Arial"/>
          <w:b/>
          <w:i/>
          <w:iCs/>
          <w:color w:val="C91782"/>
        </w:rPr>
        <w:t xml:space="preserve"> </w:t>
      </w:r>
      <w:r w:rsidR="009C4860" w:rsidRPr="00FC7C3F">
        <w:rPr>
          <w:rFonts w:ascii="Arial" w:hAnsi="Arial" w:cs="Arial"/>
          <w:b/>
          <w:i/>
          <w:iCs/>
          <w:color w:val="000000" w:themeColor="text1"/>
        </w:rPr>
        <w:t>When</w:t>
      </w:r>
      <w:r w:rsidR="00781039" w:rsidRPr="00FC7C3F">
        <w:rPr>
          <w:rFonts w:ascii="Arial" w:hAnsi="Arial" w:cs="Arial"/>
          <w:b/>
          <w:i/>
          <w:iCs/>
          <w:color w:val="000000" w:themeColor="text1"/>
        </w:rPr>
        <w:t xml:space="preserve"> utilizing th</w:t>
      </w:r>
      <w:r w:rsidR="00FC7C3F" w:rsidRPr="00FC7C3F">
        <w:rPr>
          <w:rFonts w:ascii="Arial" w:hAnsi="Arial" w:cs="Arial"/>
          <w:b/>
          <w:i/>
          <w:iCs/>
          <w:color w:val="000000" w:themeColor="text1"/>
        </w:rPr>
        <w:t xml:space="preserve">e living wage data </w:t>
      </w:r>
      <w:r w:rsidR="00781039" w:rsidRPr="00FC7C3F">
        <w:rPr>
          <w:rFonts w:ascii="Arial" w:hAnsi="Arial" w:cs="Arial"/>
          <w:b/>
          <w:i/>
          <w:iCs/>
          <w:color w:val="000000" w:themeColor="text1"/>
        </w:rPr>
        <w:t>site, review data for a two</w:t>
      </w:r>
      <w:r w:rsidR="00EA213F">
        <w:rPr>
          <w:rFonts w:ascii="Arial" w:hAnsi="Arial" w:cs="Arial"/>
          <w:b/>
          <w:i/>
          <w:iCs/>
          <w:color w:val="000000" w:themeColor="text1"/>
        </w:rPr>
        <w:t>-</w:t>
      </w:r>
      <w:r w:rsidR="00781039" w:rsidRPr="00FC7C3F">
        <w:rPr>
          <w:rFonts w:ascii="Arial" w:hAnsi="Arial" w:cs="Arial"/>
          <w:b/>
          <w:i/>
          <w:iCs/>
          <w:color w:val="000000" w:themeColor="text1"/>
        </w:rPr>
        <w:t>earner</w:t>
      </w:r>
      <w:r w:rsidR="00F12EB2" w:rsidRPr="00FC7C3F">
        <w:rPr>
          <w:rFonts w:ascii="Arial" w:hAnsi="Arial" w:cs="Arial"/>
          <w:b/>
          <w:i/>
          <w:iCs/>
          <w:color w:val="000000" w:themeColor="text1"/>
        </w:rPr>
        <w:t xml:space="preserve"> and two</w:t>
      </w:r>
      <w:r w:rsidR="00EA213F">
        <w:rPr>
          <w:rFonts w:ascii="Arial" w:hAnsi="Arial" w:cs="Arial"/>
          <w:b/>
          <w:i/>
          <w:iCs/>
          <w:color w:val="000000" w:themeColor="text1"/>
        </w:rPr>
        <w:t>-</w:t>
      </w:r>
      <w:r w:rsidR="00F12EB2" w:rsidRPr="00FC7C3F">
        <w:rPr>
          <w:rFonts w:ascii="Arial" w:hAnsi="Arial" w:cs="Arial"/>
          <w:b/>
          <w:i/>
          <w:iCs/>
          <w:color w:val="000000" w:themeColor="text1"/>
        </w:rPr>
        <w:t>child household.</w:t>
      </w:r>
    </w:p>
    <w:p w14:paraId="2F68E23F" w14:textId="2B413E92" w:rsidR="0013557B" w:rsidRDefault="00FC7C3F" w:rsidP="6B1295B6">
      <w:pPr>
        <w:rPr>
          <w:b/>
          <w:bCs/>
          <w:color w:val="C91782"/>
        </w:rPr>
      </w:pPr>
      <w:r w:rsidRPr="00FC7C3F">
        <w:rPr>
          <w:rFonts w:ascii="Arial" w:hAnsi="Arial" w:cs="Arial"/>
          <w:b/>
          <w:i/>
          <w:iCs/>
          <w:noProof/>
          <w:color w:val="C5299B" w:themeColor="accent1"/>
        </w:rPr>
        <mc:AlternateContent>
          <mc:Choice Requires="wps">
            <w:drawing>
              <wp:anchor distT="0" distB="0" distL="114300" distR="114300" simplePos="0" relativeHeight="251658293" behindDoc="0" locked="0" layoutInCell="1" allowOverlap="1" wp14:anchorId="57A8CEB8" wp14:editId="5B8851BD">
                <wp:simplePos x="0" y="0"/>
                <wp:positionH relativeFrom="margin">
                  <wp:align>left</wp:align>
                </wp:positionH>
                <wp:positionV relativeFrom="paragraph">
                  <wp:posOffset>165856</wp:posOffset>
                </wp:positionV>
                <wp:extent cx="6369050" cy="279400"/>
                <wp:effectExtent l="0" t="0" r="12700" b="25400"/>
                <wp:wrapNone/>
                <wp:docPr id="78430421" name="Rectangle 78430421"/>
                <wp:cNvGraphicFramePr/>
                <a:graphic xmlns:a="http://schemas.openxmlformats.org/drawingml/2006/main">
                  <a:graphicData uri="http://schemas.microsoft.com/office/word/2010/wordprocessingShape">
                    <wps:wsp>
                      <wps:cNvSpPr/>
                      <wps:spPr>
                        <a:xfrm>
                          <a:off x="0" y="0"/>
                          <a:ext cx="6369050" cy="279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8A93B8" w14:textId="2AB489A8" w:rsidR="0013557B" w:rsidRPr="00B33054" w:rsidRDefault="0013557B" w:rsidP="0013557B">
                            <w:pPr>
                              <w:rPr>
                                <w:rFonts w:ascii="Arial" w:hAnsi="Arial" w:cs="Arial"/>
                                <w:b/>
                                <w:color w:val="FFFFFF" w:themeColor="background1"/>
                              </w:rPr>
                            </w:pPr>
                            <w:r w:rsidRPr="00B33054">
                              <w:rPr>
                                <w:rFonts w:ascii="Arial" w:hAnsi="Arial" w:cs="Arial"/>
                                <w:b/>
                                <w:noProof/>
                                <w:color w:val="FFFFFF" w:themeColor="background1"/>
                              </w:rPr>
                              <w:t>Marathon Goal #</w:t>
                            </w:r>
                            <w:r>
                              <w:rPr>
                                <w:rFonts w:ascii="Arial" w:hAnsi="Arial" w:cs="Arial"/>
                                <w:b/>
                                <w:noProof/>
                                <w:color w:val="FFFFFF" w:themeColor="background1"/>
                              </w:rPr>
                              <w:t>2</w:t>
                            </w:r>
                            <w:r w:rsidRPr="00B33054">
                              <w:rPr>
                                <w:rFonts w:ascii="Arial" w:hAnsi="Arial" w:cs="Arial"/>
                                <w:b/>
                                <w:noProof/>
                                <w:color w:val="FFFFFF" w:themeColor="background1"/>
                              </w:rPr>
                              <w:t xml:space="preserve">: Our </w:t>
                            </w:r>
                            <w:r>
                              <w:rPr>
                                <w:rFonts w:ascii="Arial" w:hAnsi="Arial" w:cs="Arial"/>
                                <w:b/>
                                <w:noProof/>
                                <w:color w:val="FFFFFF" w:themeColor="background1"/>
                              </w:rPr>
                              <w:t>organization is know</w:t>
                            </w:r>
                            <w:r w:rsidR="00EA213F">
                              <w:rPr>
                                <w:rFonts w:ascii="Arial" w:hAnsi="Arial" w:cs="Arial"/>
                                <w:b/>
                                <w:noProof/>
                                <w:color w:val="FFFFFF" w:themeColor="background1"/>
                              </w:rPr>
                              <w:t>n</w:t>
                            </w:r>
                            <w:r>
                              <w:rPr>
                                <w:rFonts w:ascii="Arial" w:hAnsi="Arial" w:cs="Arial"/>
                                <w:b/>
                                <w:noProof/>
                                <w:color w:val="FFFFFF" w:themeColor="background1"/>
                              </w:rPr>
                              <w:t>, relevant, and respected.</w:t>
                            </w:r>
                          </w:p>
                          <w:p w14:paraId="2C51D0FD" w14:textId="77777777" w:rsidR="0013557B" w:rsidRDefault="0013557B" w:rsidP="001355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8CEB8" id="Rectangle 78430421" o:spid="_x0000_s1046" style="position:absolute;margin-left:0;margin-top:13.05pt;width:501.5pt;height:22pt;z-index:25165829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" fillcolor="#c5299b [3204]" strokecolor="#61144c [1604]" strokeweight="1pt">
                <v:textbox>
                  <w:txbxContent>
                    <w:p w14:paraId="318A93B8" w14:textId="2AB489A8" w:rsidR="0013557B" w:rsidRPr="00B33054" w:rsidRDefault="0013557B" w:rsidP="0013557B">
                      <w:pPr>
                        <w:rPr>
                          <w:rFonts w:ascii="Arial" w:hAnsi="Arial" w:cs="Arial"/>
                          <w:b/>
                          <w:color w:val="FFFFFF" w:themeColor="background1"/>
                        </w:rPr>
                      </w:pPr>
                      <w:r w:rsidRPr="00B33054">
                        <w:rPr>
                          <w:rFonts w:ascii="Arial" w:hAnsi="Arial" w:cs="Arial"/>
                          <w:b/>
                          <w:noProof/>
                          <w:color w:val="FFFFFF" w:themeColor="background1"/>
                        </w:rPr>
                        <w:t>Marathon Goal #</w:t>
                      </w:r>
                      <w:r>
                        <w:rPr>
                          <w:rFonts w:ascii="Arial" w:hAnsi="Arial" w:cs="Arial"/>
                          <w:b/>
                          <w:noProof/>
                          <w:color w:val="FFFFFF" w:themeColor="background1"/>
                        </w:rPr>
                        <w:t>2</w:t>
                      </w:r>
                      <w:r w:rsidRPr="00B33054">
                        <w:rPr>
                          <w:rFonts w:ascii="Arial" w:hAnsi="Arial" w:cs="Arial"/>
                          <w:b/>
                          <w:noProof/>
                          <w:color w:val="FFFFFF" w:themeColor="background1"/>
                        </w:rPr>
                        <w:t xml:space="preserve">: Our </w:t>
                      </w:r>
                      <w:r>
                        <w:rPr>
                          <w:rFonts w:ascii="Arial" w:hAnsi="Arial" w:cs="Arial"/>
                          <w:b/>
                          <w:noProof/>
                          <w:color w:val="FFFFFF" w:themeColor="background1"/>
                        </w:rPr>
                        <w:t>organization is know</w:t>
                      </w:r>
                      <w:r w:rsidR="00EA213F">
                        <w:rPr>
                          <w:rFonts w:ascii="Arial" w:hAnsi="Arial" w:cs="Arial"/>
                          <w:b/>
                          <w:noProof/>
                          <w:color w:val="FFFFFF" w:themeColor="background1"/>
                        </w:rPr>
                        <w:t>n</w:t>
                      </w:r>
                      <w:r>
                        <w:rPr>
                          <w:rFonts w:ascii="Arial" w:hAnsi="Arial" w:cs="Arial"/>
                          <w:b/>
                          <w:noProof/>
                          <w:color w:val="FFFFFF" w:themeColor="background1"/>
                        </w:rPr>
                        <w:t>, relevant, and respected.</w:t>
                      </w:r>
                    </w:p>
                    <w:p w14:paraId="2C51D0FD" w14:textId="77777777" w:rsidR="0013557B" w:rsidRDefault="0013557B" w:rsidP="0013557B">
                      <w:pPr>
                        <w:jc w:val="center"/>
                      </w:pPr>
                    </w:p>
                  </w:txbxContent>
                </v:textbox>
                <w10:wrap anchorx="margin"/>
              </v:rect>
            </w:pict>
          </mc:Fallback>
        </mc:AlternateContent>
      </w:r>
    </w:p>
    <w:p w14:paraId="7D02170D" w14:textId="77777777" w:rsidR="00FC7C3F" w:rsidRDefault="00FC7C3F" w:rsidP="6B1295B6">
      <w:pPr>
        <w:rPr>
          <w:rFonts w:ascii="Arial" w:hAnsi="Arial" w:cs="Arial"/>
          <w:b/>
          <w:bCs/>
          <w:color w:val="C91782"/>
        </w:rPr>
      </w:pPr>
    </w:p>
    <w:p w14:paraId="639E895B" w14:textId="721A7B88" w:rsidR="00B512C6" w:rsidRPr="0013557B" w:rsidRDefault="00B512C6" w:rsidP="6B1295B6">
      <w:pPr>
        <w:rPr>
          <w:rFonts w:ascii="Arial" w:hAnsi="Arial" w:cs="Arial"/>
          <w:b/>
          <w:bCs/>
          <w:color w:val="C91782"/>
        </w:rPr>
      </w:pPr>
      <w:r w:rsidRPr="0013557B">
        <w:rPr>
          <w:rFonts w:ascii="Arial" w:hAnsi="Arial" w:cs="Arial"/>
          <w:b/>
          <w:bCs/>
          <w:color w:val="C91782"/>
        </w:rPr>
        <w:t>Program Strength</w:t>
      </w:r>
      <w:r w:rsidR="6CF732A4" w:rsidRPr="0013557B">
        <w:rPr>
          <w:rFonts w:ascii="Arial" w:hAnsi="Arial" w:cs="Arial"/>
          <w:b/>
          <w:bCs/>
          <w:color w:val="C91782"/>
        </w:rPr>
        <w:t>, Impact and Reputation</w:t>
      </w:r>
    </w:p>
    <w:p w14:paraId="5A2094AD" w14:textId="120B4814" w:rsidR="00DA7469" w:rsidRPr="0067559A" w:rsidRDefault="00E3005E" w:rsidP="00B512C6">
      <w:pPr>
        <w:rPr>
          <w:rFonts w:ascii="Arial" w:hAnsi="Arial" w:cs="Arial"/>
        </w:rPr>
      </w:pPr>
      <w:r w:rsidRPr="0067559A">
        <w:rPr>
          <w:rFonts w:ascii="Arial" w:hAnsi="Arial" w:cs="Arial"/>
        </w:rPr>
        <w:t xml:space="preserve">A strong and thriving council </w:t>
      </w:r>
      <w:r w:rsidR="00316766" w:rsidRPr="0067559A">
        <w:rPr>
          <w:rFonts w:ascii="Arial" w:hAnsi="Arial" w:cs="Arial"/>
        </w:rPr>
        <w:t xml:space="preserve">broadly serves the community and </w:t>
      </w:r>
      <w:r w:rsidR="00C53783">
        <w:rPr>
          <w:rFonts w:ascii="Arial" w:hAnsi="Arial" w:cs="Arial"/>
        </w:rPr>
        <w:t xml:space="preserve">retains </w:t>
      </w:r>
      <w:r w:rsidR="002A06AC">
        <w:rPr>
          <w:rFonts w:ascii="Arial" w:hAnsi="Arial" w:cs="Arial"/>
        </w:rPr>
        <w:t>key constituents</w:t>
      </w:r>
      <w:r w:rsidRPr="0067559A">
        <w:rPr>
          <w:rFonts w:ascii="Arial" w:hAnsi="Arial" w:cs="Arial"/>
        </w:rPr>
        <w:t xml:space="preserve">. </w:t>
      </w:r>
      <w:r w:rsidR="009D311E" w:rsidRPr="0067559A">
        <w:rPr>
          <w:rFonts w:ascii="Arial" w:hAnsi="Arial" w:cs="Arial"/>
        </w:rPr>
        <w:t>The program</w:t>
      </w:r>
      <w:r w:rsidR="00316766" w:rsidRPr="0067559A">
        <w:rPr>
          <w:rFonts w:ascii="Arial" w:hAnsi="Arial" w:cs="Arial"/>
        </w:rPr>
        <w:t xml:space="preserve"> </w:t>
      </w:r>
      <w:r w:rsidRPr="0067559A">
        <w:rPr>
          <w:rFonts w:ascii="Arial" w:hAnsi="Arial" w:cs="Arial"/>
        </w:rPr>
        <w:t xml:space="preserve">grows and expands as more people see value and want to participate. </w:t>
      </w:r>
      <w:r w:rsidR="0010347B" w:rsidRPr="0067559A">
        <w:rPr>
          <w:rFonts w:ascii="Arial" w:hAnsi="Arial" w:cs="Arial"/>
        </w:rPr>
        <w:t>But p</w:t>
      </w:r>
      <w:r w:rsidR="009D311E" w:rsidRPr="0067559A">
        <w:rPr>
          <w:rFonts w:ascii="Arial" w:hAnsi="Arial" w:cs="Arial"/>
        </w:rPr>
        <w:t xml:space="preserve">rogram strength is not solely determined by the number of </w:t>
      </w:r>
      <w:r w:rsidR="00C53783">
        <w:rPr>
          <w:rFonts w:ascii="Arial" w:hAnsi="Arial" w:cs="Arial"/>
        </w:rPr>
        <w:t>participants</w:t>
      </w:r>
      <w:r w:rsidR="00C53783" w:rsidRPr="0067559A">
        <w:rPr>
          <w:rFonts w:ascii="Arial" w:hAnsi="Arial" w:cs="Arial"/>
        </w:rPr>
        <w:t xml:space="preserve"> </w:t>
      </w:r>
      <w:r w:rsidR="009D311E" w:rsidRPr="0067559A">
        <w:rPr>
          <w:rFonts w:ascii="Arial" w:hAnsi="Arial" w:cs="Arial"/>
        </w:rPr>
        <w:t xml:space="preserve">served, it is also </w:t>
      </w:r>
      <w:r w:rsidR="005749B0">
        <w:rPr>
          <w:rFonts w:ascii="Arial" w:hAnsi="Arial" w:cs="Arial"/>
        </w:rPr>
        <w:t>determined by</w:t>
      </w:r>
      <w:r w:rsidR="005749B0" w:rsidRPr="0067559A">
        <w:rPr>
          <w:rFonts w:ascii="Arial" w:hAnsi="Arial" w:cs="Arial"/>
        </w:rPr>
        <w:t xml:space="preserve"> </w:t>
      </w:r>
      <w:r w:rsidR="009D311E" w:rsidRPr="0067559A">
        <w:rPr>
          <w:rFonts w:ascii="Arial" w:hAnsi="Arial" w:cs="Arial"/>
        </w:rPr>
        <w:t xml:space="preserve">how well they are served, or rather, the quality of program delivery. </w:t>
      </w:r>
      <w:r w:rsidR="0010347B" w:rsidRPr="0067559A">
        <w:rPr>
          <w:rFonts w:ascii="Arial" w:hAnsi="Arial" w:cs="Arial"/>
        </w:rPr>
        <w:t xml:space="preserve">Based on this, the </w:t>
      </w:r>
      <w:r w:rsidR="00BD618C">
        <w:rPr>
          <w:rFonts w:ascii="Arial" w:hAnsi="Arial" w:cs="Arial"/>
        </w:rPr>
        <w:t>metrics</w:t>
      </w:r>
      <w:r w:rsidR="00BD618C" w:rsidRPr="0067559A">
        <w:rPr>
          <w:rFonts w:ascii="Arial" w:hAnsi="Arial" w:cs="Arial"/>
        </w:rPr>
        <w:t xml:space="preserve"> </w:t>
      </w:r>
      <w:r w:rsidR="0010347B" w:rsidRPr="0067559A">
        <w:rPr>
          <w:rFonts w:ascii="Arial" w:hAnsi="Arial" w:cs="Arial"/>
        </w:rPr>
        <w:t xml:space="preserve">of program strength balance </w:t>
      </w:r>
      <w:r w:rsidR="00D27F11">
        <w:rPr>
          <w:rFonts w:ascii="Arial" w:hAnsi="Arial" w:cs="Arial"/>
        </w:rPr>
        <w:t xml:space="preserve">the </w:t>
      </w:r>
      <w:r w:rsidR="0010347B" w:rsidRPr="0067559A">
        <w:rPr>
          <w:rFonts w:ascii="Arial" w:hAnsi="Arial" w:cs="Arial"/>
        </w:rPr>
        <w:t>measurement of reach</w:t>
      </w:r>
      <w:r w:rsidR="003B1FF1" w:rsidRPr="0067559A">
        <w:rPr>
          <w:rFonts w:ascii="Arial" w:hAnsi="Arial" w:cs="Arial"/>
        </w:rPr>
        <w:t xml:space="preserve"> with those of retention.</w:t>
      </w:r>
      <w:r w:rsidR="36188873" w:rsidRPr="0067559A">
        <w:rPr>
          <w:rFonts w:ascii="Arial" w:hAnsi="Arial" w:cs="Arial"/>
        </w:rPr>
        <w:t xml:space="preserve"> </w:t>
      </w:r>
    </w:p>
    <w:p w14:paraId="5508A963" w14:textId="45480118" w:rsidR="008724B8" w:rsidRDefault="009E166D" w:rsidP="6B1295B6">
      <w:pPr>
        <w:rPr>
          <w:rFonts w:ascii="Arial" w:hAnsi="Arial" w:cs="Arial"/>
          <w:b/>
          <w:bCs/>
        </w:rPr>
      </w:pPr>
      <w:r w:rsidRPr="000B4C7D">
        <w:rPr>
          <w:rFonts w:ascii="Arial" w:hAnsi="Arial" w:cs="Arial"/>
          <w:b/>
          <w:bCs/>
        </w:rPr>
        <w:t>MAM</w:t>
      </w:r>
      <w:r w:rsidR="00737FB8" w:rsidRPr="000B4C7D">
        <w:rPr>
          <w:rFonts w:ascii="Arial" w:hAnsi="Arial" w:cs="Arial"/>
          <w:b/>
          <w:bCs/>
        </w:rPr>
        <w:t xml:space="preserve"> </w:t>
      </w:r>
      <w:r w:rsidR="000B4C7D" w:rsidRPr="000B4C7D">
        <w:rPr>
          <w:rFonts w:ascii="Arial" w:hAnsi="Arial" w:cs="Arial"/>
          <w:b/>
          <w:bCs/>
        </w:rPr>
        <w:t>8</w:t>
      </w:r>
      <w:r w:rsidR="00737FB8" w:rsidRPr="000B4C7D">
        <w:rPr>
          <w:rFonts w:ascii="Arial" w:hAnsi="Arial" w:cs="Arial"/>
          <w:b/>
          <w:bCs/>
        </w:rPr>
        <w:t xml:space="preserve">: </w:t>
      </w:r>
      <w:r w:rsidR="000B4C7D" w:rsidRPr="000B4C7D">
        <w:rPr>
          <w:rFonts w:ascii="Arial" w:hAnsi="Arial" w:cs="Arial"/>
          <w:b/>
          <w:bCs/>
        </w:rPr>
        <w:t xml:space="preserve">Girls Served Growth </w:t>
      </w:r>
    </w:p>
    <w:p w14:paraId="68D7256F" w14:textId="65F3FCB4" w:rsidR="00F33807" w:rsidRPr="00FC7C3F" w:rsidRDefault="009C75C5" w:rsidP="00FC7C3F">
      <w:pPr>
        <w:pStyle w:val="ListParagraph"/>
        <w:numPr>
          <w:ilvl w:val="0"/>
          <w:numId w:val="16"/>
        </w:numPr>
        <w:rPr>
          <w:rFonts w:ascii="Arial" w:hAnsi="Arial" w:cs="Arial"/>
        </w:rPr>
      </w:pPr>
      <w:r w:rsidRPr="00FC7C3F">
        <w:rPr>
          <w:rFonts w:ascii="Arial" w:hAnsi="Arial" w:cs="Arial"/>
        </w:rPr>
        <w:t xml:space="preserve">The initial target </w:t>
      </w:r>
      <w:r w:rsidR="00FC7C3F" w:rsidRPr="00FC7C3F">
        <w:rPr>
          <w:rFonts w:ascii="Arial" w:hAnsi="Arial" w:cs="Arial"/>
        </w:rPr>
        <w:t>is</w:t>
      </w:r>
      <w:r w:rsidRPr="00FC7C3F">
        <w:rPr>
          <w:rFonts w:ascii="Arial" w:hAnsi="Arial" w:cs="Arial"/>
        </w:rPr>
        <w:t xml:space="preserve"> for </w:t>
      </w:r>
      <w:r w:rsidR="005A277C" w:rsidRPr="00FC7C3F">
        <w:rPr>
          <w:rFonts w:ascii="Arial" w:hAnsi="Arial" w:cs="Arial"/>
        </w:rPr>
        <w:t xml:space="preserve">councils </w:t>
      </w:r>
      <w:r w:rsidRPr="00FC7C3F">
        <w:rPr>
          <w:rFonts w:ascii="Arial" w:hAnsi="Arial" w:cs="Arial"/>
        </w:rPr>
        <w:t xml:space="preserve">to </w:t>
      </w:r>
      <w:r w:rsidR="005A277C" w:rsidRPr="00FC7C3F">
        <w:rPr>
          <w:rFonts w:ascii="Arial" w:hAnsi="Arial" w:cs="Arial"/>
        </w:rPr>
        <w:t xml:space="preserve">build back to </w:t>
      </w:r>
      <w:r w:rsidR="00846D4C">
        <w:rPr>
          <w:rFonts w:ascii="Arial" w:hAnsi="Arial" w:cs="Arial"/>
        </w:rPr>
        <w:t xml:space="preserve">the number of </w:t>
      </w:r>
      <w:r w:rsidR="005A277C" w:rsidRPr="00FC7C3F">
        <w:rPr>
          <w:rFonts w:ascii="Arial" w:hAnsi="Arial" w:cs="Arial"/>
        </w:rPr>
        <w:t>girls served</w:t>
      </w:r>
      <w:r w:rsidR="003E764F" w:rsidRPr="00FC7C3F">
        <w:rPr>
          <w:rFonts w:ascii="Arial" w:hAnsi="Arial" w:cs="Arial"/>
        </w:rPr>
        <w:t xml:space="preserve"> </w:t>
      </w:r>
      <w:r w:rsidR="00F15E2A">
        <w:rPr>
          <w:rFonts w:ascii="Arial" w:hAnsi="Arial" w:cs="Arial"/>
        </w:rPr>
        <w:t xml:space="preserve">for </w:t>
      </w:r>
      <w:r w:rsidR="2F782B6C" w:rsidRPr="00FC7C3F">
        <w:rPr>
          <w:rFonts w:ascii="Arial" w:hAnsi="Arial" w:cs="Arial"/>
        </w:rPr>
        <w:t>s</w:t>
      </w:r>
      <w:r w:rsidR="003E764F" w:rsidRPr="00FC7C3F">
        <w:rPr>
          <w:rFonts w:ascii="Arial" w:hAnsi="Arial" w:cs="Arial"/>
        </w:rPr>
        <w:t xml:space="preserve">pring 2019 and </w:t>
      </w:r>
      <w:r w:rsidR="4304CDAA" w:rsidRPr="00FC7C3F">
        <w:rPr>
          <w:rFonts w:ascii="Arial" w:hAnsi="Arial" w:cs="Arial"/>
        </w:rPr>
        <w:t>f</w:t>
      </w:r>
      <w:r w:rsidR="003E764F" w:rsidRPr="00FC7C3F">
        <w:rPr>
          <w:rFonts w:ascii="Arial" w:hAnsi="Arial" w:cs="Arial"/>
        </w:rPr>
        <w:t>all 2019</w:t>
      </w:r>
      <w:r w:rsidR="00F33807" w:rsidRPr="00FC7C3F">
        <w:rPr>
          <w:rFonts w:ascii="Arial" w:hAnsi="Arial" w:cs="Arial"/>
        </w:rPr>
        <w:t>.</w:t>
      </w:r>
    </w:p>
    <w:p w14:paraId="05E082AB" w14:textId="65EF719F" w:rsidR="00F33807" w:rsidRDefault="009C75C5" w:rsidP="00F33807">
      <w:pPr>
        <w:pStyle w:val="ListParagraph"/>
        <w:numPr>
          <w:ilvl w:val="0"/>
          <w:numId w:val="14"/>
        </w:numPr>
        <w:rPr>
          <w:rFonts w:ascii="Arial" w:hAnsi="Arial" w:cs="Arial"/>
        </w:rPr>
      </w:pPr>
      <w:r w:rsidRPr="00545F1A">
        <w:rPr>
          <w:rFonts w:ascii="Arial" w:hAnsi="Arial" w:cs="Arial"/>
        </w:rPr>
        <w:t xml:space="preserve">Once </w:t>
      </w:r>
      <w:r w:rsidR="00B7320D">
        <w:rPr>
          <w:rFonts w:ascii="Arial" w:hAnsi="Arial" w:cs="Arial"/>
        </w:rPr>
        <w:t>councils reach this</w:t>
      </w:r>
      <w:r w:rsidR="00B7320D" w:rsidRPr="00545F1A">
        <w:rPr>
          <w:rFonts w:ascii="Arial" w:hAnsi="Arial" w:cs="Arial"/>
        </w:rPr>
        <w:t xml:space="preserve"> </w:t>
      </w:r>
      <w:r w:rsidRPr="00545F1A">
        <w:rPr>
          <w:rFonts w:ascii="Arial" w:hAnsi="Arial" w:cs="Arial"/>
        </w:rPr>
        <w:t>target,</w:t>
      </w:r>
      <w:r w:rsidR="00FC7D69" w:rsidRPr="00545F1A">
        <w:rPr>
          <w:rFonts w:ascii="Arial" w:hAnsi="Arial" w:cs="Arial"/>
        </w:rPr>
        <w:t xml:space="preserve"> use an annual growth rate</w:t>
      </w:r>
      <w:r w:rsidR="00F33807" w:rsidRPr="00545F1A">
        <w:rPr>
          <w:rFonts w:ascii="Arial" w:hAnsi="Arial" w:cs="Arial"/>
        </w:rPr>
        <w:t xml:space="preserve"> </w:t>
      </w:r>
      <w:r w:rsidR="002A5480">
        <w:rPr>
          <w:rFonts w:ascii="Arial" w:hAnsi="Arial" w:cs="Arial"/>
        </w:rPr>
        <w:t>of 8</w:t>
      </w:r>
      <w:r w:rsidR="00846D4C">
        <w:rPr>
          <w:rFonts w:ascii="Arial" w:hAnsi="Arial" w:cs="Arial"/>
        </w:rPr>
        <w:t xml:space="preserve">% to </w:t>
      </w:r>
      <w:r w:rsidR="002A5480" w:rsidRPr="3F9EC584">
        <w:rPr>
          <w:rFonts w:ascii="Arial" w:hAnsi="Arial" w:cs="Arial"/>
        </w:rPr>
        <w:t>1</w:t>
      </w:r>
      <w:r w:rsidR="46325E34" w:rsidRPr="3F9EC584">
        <w:rPr>
          <w:rFonts w:ascii="Arial" w:hAnsi="Arial" w:cs="Arial"/>
        </w:rPr>
        <w:t>2</w:t>
      </w:r>
      <w:r w:rsidR="002A5480">
        <w:rPr>
          <w:rFonts w:ascii="Arial" w:hAnsi="Arial" w:cs="Arial"/>
        </w:rPr>
        <w:t xml:space="preserve">% </w:t>
      </w:r>
      <w:r w:rsidR="00C26570">
        <w:rPr>
          <w:rFonts w:ascii="Arial" w:hAnsi="Arial" w:cs="Arial"/>
        </w:rPr>
        <w:t>to reach market share potential.</w:t>
      </w:r>
      <w:r w:rsidR="00F33807" w:rsidRPr="00545F1A">
        <w:rPr>
          <w:rFonts w:ascii="Arial" w:hAnsi="Arial" w:cs="Arial"/>
        </w:rPr>
        <w:t xml:space="preserve"> </w:t>
      </w:r>
    </w:p>
    <w:p w14:paraId="33B6AB0E" w14:textId="592F7B45" w:rsidR="00912F98" w:rsidRDefault="00C26570" w:rsidP="00545F1A">
      <w:pPr>
        <w:pStyle w:val="ListParagraph"/>
        <w:numPr>
          <w:ilvl w:val="0"/>
          <w:numId w:val="14"/>
        </w:numPr>
        <w:rPr>
          <w:rFonts w:ascii="Arial" w:hAnsi="Arial" w:cs="Arial"/>
        </w:rPr>
      </w:pPr>
      <w:r>
        <w:rPr>
          <w:rFonts w:ascii="Arial" w:hAnsi="Arial" w:cs="Arial"/>
        </w:rPr>
        <w:t xml:space="preserve">The long-term target is for councils to reach </w:t>
      </w:r>
      <w:r w:rsidR="00F57E83">
        <w:rPr>
          <w:rFonts w:ascii="Arial" w:hAnsi="Arial" w:cs="Arial"/>
        </w:rPr>
        <w:t>their market share.</w:t>
      </w:r>
      <w:r w:rsidR="00912F98">
        <w:rPr>
          <w:rFonts w:ascii="Arial" w:hAnsi="Arial" w:cs="Arial"/>
        </w:rPr>
        <w:t xml:space="preserve"> </w:t>
      </w:r>
      <w:r w:rsidR="003007D5" w:rsidRPr="003007D5">
        <w:rPr>
          <w:rFonts w:ascii="Arial" w:hAnsi="Arial" w:cs="Arial"/>
        </w:rPr>
        <w:t>Market share measures what percent</w:t>
      </w:r>
      <w:r w:rsidR="004A7C9F">
        <w:rPr>
          <w:rFonts w:ascii="Arial" w:hAnsi="Arial" w:cs="Arial"/>
        </w:rPr>
        <w:t>age</w:t>
      </w:r>
      <w:r w:rsidR="003007D5" w:rsidRPr="003007D5">
        <w:rPr>
          <w:rFonts w:ascii="Arial" w:hAnsi="Arial" w:cs="Arial"/>
        </w:rPr>
        <w:t xml:space="preserve"> o</w:t>
      </w:r>
      <w:r w:rsidR="006479EE">
        <w:rPr>
          <w:rFonts w:ascii="Arial" w:hAnsi="Arial" w:cs="Arial"/>
        </w:rPr>
        <w:t>f girls</w:t>
      </w:r>
      <w:r w:rsidR="003007D5" w:rsidRPr="003007D5">
        <w:rPr>
          <w:rFonts w:ascii="Arial" w:hAnsi="Arial" w:cs="Arial"/>
        </w:rPr>
        <w:t xml:space="preserve"> in a territory participate in programming and is calculated by dividing the number of girls served in a season by the number of girls in the territory</w:t>
      </w:r>
      <w:r w:rsidR="00151BDD" w:rsidRPr="003007D5">
        <w:rPr>
          <w:rFonts w:ascii="Arial" w:hAnsi="Arial" w:cs="Arial"/>
        </w:rPr>
        <w:t xml:space="preserve">. </w:t>
      </w:r>
      <w:r w:rsidR="003007D5" w:rsidRPr="003007D5">
        <w:rPr>
          <w:rFonts w:ascii="Arial" w:hAnsi="Arial" w:cs="Arial"/>
        </w:rPr>
        <w:t>Market share is calculated for each season, fall and spring,</w:t>
      </w:r>
    </w:p>
    <w:p w14:paraId="55757924" w14:textId="198065B0" w:rsidR="00D67CA3" w:rsidRDefault="006C2D96" w:rsidP="008F27D0">
      <w:pPr>
        <w:rPr>
          <w:rFonts w:ascii="Segoe UI" w:hAnsi="Segoe UI" w:cs="Segoe UI"/>
          <w:sz w:val="18"/>
          <w:szCs w:val="18"/>
        </w:rPr>
      </w:pPr>
      <w:r>
        <w:rPr>
          <w:rFonts w:ascii="Arial" w:hAnsi="Arial" w:cs="Arial"/>
        </w:rPr>
        <w:t>Market share calculations can be found on the</w:t>
      </w:r>
      <w:r w:rsidR="00D67CA3" w:rsidRPr="0076112C">
        <w:rPr>
          <w:rFonts w:ascii="Arial" w:hAnsi="Arial" w:cs="Arial"/>
        </w:rPr>
        <w:t xml:space="preserve"> </w:t>
      </w:r>
      <w:hyperlink r:id="rId21" w:history="1">
        <w:r w:rsidR="00D67CA3" w:rsidRPr="00D55690">
          <w:rPr>
            <w:rStyle w:val="Hyperlink"/>
            <w:rFonts w:ascii="Arial" w:hAnsi="Arial" w:cs="Arial"/>
          </w:rPr>
          <w:t>Council Portal</w:t>
        </w:r>
      </w:hyperlink>
      <w:r w:rsidR="00D67CA3" w:rsidRPr="0076112C">
        <w:rPr>
          <w:rFonts w:ascii="Arial" w:hAnsi="Arial" w:cs="Arial"/>
        </w:rPr>
        <w:t xml:space="preserve"> under </w:t>
      </w:r>
      <w:r w:rsidR="00D67CA3" w:rsidRPr="00D613AA">
        <w:rPr>
          <w:rFonts w:ascii="Arial" w:hAnsi="Arial" w:cs="Arial"/>
          <w:i/>
          <w:iCs/>
        </w:rPr>
        <w:t>Operations &gt; Mission Advancement Markers and Planning</w:t>
      </w:r>
      <w:r w:rsidR="00D67CA3">
        <w:rPr>
          <w:rFonts w:ascii="Arial" w:hAnsi="Arial" w:cs="Arial"/>
          <w:i/>
          <w:iCs/>
        </w:rPr>
        <w:t xml:space="preserve"> &gt; MAM Spreadsheets</w:t>
      </w:r>
      <w:r w:rsidR="00D67CA3" w:rsidRPr="0076112C">
        <w:rPr>
          <w:rFonts w:ascii="Arial" w:hAnsi="Arial" w:cs="Arial"/>
        </w:rPr>
        <w:t>.</w:t>
      </w:r>
    </w:p>
    <w:p w14:paraId="43E5295B" w14:textId="6E182B5E" w:rsidR="00DA7469" w:rsidRPr="00323A9E" w:rsidRDefault="00CB7C38" w:rsidP="00323A9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113D7AA" w14:textId="72122B22" w:rsidR="3F9EC584" w:rsidRDefault="3F9EC584" w:rsidP="3F9EC584">
      <w:pPr>
        <w:rPr>
          <w:rFonts w:ascii="Arial" w:hAnsi="Arial" w:cs="Arial"/>
          <w:b/>
          <w:bCs/>
        </w:rPr>
      </w:pPr>
    </w:p>
    <w:p w14:paraId="74683EC6" w14:textId="79834290" w:rsidR="3F9EC584" w:rsidRDefault="3F9EC584" w:rsidP="3F9EC584">
      <w:pPr>
        <w:rPr>
          <w:rFonts w:ascii="Arial" w:hAnsi="Arial" w:cs="Arial"/>
          <w:b/>
          <w:bCs/>
        </w:rPr>
      </w:pPr>
    </w:p>
    <w:p w14:paraId="09A5450F" w14:textId="35331D86" w:rsidR="00B512C6" w:rsidRPr="000B3431" w:rsidRDefault="009E166D" w:rsidP="00B512C6">
      <w:pPr>
        <w:rPr>
          <w:rFonts w:ascii="Arial" w:hAnsi="Arial" w:cs="Arial"/>
        </w:rPr>
      </w:pPr>
      <w:r w:rsidRPr="000B3431">
        <w:rPr>
          <w:rFonts w:ascii="Arial" w:hAnsi="Arial" w:cs="Arial"/>
          <w:b/>
        </w:rPr>
        <w:t>MAM</w:t>
      </w:r>
      <w:r w:rsidR="00CD4C90" w:rsidRPr="000B3431">
        <w:rPr>
          <w:rFonts w:ascii="Arial" w:hAnsi="Arial" w:cs="Arial"/>
          <w:b/>
        </w:rPr>
        <w:t xml:space="preserve"> </w:t>
      </w:r>
      <w:r w:rsidR="000B3431" w:rsidRPr="000B3431">
        <w:rPr>
          <w:rFonts w:ascii="Arial" w:hAnsi="Arial" w:cs="Arial"/>
          <w:b/>
        </w:rPr>
        <w:t>9</w:t>
      </w:r>
      <w:r w:rsidR="00CD4C90" w:rsidRPr="000B3431">
        <w:rPr>
          <w:rFonts w:ascii="Arial" w:hAnsi="Arial" w:cs="Arial"/>
          <w:b/>
        </w:rPr>
        <w:t xml:space="preserve">: </w:t>
      </w:r>
      <w:r w:rsidR="00B512C6" w:rsidRPr="000B3431">
        <w:rPr>
          <w:rFonts w:ascii="Arial" w:hAnsi="Arial" w:cs="Arial"/>
          <w:b/>
        </w:rPr>
        <w:t>Site Retention</w:t>
      </w:r>
    </w:p>
    <w:p w14:paraId="7925A16B" w14:textId="20B6D869" w:rsidR="009B09A9" w:rsidRPr="000B3431" w:rsidRDefault="00CF79D3" w:rsidP="00B512C6">
      <w:pPr>
        <w:rPr>
          <w:rFonts w:ascii="Arial" w:hAnsi="Arial" w:cs="Arial"/>
        </w:rPr>
      </w:pPr>
      <w:r w:rsidRPr="000B3431">
        <w:rPr>
          <w:rFonts w:ascii="Arial" w:hAnsi="Arial" w:cs="Arial"/>
        </w:rPr>
        <w:t xml:space="preserve">Site retention is </w:t>
      </w:r>
      <w:r w:rsidR="005C7E6D" w:rsidRPr="000B3431">
        <w:rPr>
          <w:rFonts w:ascii="Arial" w:hAnsi="Arial" w:cs="Arial"/>
        </w:rPr>
        <w:t>a measure</w:t>
      </w:r>
      <w:r w:rsidR="004A7C9F">
        <w:rPr>
          <w:rFonts w:ascii="Arial" w:hAnsi="Arial" w:cs="Arial"/>
        </w:rPr>
        <w:t>ment</w:t>
      </w:r>
      <w:r w:rsidRPr="000B3431">
        <w:rPr>
          <w:rFonts w:ascii="Arial" w:hAnsi="Arial" w:cs="Arial"/>
        </w:rPr>
        <w:t xml:space="preserve"> that </w:t>
      </w:r>
      <w:r w:rsidR="009B272A" w:rsidRPr="000B3431">
        <w:rPr>
          <w:rFonts w:ascii="Arial" w:hAnsi="Arial" w:cs="Arial"/>
        </w:rPr>
        <w:t>both highlights and supports</w:t>
      </w:r>
      <w:r w:rsidRPr="000B3431">
        <w:rPr>
          <w:rFonts w:ascii="Arial" w:hAnsi="Arial" w:cs="Arial"/>
        </w:rPr>
        <w:t xml:space="preserve"> quality program delivery. </w:t>
      </w:r>
      <w:r w:rsidR="00C43121" w:rsidRPr="000B3431">
        <w:rPr>
          <w:rFonts w:ascii="Arial" w:hAnsi="Arial" w:cs="Arial"/>
        </w:rPr>
        <w:t>Effective</w:t>
      </w:r>
      <w:r w:rsidR="004B75C4" w:rsidRPr="000B3431">
        <w:rPr>
          <w:rFonts w:ascii="Arial" w:hAnsi="Arial" w:cs="Arial"/>
        </w:rPr>
        <w:t xml:space="preserve"> site retention indicates </w:t>
      </w:r>
      <w:r w:rsidR="00AE2328" w:rsidRPr="000B3431">
        <w:rPr>
          <w:rFonts w:ascii="Arial" w:hAnsi="Arial" w:cs="Arial"/>
        </w:rPr>
        <w:t>the strength</w:t>
      </w:r>
      <w:r w:rsidR="004B75C4" w:rsidRPr="000B3431">
        <w:rPr>
          <w:rFonts w:ascii="Arial" w:hAnsi="Arial" w:cs="Arial"/>
        </w:rPr>
        <w:t xml:space="preserve"> of the program and the </w:t>
      </w:r>
      <w:r w:rsidR="00A06B6E">
        <w:rPr>
          <w:rFonts w:ascii="Arial" w:hAnsi="Arial" w:cs="Arial"/>
        </w:rPr>
        <w:t>establishment of a positive reputation</w:t>
      </w:r>
      <w:r w:rsidR="0056501A">
        <w:rPr>
          <w:rFonts w:ascii="Arial" w:hAnsi="Arial" w:cs="Arial"/>
        </w:rPr>
        <w:t xml:space="preserve">, which is </w:t>
      </w:r>
      <w:r w:rsidR="00A06B6E">
        <w:rPr>
          <w:rFonts w:ascii="Arial" w:hAnsi="Arial" w:cs="Arial"/>
        </w:rPr>
        <w:t xml:space="preserve">usually the </w:t>
      </w:r>
      <w:r w:rsidR="004B75C4" w:rsidRPr="000B3431">
        <w:rPr>
          <w:rFonts w:ascii="Arial" w:hAnsi="Arial" w:cs="Arial"/>
        </w:rPr>
        <w:t>result of intentional relationship</w:t>
      </w:r>
      <w:r w:rsidR="00AA3B79" w:rsidRPr="000B3431">
        <w:rPr>
          <w:rFonts w:ascii="Arial" w:hAnsi="Arial" w:cs="Arial"/>
        </w:rPr>
        <w:t>-</w:t>
      </w:r>
      <w:r w:rsidR="004B75C4" w:rsidRPr="000B3431">
        <w:rPr>
          <w:rFonts w:ascii="Arial" w:hAnsi="Arial" w:cs="Arial"/>
        </w:rPr>
        <w:t xml:space="preserve">building </w:t>
      </w:r>
      <w:r w:rsidR="00F66B05">
        <w:rPr>
          <w:rFonts w:ascii="Arial" w:hAnsi="Arial" w:cs="Arial"/>
        </w:rPr>
        <w:t>with key contacts at the</w:t>
      </w:r>
      <w:r w:rsidR="004B75C4" w:rsidRPr="000B3431">
        <w:rPr>
          <w:rFonts w:ascii="Arial" w:hAnsi="Arial" w:cs="Arial"/>
        </w:rPr>
        <w:t xml:space="preserve"> site. </w:t>
      </w:r>
      <w:r w:rsidR="1F526BEF" w:rsidRPr="000B3431">
        <w:rPr>
          <w:rFonts w:ascii="Arial" w:hAnsi="Arial" w:cs="Arial"/>
        </w:rPr>
        <w:t>T</w:t>
      </w:r>
      <w:r w:rsidR="00B512C6" w:rsidRPr="000B3431">
        <w:rPr>
          <w:rFonts w:ascii="Arial" w:hAnsi="Arial" w:cs="Arial"/>
        </w:rPr>
        <w:t>he</w:t>
      </w:r>
      <w:r w:rsidR="00C474E9" w:rsidRPr="000B3431">
        <w:rPr>
          <w:rFonts w:ascii="Arial" w:hAnsi="Arial" w:cs="Arial"/>
        </w:rPr>
        <w:t xml:space="preserve"> ability to </w:t>
      </w:r>
      <w:r w:rsidR="00B512C6" w:rsidRPr="000B3431">
        <w:rPr>
          <w:rFonts w:ascii="Arial" w:hAnsi="Arial" w:cs="Arial"/>
        </w:rPr>
        <w:t>retain sites</w:t>
      </w:r>
      <w:r w:rsidR="006D721F" w:rsidRPr="000B3431">
        <w:rPr>
          <w:rFonts w:ascii="Arial" w:hAnsi="Arial" w:cs="Arial"/>
        </w:rPr>
        <w:t xml:space="preserve"> also</w:t>
      </w:r>
      <w:r w:rsidR="00B512C6" w:rsidRPr="000B3431">
        <w:rPr>
          <w:rFonts w:ascii="Arial" w:hAnsi="Arial" w:cs="Arial"/>
        </w:rPr>
        <w:t xml:space="preserve"> allow</w:t>
      </w:r>
      <w:r w:rsidR="00C474E9" w:rsidRPr="000B3431">
        <w:rPr>
          <w:rFonts w:ascii="Arial" w:hAnsi="Arial" w:cs="Arial"/>
        </w:rPr>
        <w:t>s</w:t>
      </w:r>
      <w:r w:rsidR="00B512C6" w:rsidRPr="000B3431">
        <w:rPr>
          <w:rFonts w:ascii="Arial" w:hAnsi="Arial" w:cs="Arial"/>
        </w:rPr>
        <w:t xml:space="preserve"> </w:t>
      </w:r>
      <w:r w:rsidR="00E028C5" w:rsidRPr="000B3431">
        <w:rPr>
          <w:rFonts w:ascii="Arial" w:hAnsi="Arial" w:cs="Arial"/>
        </w:rPr>
        <w:t xml:space="preserve">for </w:t>
      </w:r>
      <w:r w:rsidR="00A767AC" w:rsidRPr="000B3431">
        <w:rPr>
          <w:rFonts w:ascii="Arial" w:hAnsi="Arial" w:cs="Arial"/>
        </w:rPr>
        <w:t>efficient program management</w:t>
      </w:r>
      <w:r w:rsidR="00B512C6" w:rsidRPr="000B3431">
        <w:rPr>
          <w:rFonts w:ascii="Arial" w:hAnsi="Arial" w:cs="Arial"/>
        </w:rPr>
        <w:t xml:space="preserve">, thereby propelling growth. </w:t>
      </w:r>
      <w:r w:rsidR="009B09A9" w:rsidRPr="000B3431">
        <w:rPr>
          <w:rFonts w:ascii="Arial" w:hAnsi="Arial" w:cs="Arial"/>
        </w:rPr>
        <w:t>Conversely</w:t>
      </w:r>
      <w:r w:rsidR="00B512C6" w:rsidRPr="000B3431">
        <w:rPr>
          <w:rFonts w:ascii="Arial" w:hAnsi="Arial" w:cs="Arial"/>
        </w:rPr>
        <w:t xml:space="preserve">, high site turnover can indicate issues with program quality </w:t>
      </w:r>
      <w:r w:rsidR="00E028C5" w:rsidRPr="000B3431">
        <w:rPr>
          <w:rFonts w:ascii="Arial" w:hAnsi="Arial" w:cs="Arial"/>
        </w:rPr>
        <w:t>and/</w:t>
      </w:r>
      <w:r w:rsidR="00B512C6" w:rsidRPr="000B3431">
        <w:rPr>
          <w:rFonts w:ascii="Arial" w:hAnsi="Arial" w:cs="Arial"/>
        </w:rPr>
        <w:t xml:space="preserve">or </w:t>
      </w:r>
      <w:r w:rsidR="00C474E9" w:rsidRPr="000B3431">
        <w:rPr>
          <w:rFonts w:ascii="Arial" w:hAnsi="Arial" w:cs="Arial"/>
        </w:rPr>
        <w:t>organizational infrastructure</w:t>
      </w:r>
      <w:r w:rsidR="00776FEF" w:rsidRPr="00B86C12">
        <w:rPr>
          <w:rFonts w:ascii="Arial" w:hAnsi="Arial" w:cs="Arial"/>
        </w:rPr>
        <w:t xml:space="preserve">. </w:t>
      </w:r>
    </w:p>
    <w:p w14:paraId="4C4F9E85" w14:textId="058CA8B2" w:rsidR="001A1935" w:rsidRPr="00914CF4" w:rsidRDefault="00812D33" w:rsidP="001A1935">
      <w:pPr>
        <w:rPr>
          <w:rFonts w:ascii="Arial" w:hAnsi="Arial" w:cs="Arial"/>
          <w:b/>
          <w:i/>
        </w:rPr>
      </w:pPr>
      <w:r w:rsidRPr="00B86C12">
        <w:rPr>
          <w:rFonts w:ascii="Arial" w:hAnsi="Arial" w:cs="Arial"/>
        </w:rPr>
        <w:t xml:space="preserve">GOTR </w:t>
      </w:r>
      <w:r w:rsidR="00935D08" w:rsidRPr="001A1935">
        <w:rPr>
          <w:rFonts w:ascii="Arial" w:hAnsi="Arial" w:cs="Arial"/>
        </w:rPr>
        <w:t>HQ will provide s</w:t>
      </w:r>
      <w:r w:rsidR="000D2B49" w:rsidRPr="001A1935">
        <w:rPr>
          <w:rFonts w:ascii="Arial" w:hAnsi="Arial" w:cs="Arial"/>
        </w:rPr>
        <w:t xml:space="preserve">ite retention reports following every season calculated </w:t>
      </w:r>
      <w:r w:rsidR="001A1935" w:rsidRPr="00914CF4">
        <w:rPr>
          <w:rFonts w:ascii="Arial" w:hAnsi="Arial" w:cs="Arial"/>
        </w:rPr>
        <w:t xml:space="preserve">with a new methodology which considers a site retained if it was active within </w:t>
      </w:r>
      <w:r w:rsidR="00582F2A">
        <w:rPr>
          <w:rFonts w:ascii="Arial" w:hAnsi="Arial" w:cs="Arial"/>
        </w:rPr>
        <w:t>the past two seasons</w:t>
      </w:r>
      <w:r w:rsidR="001A1935" w:rsidRPr="00914CF4">
        <w:rPr>
          <w:rFonts w:ascii="Arial" w:hAnsi="Arial" w:cs="Arial"/>
        </w:rPr>
        <w:t xml:space="preserve"> versus only measuring retention against a single season in the prior year. This more accurately reflects council operations.</w:t>
      </w:r>
    </w:p>
    <w:p w14:paraId="4B00E5B6" w14:textId="196F986B" w:rsidR="00104BCC" w:rsidRPr="00884457" w:rsidRDefault="00D33F0F" w:rsidP="00B512C6">
      <w:pPr>
        <w:rPr>
          <w:rFonts w:ascii="Arial" w:hAnsi="Arial" w:cs="Arial"/>
        </w:rPr>
      </w:pPr>
      <w:r w:rsidRPr="00D33F0F">
        <w:rPr>
          <w:rFonts w:ascii="Arial" w:hAnsi="Arial" w:cs="Arial"/>
        </w:rPr>
        <w:t xml:space="preserve">Councils can find these reports on the </w:t>
      </w:r>
      <w:hyperlink r:id="rId22" w:history="1">
        <w:r w:rsidR="00311155" w:rsidRPr="00914CF4">
          <w:rPr>
            <w:rStyle w:val="Hyperlink"/>
            <w:rFonts w:ascii="Arial" w:hAnsi="Arial" w:cs="Arial"/>
            <w:iCs/>
          </w:rPr>
          <w:t xml:space="preserve">Council </w:t>
        </w:r>
        <w:r w:rsidRPr="00914CF4">
          <w:rPr>
            <w:rStyle w:val="Hyperlink"/>
            <w:rFonts w:ascii="Arial" w:hAnsi="Arial" w:cs="Arial"/>
            <w:iCs/>
          </w:rPr>
          <w:t>Portal</w:t>
        </w:r>
      </w:hyperlink>
      <w:r w:rsidR="00310C31">
        <w:rPr>
          <w:rFonts w:ascii="Arial" w:hAnsi="Arial" w:cs="Arial"/>
          <w:iCs/>
        </w:rPr>
        <w:t xml:space="preserve"> </w:t>
      </w:r>
      <w:r w:rsidR="00310C31">
        <w:rPr>
          <w:rFonts w:ascii="Arial" w:hAnsi="Arial" w:cs="Arial"/>
        </w:rPr>
        <w:t xml:space="preserve">under </w:t>
      </w:r>
      <w:r w:rsidR="000640E2" w:rsidRPr="00D613AA">
        <w:rPr>
          <w:rFonts w:ascii="Arial" w:hAnsi="Arial" w:cs="Arial"/>
          <w:i/>
          <w:iCs/>
        </w:rPr>
        <w:t>Operations &gt; Mission Advancement Markers and Planning</w:t>
      </w:r>
      <w:r w:rsidR="000640E2">
        <w:rPr>
          <w:rFonts w:ascii="Arial" w:hAnsi="Arial" w:cs="Arial"/>
          <w:i/>
          <w:iCs/>
        </w:rPr>
        <w:t xml:space="preserve"> &gt; MAM Spre</w:t>
      </w:r>
      <w:r w:rsidR="00526745">
        <w:rPr>
          <w:rFonts w:ascii="Arial" w:hAnsi="Arial" w:cs="Arial"/>
          <w:i/>
          <w:iCs/>
        </w:rPr>
        <w:t>a</w:t>
      </w:r>
      <w:r w:rsidR="000640E2">
        <w:rPr>
          <w:rFonts w:ascii="Arial" w:hAnsi="Arial" w:cs="Arial"/>
          <w:i/>
          <w:iCs/>
        </w:rPr>
        <w:t>dsheets</w:t>
      </w:r>
      <w:r w:rsidRPr="00D33F0F">
        <w:rPr>
          <w:rFonts w:ascii="Arial" w:hAnsi="Arial" w:cs="Arial"/>
        </w:rPr>
        <w:t>.</w:t>
      </w:r>
    </w:p>
    <w:p w14:paraId="39CB466F" w14:textId="6629E324" w:rsidR="00B512C6" w:rsidRPr="000B3431" w:rsidRDefault="00311155" w:rsidP="00B512C6">
      <w:pPr>
        <w:rPr>
          <w:rFonts w:ascii="Arial" w:hAnsi="Arial" w:cs="Arial"/>
        </w:rPr>
      </w:pPr>
      <w:r w:rsidRPr="00884457">
        <w:rPr>
          <w:rFonts w:ascii="Arial" w:hAnsi="Arial" w:cs="Arial"/>
        </w:rPr>
        <w:t>Council</w:t>
      </w:r>
      <w:r w:rsidR="00933A46">
        <w:rPr>
          <w:rFonts w:ascii="Arial" w:hAnsi="Arial" w:cs="Arial"/>
        </w:rPr>
        <w:t>s</w:t>
      </w:r>
      <w:r w:rsidRPr="00884457">
        <w:rPr>
          <w:rFonts w:ascii="Arial" w:hAnsi="Arial" w:cs="Arial"/>
        </w:rPr>
        <w:t xml:space="preserve"> </w:t>
      </w:r>
      <w:r w:rsidR="007C6E24">
        <w:rPr>
          <w:rFonts w:ascii="Arial" w:hAnsi="Arial" w:cs="Arial"/>
        </w:rPr>
        <w:t xml:space="preserve">can </w:t>
      </w:r>
      <w:r w:rsidR="00401419">
        <w:rPr>
          <w:rFonts w:ascii="Arial" w:hAnsi="Arial" w:cs="Arial"/>
        </w:rPr>
        <w:t xml:space="preserve">also </w:t>
      </w:r>
      <w:r w:rsidR="007C6E24">
        <w:rPr>
          <w:rFonts w:ascii="Arial" w:hAnsi="Arial" w:cs="Arial"/>
        </w:rPr>
        <w:t xml:space="preserve">access </w:t>
      </w:r>
      <w:r w:rsidRPr="000B3431">
        <w:rPr>
          <w:rFonts w:ascii="Arial" w:hAnsi="Arial" w:cs="Arial"/>
        </w:rPr>
        <w:t>site</w:t>
      </w:r>
      <w:r w:rsidR="00933A46">
        <w:rPr>
          <w:rFonts w:ascii="Arial" w:hAnsi="Arial" w:cs="Arial"/>
        </w:rPr>
        <w:t>-</w:t>
      </w:r>
      <w:r w:rsidRPr="000B3431">
        <w:rPr>
          <w:rFonts w:ascii="Arial" w:hAnsi="Arial" w:cs="Arial"/>
        </w:rPr>
        <w:t>retention data</w:t>
      </w:r>
      <w:r w:rsidR="009B09A9" w:rsidRPr="000B3431">
        <w:rPr>
          <w:rFonts w:ascii="Arial" w:hAnsi="Arial" w:cs="Arial"/>
        </w:rPr>
        <w:t xml:space="preserve"> within </w:t>
      </w:r>
      <w:r w:rsidR="06B6D667" w:rsidRPr="000B3431">
        <w:rPr>
          <w:rFonts w:ascii="Arial" w:hAnsi="Arial" w:cs="Arial"/>
        </w:rPr>
        <w:t>Pinwheel</w:t>
      </w:r>
      <w:r w:rsidR="4F0FDAEE" w:rsidRPr="4FAF674D">
        <w:rPr>
          <w:rFonts w:ascii="Arial" w:hAnsi="Arial" w:cs="Arial"/>
        </w:rPr>
        <w:t xml:space="preserve"> </w:t>
      </w:r>
      <w:r w:rsidR="00897F18">
        <w:rPr>
          <w:rFonts w:ascii="Arial" w:hAnsi="Arial" w:cs="Arial"/>
        </w:rPr>
        <w:t>at</w:t>
      </w:r>
      <w:r w:rsidR="00897F18" w:rsidRPr="000B3431">
        <w:rPr>
          <w:rFonts w:ascii="Arial" w:hAnsi="Arial" w:cs="Arial"/>
          <w:i/>
          <w:iCs/>
        </w:rPr>
        <w:t xml:space="preserve"> </w:t>
      </w:r>
      <w:r w:rsidR="009B09A9" w:rsidRPr="000B3431">
        <w:rPr>
          <w:rFonts w:ascii="Arial" w:hAnsi="Arial" w:cs="Arial"/>
          <w:i/>
          <w:iCs/>
        </w:rPr>
        <w:t>My Sites</w:t>
      </w:r>
      <w:r w:rsidR="281CC22E" w:rsidRPr="000B3431">
        <w:rPr>
          <w:rFonts w:ascii="Arial" w:hAnsi="Arial" w:cs="Arial"/>
          <w:i/>
          <w:iCs/>
        </w:rPr>
        <w:t xml:space="preserve"> </w:t>
      </w:r>
      <w:r w:rsidR="009B09A9" w:rsidRPr="000B3431">
        <w:rPr>
          <w:rFonts w:ascii="Arial" w:hAnsi="Arial" w:cs="Arial"/>
          <w:i/>
          <w:iCs/>
        </w:rPr>
        <w:t>&gt;</w:t>
      </w:r>
      <w:r w:rsidR="281CC22E" w:rsidRPr="000B3431">
        <w:rPr>
          <w:rFonts w:ascii="Arial" w:hAnsi="Arial" w:cs="Arial"/>
          <w:i/>
          <w:iCs/>
        </w:rPr>
        <w:t xml:space="preserve"> </w:t>
      </w:r>
      <w:r w:rsidR="009B09A9" w:rsidRPr="000B3431">
        <w:rPr>
          <w:rFonts w:ascii="Arial" w:hAnsi="Arial" w:cs="Arial"/>
          <w:i/>
          <w:iCs/>
        </w:rPr>
        <w:t>Reports</w:t>
      </w:r>
      <w:r w:rsidR="552B69E2" w:rsidRPr="000B3431">
        <w:rPr>
          <w:rFonts w:ascii="Arial" w:hAnsi="Arial" w:cs="Arial"/>
          <w:i/>
          <w:iCs/>
        </w:rPr>
        <w:t xml:space="preserve"> </w:t>
      </w:r>
      <w:r w:rsidR="009B09A9" w:rsidRPr="000B3431">
        <w:rPr>
          <w:rFonts w:ascii="Arial" w:hAnsi="Arial" w:cs="Arial"/>
          <w:i/>
          <w:iCs/>
        </w:rPr>
        <w:t>&gt;</w:t>
      </w:r>
      <w:r w:rsidR="552B69E2" w:rsidRPr="000B3431">
        <w:rPr>
          <w:rFonts w:ascii="Arial" w:hAnsi="Arial" w:cs="Arial"/>
          <w:i/>
          <w:iCs/>
        </w:rPr>
        <w:t xml:space="preserve"> </w:t>
      </w:r>
      <w:r w:rsidR="009B09A9" w:rsidRPr="000B3431">
        <w:rPr>
          <w:rFonts w:ascii="Arial" w:hAnsi="Arial" w:cs="Arial"/>
          <w:i/>
          <w:iCs/>
        </w:rPr>
        <w:t>Site Utilization</w:t>
      </w:r>
      <w:r w:rsidR="009B09A9" w:rsidRPr="000B3431">
        <w:rPr>
          <w:rFonts w:ascii="Arial" w:hAnsi="Arial" w:cs="Arial"/>
        </w:rPr>
        <w:t xml:space="preserve">. </w:t>
      </w:r>
      <w:r w:rsidR="00CF79D3" w:rsidRPr="000B3431">
        <w:rPr>
          <w:rFonts w:ascii="Arial" w:hAnsi="Arial" w:cs="Arial"/>
        </w:rPr>
        <w:t>It is measured by looking at season</w:t>
      </w:r>
      <w:r w:rsidR="002F4C16" w:rsidRPr="00884457">
        <w:rPr>
          <w:rFonts w:ascii="Arial" w:hAnsi="Arial" w:cs="Arial"/>
        </w:rPr>
        <w:t>-</w:t>
      </w:r>
      <w:r w:rsidR="00CF79D3" w:rsidRPr="000B3431">
        <w:rPr>
          <w:rFonts w:ascii="Arial" w:hAnsi="Arial" w:cs="Arial"/>
        </w:rPr>
        <w:t>over</w:t>
      </w:r>
      <w:r w:rsidR="002F4C16" w:rsidRPr="00884457">
        <w:rPr>
          <w:rFonts w:ascii="Arial" w:hAnsi="Arial" w:cs="Arial"/>
        </w:rPr>
        <w:t>-</w:t>
      </w:r>
      <w:r w:rsidR="00CF79D3" w:rsidRPr="000B3431">
        <w:rPr>
          <w:rFonts w:ascii="Arial" w:hAnsi="Arial" w:cs="Arial"/>
        </w:rPr>
        <w:t xml:space="preserve">season changes. </w:t>
      </w:r>
      <w:r w:rsidR="009B09A9" w:rsidRPr="000B3431">
        <w:rPr>
          <w:rFonts w:ascii="Arial" w:hAnsi="Arial" w:cs="Arial"/>
        </w:rPr>
        <w:t xml:space="preserve">Existing </w:t>
      </w:r>
      <w:r w:rsidR="00042B39" w:rsidRPr="000B3431">
        <w:rPr>
          <w:rFonts w:ascii="Arial" w:hAnsi="Arial" w:cs="Arial"/>
        </w:rPr>
        <w:t xml:space="preserve">analysis </w:t>
      </w:r>
      <w:r w:rsidR="00690891">
        <w:rPr>
          <w:rFonts w:ascii="Arial" w:hAnsi="Arial" w:cs="Arial"/>
        </w:rPr>
        <w:t>of</w:t>
      </w:r>
      <w:r w:rsidR="00042B39" w:rsidRPr="000B3431">
        <w:rPr>
          <w:rFonts w:ascii="Arial" w:hAnsi="Arial" w:cs="Arial"/>
        </w:rPr>
        <w:t xml:space="preserve"> site retention</w:t>
      </w:r>
      <w:r w:rsidR="009B09A9" w:rsidRPr="000B3431">
        <w:rPr>
          <w:rFonts w:ascii="Arial" w:hAnsi="Arial" w:cs="Arial"/>
        </w:rPr>
        <w:t xml:space="preserve"> does not indicate differences based on age, tier</w:t>
      </w:r>
      <w:r w:rsidR="65045D14" w:rsidRPr="4FAF674D">
        <w:rPr>
          <w:rFonts w:ascii="Arial" w:hAnsi="Arial" w:cs="Arial"/>
        </w:rPr>
        <w:t xml:space="preserve">, </w:t>
      </w:r>
      <w:r w:rsidR="009B09A9" w:rsidRPr="000B3431">
        <w:rPr>
          <w:rFonts w:ascii="Arial" w:hAnsi="Arial" w:cs="Arial"/>
        </w:rPr>
        <w:t>or other council descriptor</w:t>
      </w:r>
      <w:r w:rsidR="00A26AE6" w:rsidRPr="000B3431">
        <w:rPr>
          <w:rFonts w:ascii="Arial" w:hAnsi="Arial" w:cs="Arial"/>
        </w:rPr>
        <w:t>s</w:t>
      </w:r>
      <w:r w:rsidR="009B09A9" w:rsidRPr="000B3431">
        <w:rPr>
          <w:rFonts w:ascii="Arial" w:hAnsi="Arial" w:cs="Arial"/>
        </w:rPr>
        <w:t xml:space="preserve">. </w:t>
      </w:r>
      <w:r w:rsidR="00CF79D3" w:rsidRPr="000B3431">
        <w:rPr>
          <w:rFonts w:ascii="Arial" w:hAnsi="Arial" w:cs="Arial"/>
        </w:rPr>
        <w:t xml:space="preserve">As such, there is one target for all councils. </w:t>
      </w:r>
      <w:r w:rsidR="00CF79D3" w:rsidRPr="0008752C">
        <w:rPr>
          <w:rFonts w:ascii="Arial" w:hAnsi="Arial" w:cs="Arial"/>
        </w:rPr>
        <w:t>C</w:t>
      </w:r>
      <w:r w:rsidR="00B512C6" w:rsidRPr="0008752C">
        <w:rPr>
          <w:rFonts w:ascii="Arial" w:hAnsi="Arial" w:cs="Arial"/>
        </w:rPr>
        <w:t>ouncils should strive for a minimum site retention of 70% and once achieved, 80% or greater</w:t>
      </w:r>
      <w:r w:rsidR="00776FEF" w:rsidRPr="0008752C">
        <w:rPr>
          <w:rFonts w:ascii="Arial" w:hAnsi="Arial" w:cs="Arial"/>
        </w:rPr>
        <w:t>.</w:t>
      </w:r>
      <w:r w:rsidR="00776FEF" w:rsidRPr="000B3431">
        <w:rPr>
          <w:rFonts w:ascii="Arial" w:hAnsi="Arial" w:cs="Arial"/>
          <w:b/>
          <w:bCs/>
        </w:rPr>
        <w:t xml:space="preserve"> </w:t>
      </w:r>
    </w:p>
    <w:p w14:paraId="4659DF99" w14:textId="4695A8EC" w:rsidR="00B512C6" w:rsidRDefault="00CE53B3" w:rsidP="00B512C6">
      <w:pPr>
        <w:rPr>
          <w:b/>
        </w:rPr>
      </w:pPr>
      <w:r w:rsidRPr="00295574">
        <w:rPr>
          <w:b/>
          <w:noProof/>
        </w:rPr>
        <mc:AlternateContent>
          <mc:Choice Requires="wps">
            <w:drawing>
              <wp:anchor distT="0" distB="0" distL="114300" distR="114300" simplePos="0" relativeHeight="251658279" behindDoc="0" locked="0" layoutInCell="1" allowOverlap="1" wp14:anchorId="2BB6BF0E" wp14:editId="65AFCCAF">
                <wp:simplePos x="0" y="0"/>
                <wp:positionH relativeFrom="column">
                  <wp:posOffset>4739640</wp:posOffset>
                </wp:positionH>
                <wp:positionV relativeFrom="paragraph">
                  <wp:posOffset>7620</wp:posOffset>
                </wp:positionV>
                <wp:extent cx="1342390" cy="274320"/>
                <wp:effectExtent l="0" t="0" r="10160" b="11430"/>
                <wp:wrapNone/>
                <wp:docPr id="57" name="Rectangle: Rounded Corners 57"/>
                <wp:cNvGraphicFramePr/>
                <a:graphic xmlns:a="http://schemas.openxmlformats.org/drawingml/2006/main">
                  <a:graphicData uri="http://schemas.microsoft.com/office/word/2010/wordprocessingShape">
                    <wps:wsp>
                      <wps:cNvSpPr/>
                      <wps:spPr>
                        <a:xfrm>
                          <a:off x="0" y="0"/>
                          <a:ext cx="1342390" cy="274320"/>
                        </a:xfrm>
                        <a:prstGeom prst="roundRect">
                          <a:avLst/>
                        </a:prstGeom>
                        <a:solidFill>
                          <a:srgbClr val="C91782"/>
                        </a:solidFill>
                        <a:ln w="9525" cap="flat" cmpd="sng" algn="ctr">
                          <a:solidFill>
                            <a:srgbClr val="C91782"/>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7F6881C5">
              <v:roundrect id="Rectangle: Rounded Corners 57" style="position:absolute;margin-left:373.2pt;margin-top:.6pt;width:105.7pt;height:21.6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1782" strokecolor="#c91782" arcsize="10923f" w14:anchorId="2ADE2E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"/>
            </w:pict>
          </mc:Fallback>
        </mc:AlternateContent>
      </w:r>
      <w:r w:rsidRPr="00295574">
        <w:rPr>
          <w:b/>
          <w:noProof/>
        </w:rPr>
        <mc:AlternateContent>
          <mc:Choice Requires="wps">
            <w:drawing>
              <wp:anchor distT="0" distB="0" distL="114300" distR="114300" simplePos="0" relativeHeight="251658283" behindDoc="0" locked="0" layoutInCell="1" allowOverlap="1" wp14:anchorId="423CB647" wp14:editId="4344567F">
                <wp:simplePos x="0" y="0"/>
                <wp:positionH relativeFrom="column">
                  <wp:posOffset>3825240</wp:posOffset>
                </wp:positionH>
                <wp:positionV relativeFrom="paragraph">
                  <wp:posOffset>5080</wp:posOffset>
                </wp:positionV>
                <wp:extent cx="906780" cy="274320"/>
                <wp:effectExtent l="0" t="0" r="26670" b="11430"/>
                <wp:wrapNone/>
                <wp:docPr id="78" name="Rectangle: Rounded Corners 78"/>
                <wp:cNvGraphicFramePr/>
                <a:graphic xmlns:a="http://schemas.openxmlformats.org/drawingml/2006/main">
                  <a:graphicData uri="http://schemas.microsoft.com/office/word/2010/wordprocessingShape">
                    <wps:wsp>
                      <wps:cNvSpPr/>
                      <wps:spPr>
                        <a:xfrm>
                          <a:off x="0" y="0"/>
                          <a:ext cx="906780" cy="274320"/>
                        </a:xfrm>
                        <a:prstGeom prst="roundRect">
                          <a:avLst/>
                        </a:prstGeom>
                        <a:solidFill>
                          <a:srgbClr val="FFC000"/>
                        </a:solidFill>
                        <a:ln w="9525" cap="flat" cmpd="sng" algn="ctr">
                          <a:solidFill>
                            <a:schemeClr val="accent4"/>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6F5BDC01">
              <v:roundrect id="Rectangle: Rounded Corners 78" style="position:absolute;margin-left:301.2pt;margin-top:.4pt;width:71.4pt;height:21.6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c000" strokecolor="#00ab8e [3207]" arcsize="10923f" w14:anchorId="3A1C9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"/>
            </w:pict>
          </mc:Fallback>
        </mc:AlternateContent>
      </w:r>
      <w:r w:rsidR="00B512C6" w:rsidRPr="00295574">
        <w:rPr>
          <w:b/>
          <w:noProof/>
        </w:rPr>
        <mc:AlternateContent>
          <mc:Choice Requires="wps">
            <w:drawing>
              <wp:anchor distT="0" distB="0" distL="114300" distR="114300" simplePos="0" relativeHeight="251658282" behindDoc="0" locked="0" layoutInCell="1" allowOverlap="1" wp14:anchorId="0C027603" wp14:editId="6CDF347A">
                <wp:simplePos x="0" y="0"/>
                <wp:positionH relativeFrom="column">
                  <wp:posOffset>3721100</wp:posOffset>
                </wp:positionH>
                <wp:positionV relativeFrom="paragraph">
                  <wp:posOffset>277495</wp:posOffset>
                </wp:positionV>
                <wp:extent cx="228600" cy="228600"/>
                <wp:effectExtent l="0" t="0" r="19050" b="19050"/>
                <wp:wrapNone/>
                <wp:docPr id="77" name="Isosceles Triangle 77"/>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64279AA2">
              <v:shape id="Isosceles Triangle 77" style="position:absolute;margin-left:293pt;margin-top:21.85pt;width:18pt;height:18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" w14:anchorId="78AB5E18"/>
            </w:pict>
          </mc:Fallback>
        </mc:AlternateContent>
      </w:r>
      <w:r w:rsidR="00B512C6" w:rsidRPr="00295574">
        <w:rPr>
          <w:b/>
          <w:noProof/>
        </w:rPr>
        <mc:AlternateContent>
          <mc:Choice Requires="wps">
            <w:drawing>
              <wp:anchor distT="0" distB="0" distL="114300" distR="114300" simplePos="0" relativeHeight="251658280" behindDoc="0" locked="0" layoutInCell="1" allowOverlap="1" wp14:anchorId="658ABC75" wp14:editId="166CC9C5">
                <wp:simplePos x="0" y="0"/>
                <wp:positionH relativeFrom="column">
                  <wp:posOffset>4618586</wp:posOffset>
                </wp:positionH>
                <wp:positionV relativeFrom="paragraph">
                  <wp:posOffset>274320</wp:posOffset>
                </wp:positionV>
                <wp:extent cx="228600" cy="228600"/>
                <wp:effectExtent l="0" t="0" r="19050" b="19050"/>
                <wp:wrapNone/>
                <wp:docPr id="63" name="Isosceles Triangle 63"/>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70A154BC">
              <v:shape id="Isosceles Triangle 63" style="position:absolute;margin-left:363.65pt;margin-top:21.6pt;width:18pt;height:18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" w14:anchorId="6B20B723"/>
            </w:pict>
          </mc:Fallback>
        </mc:AlternateContent>
      </w:r>
      <w:r w:rsidR="00B512C6" w:rsidRPr="00295574">
        <w:rPr>
          <w:b/>
          <w:noProof/>
        </w:rPr>
        <mc:AlternateContent>
          <mc:Choice Requires="wps">
            <w:drawing>
              <wp:anchor distT="0" distB="0" distL="114300" distR="114300" simplePos="0" relativeHeight="251658278" behindDoc="0" locked="0" layoutInCell="1" allowOverlap="1" wp14:anchorId="6685484E" wp14:editId="2233CBF4">
                <wp:simplePos x="0" y="0"/>
                <wp:positionH relativeFrom="column">
                  <wp:posOffset>0</wp:posOffset>
                </wp:positionH>
                <wp:positionV relativeFrom="paragraph">
                  <wp:posOffset>1905</wp:posOffset>
                </wp:positionV>
                <wp:extent cx="6082145" cy="274320"/>
                <wp:effectExtent l="0" t="0" r="13970" b="11430"/>
                <wp:wrapNone/>
                <wp:docPr id="67" name="Rectangle: Rounded Corners 67"/>
                <wp:cNvGraphicFramePr/>
                <a:graphic xmlns:a="http://schemas.openxmlformats.org/drawingml/2006/main">
                  <a:graphicData uri="http://schemas.microsoft.com/office/word/2010/wordprocessingShape">
                    <wps:wsp>
                      <wps:cNvSpPr/>
                      <wps:spPr>
                        <a:xfrm>
                          <a:off x="0" y="0"/>
                          <a:ext cx="6082145" cy="274320"/>
                        </a:xfrm>
                        <a:prstGeom prst="roundRect">
                          <a:avLst/>
                        </a:prstGeom>
                        <a:solidFill>
                          <a:sysClr val="window" lastClr="FFFFFF">
                            <a:lumMod val="85000"/>
                          </a:sysClr>
                        </a:solidFill>
                        <a:ln w="9525" cap="flat" cmpd="sng" algn="ctr">
                          <a:solidFill>
                            <a:srgbClr val="A5A5A5"/>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719A51B4">
              <v:roundrect id="Rectangle: Rounded Corners 67" style="position:absolute;margin-left:0;margin-top:.15pt;width:478.9pt;height:21.6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9d9d9" strokecolor="#a5a5a5" arcsize="10923f" w14:anchorId="3864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"/>
            </w:pict>
          </mc:Fallback>
        </mc:AlternateContent>
      </w:r>
    </w:p>
    <w:p w14:paraId="00E3D12B" w14:textId="0999CDFC" w:rsidR="00B512C6" w:rsidRPr="00E517F8" w:rsidRDefault="00B512C6" w:rsidP="00B512C6">
      <w:pPr>
        <w:rPr>
          <w:b/>
        </w:rPr>
      </w:pPr>
      <w:r w:rsidRPr="00586B89">
        <w:rPr>
          <w:noProof/>
        </w:rPr>
        <mc:AlternateContent>
          <mc:Choice Requires="wps">
            <w:drawing>
              <wp:anchor distT="0" distB="0" distL="114300" distR="114300" simplePos="0" relativeHeight="251658284" behindDoc="0" locked="0" layoutInCell="1" allowOverlap="1" wp14:anchorId="38240D88" wp14:editId="03616545">
                <wp:simplePos x="0" y="0"/>
                <wp:positionH relativeFrom="column">
                  <wp:posOffset>4197350</wp:posOffset>
                </wp:positionH>
                <wp:positionV relativeFrom="paragraph">
                  <wp:posOffset>219710</wp:posOffset>
                </wp:positionV>
                <wp:extent cx="1054100" cy="323850"/>
                <wp:effectExtent l="0" t="0" r="0" b="0"/>
                <wp:wrapNone/>
                <wp:docPr id="83" name="Text Box 83"/>
                <wp:cNvGraphicFramePr/>
                <a:graphic xmlns:a="http://schemas.openxmlformats.org/drawingml/2006/main">
                  <a:graphicData uri="http://schemas.microsoft.com/office/word/2010/wordprocessingShape">
                    <wps:wsp>
                      <wps:cNvSpPr txBox="1"/>
                      <wps:spPr>
                        <a:xfrm>
                          <a:off x="0" y="0"/>
                          <a:ext cx="1054100" cy="323850"/>
                        </a:xfrm>
                        <a:prstGeom prst="rect">
                          <a:avLst/>
                        </a:prstGeom>
                        <a:noFill/>
                      </wps:spPr>
                      <wps:txbx>
                        <w:txbxContent>
                          <w:p w14:paraId="011B2C3B" w14:textId="50587254" w:rsidR="00094760" w:rsidRDefault="00094760" w:rsidP="00B512C6">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80</w:t>
                            </w:r>
                            <w:r w:rsidRPr="00037612">
                              <w:rPr>
                                <w:rFonts w:ascii="Arial" w:eastAsia="+mn-ea" w:hAnsi="Arial" w:cs="+mn-cs"/>
                                <w:color w:val="000000"/>
                                <w:kern w:val="24"/>
                                <w:sz w:val="16"/>
                                <w:szCs w:val="16"/>
                              </w:rPr>
                              <w:t xml:space="preserve">% </w:t>
                            </w:r>
                            <w:r>
                              <w:rPr>
                                <w:rFonts w:ascii="Arial" w:eastAsia="+mn-ea" w:hAnsi="Arial" w:cs="+mn-cs"/>
                                <w:color w:val="000000"/>
                                <w:kern w:val="24"/>
                                <w:sz w:val="16"/>
                                <w:szCs w:val="16"/>
                              </w:rPr>
                              <w:t>site retention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8240D88" id="Text Box 83" o:spid="_x0000_s1047" type="#_x0000_t202" style="position:absolute;margin-left:330.5pt;margin-top:17.3pt;width:83pt;height:25.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" filled="f" stroked="f">
                <v:textbox>
                  <w:txbxContent>
                    <w:p w14:paraId="011B2C3B" w14:textId="50587254" w:rsidR="00094760" w:rsidRDefault="00094760" w:rsidP="00B512C6">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80</w:t>
                      </w:r>
                      <w:r w:rsidRPr="00037612">
                        <w:rPr>
                          <w:rFonts w:ascii="Arial" w:eastAsia="+mn-ea" w:hAnsi="Arial" w:cs="+mn-cs"/>
                          <w:color w:val="000000"/>
                          <w:kern w:val="24"/>
                          <w:sz w:val="16"/>
                          <w:szCs w:val="16"/>
                        </w:rPr>
                        <w:t xml:space="preserve">% </w:t>
                      </w:r>
                      <w:r>
                        <w:rPr>
                          <w:rFonts w:ascii="Arial" w:eastAsia="+mn-ea" w:hAnsi="Arial" w:cs="+mn-cs"/>
                          <w:color w:val="000000"/>
                          <w:kern w:val="24"/>
                          <w:sz w:val="16"/>
                          <w:szCs w:val="16"/>
                        </w:rPr>
                        <w:t>site retention</w:t>
                      </w:r>
                    </w:p>
                  </w:txbxContent>
                </v:textbox>
              </v:shape>
            </w:pict>
          </mc:Fallback>
        </mc:AlternateContent>
      </w:r>
      <w:r w:rsidRPr="00586B89">
        <w:rPr>
          <w:noProof/>
        </w:rPr>
        <mc:AlternateContent>
          <mc:Choice Requires="wps">
            <w:drawing>
              <wp:anchor distT="0" distB="0" distL="114300" distR="114300" simplePos="0" relativeHeight="251658281" behindDoc="0" locked="0" layoutInCell="1" allowOverlap="1" wp14:anchorId="4A05A43B" wp14:editId="557A475F">
                <wp:simplePos x="0" y="0"/>
                <wp:positionH relativeFrom="column">
                  <wp:posOffset>3263900</wp:posOffset>
                </wp:positionH>
                <wp:positionV relativeFrom="paragraph">
                  <wp:posOffset>219710</wp:posOffset>
                </wp:positionV>
                <wp:extent cx="1054100" cy="32385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1054100" cy="323850"/>
                        </a:xfrm>
                        <a:prstGeom prst="rect">
                          <a:avLst/>
                        </a:prstGeom>
                        <a:noFill/>
                      </wps:spPr>
                      <wps:txbx>
                        <w:txbxContent>
                          <w:p w14:paraId="0A7C74EE" w14:textId="6F9FA906" w:rsidR="00094760" w:rsidRDefault="00094760" w:rsidP="00B512C6">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70</w:t>
                            </w:r>
                            <w:r w:rsidRPr="00037612">
                              <w:rPr>
                                <w:rFonts w:ascii="Arial" w:eastAsia="+mn-ea" w:hAnsi="Arial" w:cs="+mn-cs"/>
                                <w:color w:val="000000"/>
                                <w:kern w:val="24"/>
                                <w:sz w:val="16"/>
                                <w:szCs w:val="16"/>
                              </w:rPr>
                              <w:t>%</w:t>
                            </w:r>
                            <w:r>
                              <w:rPr>
                                <w:rFonts w:ascii="Arial" w:eastAsia="+mn-ea" w:hAnsi="Arial" w:cs="+mn-cs"/>
                                <w:color w:val="000000"/>
                                <w:kern w:val="24"/>
                                <w:sz w:val="16"/>
                                <w:szCs w:val="16"/>
                              </w:rPr>
                              <w:t xml:space="preserve"> site retention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A05A43B" id="Text Box 71" o:spid="_x0000_s1048" type="#_x0000_t202" style="position:absolute;margin-left:257pt;margin-top:17.3pt;width:83pt;height:25.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" filled="f" stroked="f">
                <v:textbox>
                  <w:txbxContent>
                    <w:p w14:paraId="0A7C74EE" w14:textId="6F9FA906" w:rsidR="00094760" w:rsidRDefault="00094760" w:rsidP="00B512C6">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70</w:t>
                      </w:r>
                      <w:r w:rsidRPr="00037612">
                        <w:rPr>
                          <w:rFonts w:ascii="Arial" w:eastAsia="+mn-ea" w:hAnsi="Arial" w:cs="+mn-cs"/>
                          <w:color w:val="000000"/>
                          <w:kern w:val="24"/>
                          <w:sz w:val="16"/>
                          <w:szCs w:val="16"/>
                        </w:rPr>
                        <w:t>%</w:t>
                      </w:r>
                      <w:r>
                        <w:rPr>
                          <w:rFonts w:ascii="Arial" w:eastAsia="+mn-ea" w:hAnsi="Arial" w:cs="+mn-cs"/>
                          <w:color w:val="000000"/>
                          <w:kern w:val="24"/>
                          <w:sz w:val="16"/>
                          <w:szCs w:val="16"/>
                        </w:rPr>
                        <w:t xml:space="preserve"> site retention</w:t>
                      </w:r>
                    </w:p>
                  </w:txbxContent>
                </v:textbox>
              </v:shape>
            </w:pict>
          </mc:Fallback>
        </mc:AlternateContent>
      </w:r>
      <w:r w:rsidRPr="00E517F8">
        <w:rPr>
          <w:b/>
        </w:rPr>
        <w:tab/>
      </w:r>
    </w:p>
    <w:p w14:paraId="0495F094" w14:textId="6856D73A" w:rsidR="00EB0B2F" w:rsidRDefault="00395228" w:rsidP="00C73B0F">
      <w:pPr>
        <w:rPr>
          <w:b/>
        </w:rPr>
      </w:pPr>
      <w:r w:rsidRPr="004B4EC8">
        <w:rPr>
          <w:noProof/>
          <w:color w:val="FFFFFF" w:themeColor="background1"/>
        </w:rPr>
        <mc:AlternateContent>
          <mc:Choice Requires="wps">
            <w:drawing>
              <wp:anchor distT="0" distB="0" distL="114300" distR="114300" simplePos="0" relativeHeight="251658285" behindDoc="1" locked="0" layoutInCell="1" allowOverlap="1" wp14:anchorId="64A62E55" wp14:editId="668BC454">
                <wp:simplePos x="0" y="0"/>
                <wp:positionH relativeFrom="margin">
                  <wp:align>left</wp:align>
                </wp:positionH>
                <wp:positionV relativeFrom="paragraph">
                  <wp:posOffset>294005</wp:posOffset>
                </wp:positionV>
                <wp:extent cx="6496050" cy="1003300"/>
                <wp:effectExtent l="0" t="0" r="19050" b="25400"/>
                <wp:wrapTight wrapText="bothSides">
                  <wp:wrapPolygon edited="0">
                    <wp:start x="190" y="0"/>
                    <wp:lineTo x="0" y="1641"/>
                    <wp:lineTo x="0" y="20096"/>
                    <wp:lineTo x="190" y="21737"/>
                    <wp:lineTo x="21410" y="21737"/>
                    <wp:lineTo x="21600" y="20506"/>
                    <wp:lineTo x="21600" y="1230"/>
                    <wp:lineTo x="21410" y="0"/>
                    <wp:lineTo x="190" y="0"/>
                  </wp:wrapPolygon>
                </wp:wrapTight>
                <wp:docPr id="242" name="Rectangle: Rounded Corners 242"/>
                <wp:cNvGraphicFramePr/>
                <a:graphic xmlns:a="http://schemas.openxmlformats.org/drawingml/2006/main">
                  <a:graphicData uri="http://schemas.microsoft.com/office/word/2010/wordprocessingShape">
                    <wps:wsp>
                      <wps:cNvSpPr/>
                      <wps:spPr>
                        <a:xfrm>
                          <a:off x="0" y="0"/>
                          <a:ext cx="6496050" cy="1003300"/>
                        </a:xfrm>
                        <a:prstGeom prst="roundRect">
                          <a:avLst/>
                        </a:prstGeom>
                        <a:solidFill>
                          <a:srgbClr val="C91782"/>
                        </a:solidFill>
                        <a:ln w="9525" cap="flat" cmpd="sng" algn="ctr">
                          <a:solidFill>
                            <a:srgbClr val="A5A5A5"/>
                          </a:solidFill>
                          <a:prstDash val="solid"/>
                        </a:ln>
                        <a:effectLst/>
                      </wps:spPr>
                      <wps:txbx>
                        <w:txbxContent>
                          <w:p w14:paraId="5B317149" w14:textId="735E024A" w:rsidR="00094760" w:rsidRPr="0096291D" w:rsidRDefault="006A30CB" w:rsidP="00EB0B2F">
                            <w:pPr>
                              <w:rPr>
                                <w:rFonts w:ascii="Arial" w:hAnsi="Arial" w:cs="Arial"/>
                                <w:b/>
                                <w:color w:val="FFFFFF" w:themeColor="background1"/>
                                <w:sz w:val="20"/>
                                <w:szCs w:val="20"/>
                              </w:rPr>
                            </w:pPr>
                            <w:r>
                              <w:rPr>
                                <w:rFonts w:ascii="Arial" w:hAnsi="Arial" w:cs="Arial"/>
                                <w:b/>
                                <w:color w:val="FFFFFF" w:themeColor="background1"/>
                                <w:sz w:val="20"/>
                                <w:szCs w:val="20"/>
                              </w:rPr>
                              <w:t>Pinwheel</w:t>
                            </w:r>
                            <w:r w:rsidRPr="0096291D">
                              <w:rPr>
                                <w:rFonts w:ascii="Arial" w:hAnsi="Arial" w:cs="Arial"/>
                                <w:b/>
                                <w:color w:val="FFFFFF" w:themeColor="background1"/>
                                <w:sz w:val="20"/>
                                <w:szCs w:val="20"/>
                              </w:rPr>
                              <w:t xml:space="preserve"> reports enable councils to build strategies that increase site retention.</w:t>
                            </w:r>
                            <w:r>
                              <w:rPr>
                                <w:rFonts w:ascii="Arial" w:hAnsi="Arial" w:cs="Arial"/>
                                <w:b/>
                                <w:color w:val="FFFFFF" w:themeColor="background1"/>
                                <w:sz w:val="20"/>
                                <w:szCs w:val="20"/>
                              </w:rPr>
                              <w:t xml:space="preserve"> U</w:t>
                            </w:r>
                            <w:r w:rsidR="00A015F4" w:rsidRPr="0096291D">
                              <w:rPr>
                                <w:rFonts w:ascii="Arial" w:hAnsi="Arial" w:cs="Arial"/>
                                <w:b/>
                                <w:color w:val="FFFFFF" w:themeColor="background1"/>
                                <w:sz w:val="20"/>
                                <w:szCs w:val="20"/>
                              </w:rPr>
                              <w:t>s</w:t>
                            </w:r>
                            <w:r>
                              <w:rPr>
                                <w:rFonts w:ascii="Arial" w:hAnsi="Arial" w:cs="Arial"/>
                                <w:b/>
                                <w:color w:val="FFFFFF" w:themeColor="background1"/>
                                <w:sz w:val="20"/>
                                <w:szCs w:val="20"/>
                              </w:rPr>
                              <w:t>e</w:t>
                            </w:r>
                            <w:r w:rsidR="00A015F4" w:rsidRPr="0096291D">
                              <w:rPr>
                                <w:rFonts w:ascii="Arial" w:hAnsi="Arial" w:cs="Arial"/>
                                <w:b/>
                                <w:color w:val="FFFFFF" w:themeColor="background1"/>
                                <w:sz w:val="20"/>
                                <w:szCs w:val="20"/>
                              </w:rPr>
                              <w:t xml:space="preserve"> the same Site Utilization report to set goals for and track </w:t>
                            </w:r>
                            <w:r w:rsidR="00D867C4" w:rsidRPr="0096291D">
                              <w:rPr>
                                <w:rFonts w:ascii="Arial" w:hAnsi="Arial" w:cs="Arial"/>
                                <w:b/>
                                <w:color w:val="FFFFFF" w:themeColor="background1"/>
                                <w:sz w:val="20"/>
                                <w:szCs w:val="20"/>
                              </w:rPr>
                              <w:t>restarted</w:t>
                            </w:r>
                            <w:r w:rsidR="00A015F4" w:rsidRPr="0096291D">
                              <w:rPr>
                                <w:rFonts w:ascii="Arial" w:hAnsi="Arial" w:cs="Arial"/>
                                <w:b/>
                                <w:color w:val="FFFFFF" w:themeColor="background1"/>
                                <w:sz w:val="20"/>
                                <w:szCs w:val="20"/>
                              </w:rPr>
                              <w:t xml:space="preserve"> sites. </w:t>
                            </w:r>
                            <w:r w:rsidR="00A97135" w:rsidRPr="0096291D">
                              <w:rPr>
                                <w:rFonts w:ascii="Arial" w:hAnsi="Arial" w:cs="Arial"/>
                                <w:b/>
                                <w:color w:val="FFFFFF" w:themeColor="background1"/>
                                <w:sz w:val="20"/>
                                <w:szCs w:val="20"/>
                              </w:rPr>
                              <w:t xml:space="preserve">Additional </w:t>
                            </w:r>
                            <w:r w:rsidR="00094760" w:rsidRPr="0096291D">
                              <w:rPr>
                                <w:rFonts w:ascii="Arial" w:hAnsi="Arial" w:cs="Arial"/>
                                <w:b/>
                                <w:color w:val="FFFFFF" w:themeColor="background1"/>
                                <w:sz w:val="20"/>
                                <w:szCs w:val="20"/>
                              </w:rPr>
                              <w:t xml:space="preserve">site reports in </w:t>
                            </w:r>
                            <w:r w:rsidR="00AE2328" w:rsidRPr="0096291D">
                              <w:rPr>
                                <w:rFonts w:ascii="Arial" w:hAnsi="Arial" w:cs="Arial"/>
                                <w:b/>
                                <w:color w:val="FFFFFF" w:themeColor="background1"/>
                                <w:sz w:val="20"/>
                                <w:szCs w:val="20"/>
                              </w:rPr>
                              <w:t xml:space="preserve">Pinwheel </w:t>
                            </w:r>
                            <w:r w:rsidR="00094760" w:rsidRPr="0096291D">
                              <w:rPr>
                                <w:rFonts w:ascii="Arial" w:hAnsi="Arial" w:cs="Arial"/>
                                <w:b/>
                                <w:color w:val="FFFFFF" w:themeColor="background1"/>
                                <w:sz w:val="20"/>
                                <w:szCs w:val="20"/>
                              </w:rPr>
                              <w:t>help councils identify sites with previous seasons</w:t>
                            </w:r>
                            <w:r w:rsidR="00D51C1E">
                              <w:rPr>
                                <w:rFonts w:ascii="Arial" w:hAnsi="Arial" w:cs="Arial"/>
                                <w:b/>
                                <w:color w:val="FFFFFF" w:themeColor="background1"/>
                                <w:sz w:val="20"/>
                                <w:szCs w:val="20"/>
                              </w:rPr>
                              <w:t xml:space="preserve">. </w:t>
                            </w:r>
                            <w:r w:rsidR="00B013F9">
                              <w:rPr>
                                <w:rFonts w:ascii="Arial" w:hAnsi="Arial" w:cs="Arial"/>
                                <w:b/>
                                <w:color w:val="FFFFFF" w:themeColor="background1"/>
                                <w:sz w:val="20"/>
                                <w:szCs w:val="20"/>
                              </w:rPr>
                              <w:t>Councils</w:t>
                            </w:r>
                            <w:r w:rsidR="00D51C1E">
                              <w:rPr>
                                <w:rFonts w:ascii="Arial" w:hAnsi="Arial" w:cs="Arial"/>
                                <w:b/>
                                <w:color w:val="FFFFFF" w:themeColor="background1"/>
                                <w:sz w:val="20"/>
                                <w:szCs w:val="20"/>
                              </w:rPr>
                              <w:t xml:space="preserve"> can build</w:t>
                            </w:r>
                            <w:r w:rsidR="00094760" w:rsidRPr="0096291D">
                              <w:rPr>
                                <w:rFonts w:ascii="Arial" w:hAnsi="Arial" w:cs="Arial"/>
                                <w:b/>
                                <w:color w:val="FFFFFF" w:themeColor="background1"/>
                                <w:sz w:val="20"/>
                                <w:szCs w:val="20"/>
                              </w:rPr>
                              <w:t xml:space="preserve"> strategies</w:t>
                            </w:r>
                            <w:r w:rsidR="00D51C1E">
                              <w:rPr>
                                <w:rFonts w:ascii="Arial" w:hAnsi="Arial" w:cs="Arial"/>
                                <w:b/>
                                <w:color w:val="FFFFFF" w:themeColor="background1"/>
                                <w:sz w:val="20"/>
                                <w:szCs w:val="20"/>
                              </w:rPr>
                              <w:t xml:space="preserve"> </w:t>
                            </w:r>
                            <w:r w:rsidR="00094760" w:rsidRPr="0096291D">
                              <w:rPr>
                                <w:rFonts w:ascii="Arial" w:hAnsi="Arial" w:cs="Arial"/>
                                <w:b/>
                                <w:color w:val="FFFFFF" w:themeColor="background1"/>
                                <w:sz w:val="20"/>
                                <w:szCs w:val="20"/>
                              </w:rPr>
                              <w:t xml:space="preserve">to </w:t>
                            </w:r>
                            <w:r w:rsidR="00B013F9" w:rsidRPr="0096291D">
                              <w:rPr>
                                <w:rFonts w:ascii="Arial" w:hAnsi="Arial" w:cs="Arial"/>
                                <w:b/>
                                <w:color w:val="FFFFFF" w:themeColor="background1"/>
                                <w:sz w:val="20"/>
                                <w:szCs w:val="20"/>
                              </w:rPr>
                              <w:t>re</w:t>
                            </w:r>
                            <w:r w:rsidR="00B013F9">
                              <w:rPr>
                                <w:rFonts w:ascii="Arial" w:hAnsi="Arial" w:cs="Arial"/>
                                <w:b/>
                                <w:color w:val="FFFFFF" w:themeColor="background1"/>
                                <w:sz w:val="20"/>
                                <w:szCs w:val="20"/>
                              </w:rPr>
                              <w:t>turn to</w:t>
                            </w:r>
                            <w:r w:rsidR="00B013F9" w:rsidRPr="0096291D">
                              <w:rPr>
                                <w:rFonts w:ascii="Arial" w:hAnsi="Arial" w:cs="Arial"/>
                                <w:b/>
                                <w:color w:val="FFFFFF" w:themeColor="background1"/>
                                <w:sz w:val="20"/>
                                <w:szCs w:val="20"/>
                              </w:rPr>
                              <w:t xml:space="preserve"> </w:t>
                            </w:r>
                            <w:r w:rsidR="00FB5641">
                              <w:rPr>
                                <w:rFonts w:ascii="Arial" w:hAnsi="Arial" w:cs="Arial"/>
                                <w:b/>
                                <w:color w:val="FFFFFF" w:themeColor="background1"/>
                                <w:sz w:val="20"/>
                                <w:szCs w:val="20"/>
                              </w:rPr>
                              <w:t xml:space="preserve">these </w:t>
                            </w:r>
                            <w:r w:rsidR="00094760" w:rsidRPr="0096291D">
                              <w:rPr>
                                <w:rFonts w:ascii="Arial" w:hAnsi="Arial" w:cs="Arial"/>
                                <w:b/>
                                <w:color w:val="FFFFFF" w:themeColor="background1"/>
                                <w:sz w:val="20"/>
                                <w:szCs w:val="20"/>
                              </w:rPr>
                              <w:t>sites</w:t>
                            </w:r>
                            <w:r w:rsidR="00BF1F54" w:rsidRPr="0096291D">
                              <w:rPr>
                                <w:rFonts w:ascii="Arial" w:hAnsi="Arial" w:cs="Arial"/>
                                <w:b/>
                                <w:color w:val="FFFFFF" w:themeColor="background1"/>
                                <w:sz w:val="20"/>
                                <w:szCs w:val="20"/>
                              </w:rPr>
                              <w:t xml:space="preserve"> and </w:t>
                            </w:r>
                            <w:r w:rsidR="00094760" w:rsidRPr="0096291D">
                              <w:rPr>
                                <w:rFonts w:ascii="Arial" w:hAnsi="Arial" w:cs="Arial"/>
                                <w:b/>
                                <w:color w:val="FFFFFF" w:themeColor="background1"/>
                                <w:sz w:val="20"/>
                                <w:szCs w:val="20"/>
                              </w:rPr>
                              <w:t xml:space="preserve">identify vulnerable sites so </w:t>
                            </w:r>
                            <w:r w:rsidR="00613E7D">
                              <w:rPr>
                                <w:rFonts w:ascii="Arial" w:hAnsi="Arial" w:cs="Arial"/>
                                <w:b/>
                                <w:color w:val="FFFFFF" w:themeColor="background1"/>
                                <w:sz w:val="20"/>
                                <w:szCs w:val="20"/>
                              </w:rPr>
                              <w:t>they</w:t>
                            </w:r>
                            <w:r w:rsidR="00613E7D" w:rsidRPr="0096291D">
                              <w:rPr>
                                <w:rFonts w:ascii="Arial" w:hAnsi="Arial" w:cs="Arial"/>
                                <w:b/>
                                <w:color w:val="FFFFFF" w:themeColor="background1"/>
                                <w:sz w:val="20"/>
                                <w:szCs w:val="20"/>
                              </w:rPr>
                              <w:t xml:space="preserve"> </w:t>
                            </w:r>
                            <w:r w:rsidR="00094760" w:rsidRPr="0096291D">
                              <w:rPr>
                                <w:rFonts w:ascii="Arial" w:hAnsi="Arial" w:cs="Arial"/>
                                <w:b/>
                                <w:color w:val="FFFFFF" w:themeColor="background1"/>
                                <w:sz w:val="20"/>
                                <w:szCs w:val="20"/>
                              </w:rPr>
                              <w:t>can</w:t>
                            </w:r>
                            <w:r w:rsidR="00613E7D">
                              <w:rPr>
                                <w:rFonts w:ascii="Arial" w:hAnsi="Arial" w:cs="Arial"/>
                                <w:b/>
                                <w:color w:val="FFFFFF" w:themeColor="background1"/>
                                <w:sz w:val="20"/>
                                <w:szCs w:val="20"/>
                              </w:rPr>
                              <w:t xml:space="preserve"> </w:t>
                            </w:r>
                            <w:r w:rsidR="00094760" w:rsidRPr="0096291D">
                              <w:rPr>
                                <w:rFonts w:ascii="Arial" w:hAnsi="Arial" w:cs="Arial"/>
                                <w:b/>
                                <w:color w:val="FFFFFF" w:themeColor="background1"/>
                                <w:sz w:val="20"/>
                                <w:szCs w:val="20"/>
                              </w:rPr>
                              <w:t>proactive</w:t>
                            </w:r>
                            <w:r w:rsidR="00613E7D">
                              <w:rPr>
                                <w:rFonts w:ascii="Arial" w:hAnsi="Arial" w:cs="Arial"/>
                                <w:b/>
                                <w:color w:val="FFFFFF" w:themeColor="background1"/>
                                <w:sz w:val="20"/>
                                <w:szCs w:val="20"/>
                              </w:rPr>
                              <w:t xml:space="preserve">ly </w:t>
                            </w:r>
                            <w:r w:rsidR="00613E7D" w:rsidRPr="0096291D">
                              <w:rPr>
                                <w:rFonts w:ascii="Arial" w:hAnsi="Arial" w:cs="Arial"/>
                                <w:b/>
                                <w:color w:val="FFFFFF" w:themeColor="background1"/>
                                <w:sz w:val="20"/>
                                <w:szCs w:val="20"/>
                              </w:rPr>
                              <w:t>steward</w:t>
                            </w:r>
                            <w:r w:rsidR="00613E7D">
                              <w:rPr>
                                <w:rFonts w:ascii="Arial" w:hAnsi="Arial" w:cs="Arial"/>
                                <w:b/>
                                <w:color w:val="FFFFFF" w:themeColor="background1"/>
                                <w:sz w:val="20"/>
                                <w:szCs w:val="20"/>
                              </w:rPr>
                              <w:t xml:space="preserve"> </w:t>
                            </w:r>
                            <w:r w:rsidR="00906317">
                              <w:rPr>
                                <w:rFonts w:ascii="Arial" w:hAnsi="Arial" w:cs="Arial"/>
                                <w:b/>
                                <w:color w:val="FFFFFF" w:themeColor="background1"/>
                                <w:sz w:val="20"/>
                                <w:szCs w:val="20"/>
                              </w:rPr>
                              <w:t>and retain them</w:t>
                            </w:r>
                            <w:r w:rsidR="00094760" w:rsidRPr="0096291D">
                              <w:rPr>
                                <w:rFonts w:ascii="Arial" w:hAnsi="Arial" w:cs="Arial"/>
                                <w:b/>
                                <w:color w:val="FFFFFF" w:themeColor="background1"/>
                                <w:sz w:val="20"/>
                                <w:szCs w:val="20"/>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4A62E55" id="Rectangle: Rounded Corners 242" o:spid="_x0000_s1049" style="position:absolute;margin-left:0;margin-top:23.15pt;width:511.5pt;height:79pt;z-index:-25165819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" fillcolor="#c91782" strokecolor="#a5a5a5">
                <v:textbox>
                  <w:txbxContent>
                    <w:p w14:paraId="5B317149" w14:textId="735E024A" w:rsidR="00094760" w:rsidRPr="0096291D" w:rsidRDefault="006A30CB" w:rsidP="00EB0B2F">
                      <w:pPr>
                        <w:rPr>
                          <w:rFonts w:ascii="Arial" w:hAnsi="Arial" w:cs="Arial"/>
                          <w:b/>
                          <w:color w:val="FFFFFF" w:themeColor="background1"/>
                          <w:sz w:val="20"/>
                          <w:szCs w:val="20"/>
                        </w:rPr>
                      </w:pPr>
                      <w:r>
                        <w:rPr>
                          <w:rFonts w:ascii="Arial" w:hAnsi="Arial" w:cs="Arial"/>
                          <w:b/>
                          <w:color w:val="FFFFFF" w:themeColor="background1"/>
                          <w:sz w:val="20"/>
                          <w:szCs w:val="20"/>
                        </w:rPr>
                        <w:t>Pinwheel</w:t>
                      </w:r>
                      <w:r w:rsidRPr="0096291D">
                        <w:rPr>
                          <w:rFonts w:ascii="Arial" w:hAnsi="Arial" w:cs="Arial"/>
                          <w:b/>
                          <w:color w:val="FFFFFF" w:themeColor="background1"/>
                          <w:sz w:val="20"/>
                          <w:szCs w:val="20"/>
                        </w:rPr>
                        <w:t xml:space="preserve"> reports enable councils to build strategies that increase site retention.</w:t>
                      </w:r>
                      <w:r>
                        <w:rPr>
                          <w:rFonts w:ascii="Arial" w:hAnsi="Arial" w:cs="Arial"/>
                          <w:b/>
                          <w:color w:val="FFFFFF" w:themeColor="background1"/>
                          <w:sz w:val="20"/>
                          <w:szCs w:val="20"/>
                        </w:rPr>
                        <w:t xml:space="preserve"> U</w:t>
                      </w:r>
                      <w:r w:rsidR="00A015F4" w:rsidRPr="0096291D">
                        <w:rPr>
                          <w:rFonts w:ascii="Arial" w:hAnsi="Arial" w:cs="Arial"/>
                          <w:b/>
                          <w:color w:val="FFFFFF" w:themeColor="background1"/>
                          <w:sz w:val="20"/>
                          <w:szCs w:val="20"/>
                        </w:rPr>
                        <w:t>s</w:t>
                      </w:r>
                      <w:r>
                        <w:rPr>
                          <w:rFonts w:ascii="Arial" w:hAnsi="Arial" w:cs="Arial"/>
                          <w:b/>
                          <w:color w:val="FFFFFF" w:themeColor="background1"/>
                          <w:sz w:val="20"/>
                          <w:szCs w:val="20"/>
                        </w:rPr>
                        <w:t>e</w:t>
                      </w:r>
                      <w:r w:rsidR="00A015F4" w:rsidRPr="0096291D">
                        <w:rPr>
                          <w:rFonts w:ascii="Arial" w:hAnsi="Arial" w:cs="Arial"/>
                          <w:b/>
                          <w:color w:val="FFFFFF" w:themeColor="background1"/>
                          <w:sz w:val="20"/>
                          <w:szCs w:val="20"/>
                        </w:rPr>
                        <w:t xml:space="preserve"> the same Site Utilization report to set goals for and track </w:t>
                      </w:r>
                      <w:r w:rsidR="00D867C4" w:rsidRPr="0096291D">
                        <w:rPr>
                          <w:rFonts w:ascii="Arial" w:hAnsi="Arial" w:cs="Arial"/>
                          <w:b/>
                          <w:color w:val="FFFFFF" w:themeColor="background1"/>
                          <w:sz w:val="20"/>
                          <w:szCs w:val="20"/>
                        </w:rPr>
                        <w:t>restarted</w:t>
                      </w:r>
                      <w:r w:rsidR="00A015F4" w:rsidRPr="0096291D">
                        <w:rPr>
                          <w:rFonts w:ascii="Arial" w:hAnsi="Arial" w:cs="Arial"/>
                          <w:b/>
                          <w:color w:val="FFFFFF" w:themeColor="background1"/>
                          <w:sz w:val="20"/>
                          <w:szCs w:val="20"/>
                        </w:rPr>
                        <w:t xml:space="preserve"> sites. </w:t>
                      </w:r>
                      <w:r w:rsidR="00A97135" w:rsidRPr="0096291D">
                        <w:rPr>
                          <w:rFonts w:ascii="Arial" w:hAnsi="Arial" w:cs="Arial"/>
                          <w:b/>
                          <w:color w:val="FFFFFF" w:themeColor="background1"/>
                          <w:sz w:val="20"/>
                          <w:szCs w:val="20"/>
                        </w:rPr>
                        <w:t xml:space="preserve">Additional </w:t>
                      </w:r>
                      <w:r w:rsidR="00094760" w:rsidRPr="0096291D">
                        <w:rPr>
                          <w:rFonts w:ascii="Arial" w:hAnsi="Arial" w:cs="Arial"/>
                          <w:b/>
                          <w:color w:val="FFFFFF" w:themeColor="background1"/>
                          <w:sz w:val="20"/>
                          <w:szCs w:val="20"/>
                        </w:rPr>
                        <w:t xml:space="preserve">site reports in </w:t>
                      </w:r>
                      <w:r w:rsidR="00AE2328" w:rsidRPr="0096291D">
                        <w:rPr>
                          <w:rFonts w:ascii="Arial" w:hAnsi="Arial" w:cs="Arial"/>
                          <w:b/>
                          <w:color w:val="FFFFFF" w:themeColor="background1"/>
                          <w:sz w:val="20"/>
                          <w:szCs w:val="20"/>
                        </w:rPr>
                        <w:t xml:space="preserve">Pinwheel </w:t>
                      </w:r>
                      <w:r w:rsidR="00094760" w:rsidRPr="0096291D">
                        <w:rPr>
                          <w:rFonts w:ascii="Arial" w:hAnsi="Arial" w:cs="Arial"/>
                          <w:b/>
                          <w:color w:val="FFFFFF" w:themeColor="background1"/>
                          <w:sz w:val="20"/>
                          <w:szCs w:val="20"/>
                        </w:rPr>
                        <w:t>help councils identify sites with previous seasons</w:t>
                      </w:r>
                      <w:r w:rsidR="00D51C1E">
                        <w:rPr>
                          <w:rFonts w:ascii="Arial" w:hAnsi="Arial" w:cs="Arial"/>
                          <w:b/>
                          <w:color w:val="FFFFFF" w:themeColor="background1"/>
                          <w:sz w:val="20"/>
                          <w:szCs w:val="20"/>
                        </w:rPr>
                        <w:t xml:space="preserve">. </w:t>
                      </w:r>
                      <w:r w:rsidR="00B013F9">
                        <w:rPr>
                          <w:rFonts w:ascii="Arial" w:hAnsi="Arial" w:cs="Arial"/>
                          <w:b/>
                          <w:color w:val="FFFFFF" w:themeColor="background1"/>
                          <w:sz w:val="20"/>
                          <w:szCs w:val="20"/>
                        </w:rPr>
                        <w:t>Councils</w:t>
                      </w:r>
                      <w:r w:rsidR="00D51C1E">
                        <w:rPr>
                          <w:rFonts w:ascii="Arial" w:hAnsi="Arial" w:cs="Arial"/>
                          <w:b/>
                          <w:color w:val="FFFFFF" w:themeColor="background1"/>
                          <w:sz w:val="20"/>
                          <w:szCs w:val="20"/>
                        </w:rPr>
                        <w:t xml:space="preserve"> can build</w:t>
                      </w:r>
                      <w:r w:rsidR="00094760" w:rsidRPr="0096291D">
                        <w:rPr>
                          <w:rFonts w:ascii="Arial" w:hAnsi="Arial" w:cs="Arial"/>
                          <w:b/>
                          <w:color w:val="FFFFFF" w:themeColor="background1"/>
                          <w:sz w:val="20"/>
                          <w:szCs w:val="20"/>
                        </w:rPr>
                        <w:t xml:space="preserve"> strategies</w:t>
                      </w:r>
                      <w:r w:rsidR="00D51C1E">
                        <w:rPr>
                          <w:rFonts w:ascii="Arial" w:hAnsi="Arial" w:cs="Arial"/>
                          <w:b/>
                          <w:color w:val="FFFFFF" w:themeColor="background1"/>
                          <w:sz w:val="20"/>
                          <w:szCs w:val="20"/>
                        </w:rPr>
                        <w:t xml:space="preserve"> </w:t>
                      </w:r>
                      <w:r w:rsidR="00094760" w:rsidRPr="0096291D">
                        <w:rPr>
                          <w:rFonts w:ascii="Arial" w:hAnsi="Arial" w:cs="Arial"/>
                          <w:b/>
                          <w:color w:val="FFFFFF" w:themeColor="background1"/>
                          <w:sz w:val="20"/>
                          <w:szCs w:val="20"/>
                        </w:rPr>
                        <w:t xml:space="preserve">to </w:t>
                      </w:r>
                      <w:r w:rsidR="00B013F9" w:rsidRPr="0096291D">
                        <w:rPr>
                          <w:rFonts w:ascii="Arial" w:hAnsi="Arial" w:cs="Arial"/>
                          <w:b/>
                          <w:color w:val="FFFFFF" w:themeColor="background1"/>
                          <w:sz w:val="20"/>
                          <w:szCs w:val="20"/>
                        </w:rPr>
                        <w:t>re</w:t>
                      </w:r>
                      <w:r w:rsidR="00B013F9">
                        <w:rPr>
                          <w:rFonts w:ascii="Arial" w:hAnsi="Arial" w:cs="Arial"/>
                          <w:b/>
                          <w:color w:val="FFFFFF" w:themeColor="background1"/>
                          <w:sz w:val="20"/>
                          <w:szCs w:val="20"/>
                        </w:rPr>
                        <w:t>turn to</w:t>
                      </w:r>
                      <w:r w:rsidR="00B013F9" w:rsidRPr="0096291D">
                        <w:rPr>
                          <w:rFonts w:ascii="Arial" w:hAnsi="Arial" w:cs="Arial"/>
                          <w:b/>
                          <w:color w:val="FFFFFF" w:themeColor="background1"/>
                          <w:sz w:val="20"/>
                          <w:szCs w:val="20"/>
                        </w:rPr>
                        <w:t xml:space="preserve"> </w:t>
                      </w:r>
                      <w:r w:rsidR="00FB5641">
                        <w:rPr>
                          <w:rFonts w:ascii="Arial" w:hAnsi="Arial" w:cs="Arial"/>
                          <w:b/>
                          <w:color w:val="FFFFFF" w:themeColor="background1"/>
                          <w:sz w:val="20"/>
                          <w:szCs w:val="20"/>
                        </w:rPr>
                        <w:t xml:space="preserve">these </w:t>
                      </w:r>
                      <w:r w:rsidR="00094760" w:rsidRPr="0096291D">
                        <w:rPr>
                          <w:rFonts w:ascii="Arial" w:hAnsi="Arial" w:cs="Arial"/>
                          <w:b/>
                          <w:color w:val="FFFFFF" w:themeColor="background1"/>
                          <w:sz w:val="20"/>
                          <w:szCs w:val="20"/>
                        </w:rPr>
                        <w:t>sites</w:t>
                      </w:r>
                      <w:r w:rsidR="00BF1F54" w:rsidRPr="0096291D">
                        <w:rPr>
                          <w:rFonts w:ascii="Arial" w:hAnsi="Arial" w:cs="Arial"/>
                          <w:b/>
                          <w:color w:val="FFFFFF" w:themeColor="background1"/>
                          <w:sz w:val="20"/>
                          <w:szCs w:val="20"/>
                        </w:rPr>
                        <w:t xml:space="preserve"> and </w:t>
                      </w:r>
                      <w:r w:rsidR="00094760" w:rsidRPr="0096291D">
                        <w:rPr>
                          <w:rFonts w:ascii="Arial" w:hAnsi="Arial" w:cs="Arial"/>
                          <w:b/>
                          <w:color w:val="FFFFFF" w:themeColor="background1"/>
                          <w:sz w:val="20"/>
                          <w:szCs w:val="20"/>
                        </w:rPr>
                        <w:t xml:space="preserve">identify vulnerable sites so </w:t>
                      </w:r>
                      <w:r w:rsidR="00613E7D">
                        <w:rPr>
                          <w:rFonts w:ascii="Arial" w:hAnsi="Arial" w:cs="Arial"/>
                          <w:b/>
                          <w:color w:val="FFFFFF" w:themeColor="background1"/>
                          <w:sz w:val="20"/>
                          <w:szCs w:val="20"/>
                        </w:rPr>
                        <w:t>they</w:t>
                      </w:r>
                      <w:r w:rsidR="00613E7D" w:rsidRPr="0096291D">
                        <w:rPr>
                          <w:rFonts w:ascii="Arial" w:hAnsi="Arial" w:cs="Arial"/>
                          <w:b/>
                          <w:color w:val="FFFFFF" w:themeColor="background1"/>
                          <w:sz w:val="20"/>
                          <w:szCs w:val="20"/>
                        </w:rPr>
                        <w:t xml:space="preserve"> </w:t>
                      </w:r>
                      <w:r w:rsidR="00094760" w:rsidRPr="0096291D">
                        <w:rPr>
                          <w:rFonts w:ascii="Arial" w:hAnsi="Arial" w:cs="Arial"/>
                          <w:b/>
                          <w:color w:val="FFFFFF" w:themeColor="background1"/>
                          <w:sz w:val="20"/>
                          <w:szCs w:val="20"/>
                        </w:rPr>
                        <w:t>can</w:t>
                      </w:r>
                      <w:r w:rsidR="00613E7D">
                        <w:rPr>
                          <w:rFonts w:ascii="Arial" w:hAnsi="Arial" w:cs="Arial"/>
                          <w:b/>
                          <w:color w:val="FFFFFF" w:themeColor="background1"/>
                          <w:sz w:val="20"/>
                          <w:szCs w:val="20"/>
                        </w:rPr>
                        <w:t xml:space="preserve"> </w:t>
                      </w:r>
                      <w:r w:rsidR="00094760" w:rsidRPr="0096291D">
                        <w:rPr>
                          <w:rFonts w:ascii="Arial" w:hAnsi="Arial" w:cs="Arial"/>
                          <w:b/>
                          <w:color w:val="FFFFFF" w:themeColor="background1"/>
                          <w:sz w:val="20"/>
                          <w:szCs w:val="20"/>
                        </w:rPr>
                        <w:t>proactive</w:t>
                      </w:r>
                      <w:r w:rsidR="00613E7D">
                        <w:rPr>
                          <w:rFonts w:ascii="Arial" w:hAnsi="Arial" w:cs="Arial"/>
                          <w:b/>
                          <w:color w:val="FFFFFF" w:themeColor="background1"/>
                          <w:sz w:val="20"/>
                          <w:szCs w:val="20"/>
                        </w:rPr>
                        <w:t xml:space="preserve">ly </w:t>
                      </w:r>
                      <w:r w:rsidR="00613E7D" w:rsidRPr="0096291D">
                        <w:rPr>
                          <w:rFonts w:ascii="Arial" w:hAnsi="Arial" w:cs="Arial"/>
                          <w:b/>
                          <w:color w:val="FFFFFF" w:themeColor="background1"/>
                          <w:sz w:val="20"/>
                          <w:szCs w:val="20"/>
                        </w:rPr>
                        <w:t>steward</w:t>
                      </w:r>
                      <w:r w:rsidR="00613E7D">
                        <w:rPr>
                          <w:rFonts w:ascii="Arial" w:hAnsi="Arial" w:cs="Arial"/>
                          <w:b/>
                          <w:color w:val="FFFFFF" w:themeColor="background1"/>
                          <w:sz w:val="20"/>
                          <w:szCs w:val="20"/>
                        </w:rPr>
                        <w:t xml:space="preserve"> </w:t>
                      </w:r>
                      <w:r w:rsidR="00906317">
                        <w:rPr>
                          <w:rFonts w:ascii="Arial" w:hAnsi="Arial" w:cs="Arial"/>
                          <w:b/>
                          <w:color w:val="FFFFFF" w:themeColor="background1"/>
                          <w:sz w:val="20"/>
                          <w:szCs w:val="20"/>
                        </w:rPr>
                        <w:t>and retain them</w:t>
                      </w:r>
                      <w:r w:rsidR="00094760" w:rsidRPr="0096291D">
                        <w:rPr>
                          <w:rFonts w:ascii="Arial" w:hAnsi="Arial" w:cs="Arial"/>
                          <w:b/>
                          <w:color w:val="FFFFFF" w:themeColor="background1"/>
                          <w:sz w:val="20"/>
                          <w:szCs w:val="20"/>
                        </w:rPr>
                        <w:t xml:space="preserve">. </w:t>
                      </w:r>
                    </w:p>
                  </w:txbxContent>
                </v:textbox>
                <w10:wrap type="tight" anchorx="margin"/>
              </v:roundrect>
            </w:pict>
          </mc:Fallback>
        </mc:AlternateContent>
      </w:r>
    </w:p>
    <w:p w14:paraId="7F67B0D2" w14:textId="61F0A780" w:rsidR="00EB0B2F" w:rsidRDefault="00EB0B2F" w:rsidP="00C73B0F">
      <w:pPr>
        <w:rPr>
          <w:b/>
        </w:rPr>
      </w:pPr>
    </w:p>
    <w:p w14:paraId="69AA3FDD" w14:textId="2F4A3FFF" w:rsidR="0079048E" w:rsidRPr="00676970" w:rsidRDefault="00850EE6" w:rsidP="0079048E">
      <w:pPr>
        <w:rPr>
          <w:b/>
        </w:rPr>
      </w:pPr>
      <w:r w:rsidRPr="00676970">
        <w:rPr>
          <w:rFonts w:ascii="Arial" w:hAnsi="Arial" w:cs="Arial"/>
          <w:b/>
        </w:rPr>
        <w:t>MAM</w:t>
      </w:r>
      <w:r w:rsidR="00CD4C90" w:rsidRPr="00676970">
        <w:rPr>
          <w:rFonts w:ascii="Arial" w:hAnsi="Arial" w:cs="Arial"/>
          <w:b/>
        </w:rPr>
        <w:t xml:space="preserve"> 1</w:t>
      </w:r>
      <w:r w:rsidR="00676970" w:rsidRPr="00676970">
        <w:rPr>
          <w:rFonts w:ascii="Arial" w:hAnsi="Arial" w:cs="Arial"/>
          <w:b/>
        </w:rPr>
        <w:t>0</w:t>
      </w:r>
      <w:r w:rsidR="00CD4C90" w:rsidRPr="00676970">
        <w:rPr>
          <w:rFonts w:ascii="Arial" w:hAnsi="Arial" w:cs="Arial"/>
          <w:b/>
        </w:rPr>
        <w:t xml:space="preserve">: Participant </w:t>
      </w:r>
      <w:r w:rsidR="0079048E" w:rsidRPr="00676970">
        <w:rPr>
          <w:rFonts w:ascii="Arial" w:hAnsi="Arial" w:cs="Arial"/>
          <w:b/>
        </w:rPr>
        <w:t>Attendance</w:t>
      </w:r>
    </w:p>
    <w:p w14:paraId="5AD7468A" w14:textId="6FFBC1FA" w:rsidR="00E67D0F" w:rsidRPr="00676970" w:rsidRDefault="00540305" w:rsidP="00E67D0F">
      <w:pPr>
        <w:rPr>
          <w:rFonts w:ascii="Arial" w:hAnsi="Arial" w:cs="Arial"/>
        </w:rPr>
      </w:pPr>
      <w:r w:rsidRPr="00676970">
        <w:rPr>
          <w:rFonts w:ascii="Arial" w:hAnsi="Arial" w:cs="Arial"/>
        </w:rPr>
        <w:t xml:space="preserve">Strong attendance ensures strong participant engagement, and that </w:t>
      </w:r>
      <w:r w:rsidR="003620CB">
        <w:rPr>
          <w:rFonts w:ascii="Arial" w:hAnsi="Arial" w:cs="Arial"/>
        </w:rPr>
        <w:t>participation</w:t>
      </w:r>
      <w:r w:rsidR="003620CB" w:rsidRPr="00676970">
        <w:rPr>
          <w:rFonts w:ascii="Arial" w:hAnsi="Arial" w:cs="Arial"/>
        </w:rPr>
        <w:t xml:space="preserve"> </w:t>
      </w:r>
      <w:r w:rsidRPr="00676970">
        <w:rPr>
          <w:rFonts w:ascii="Arial" w:hAnsi="Arial" w:cs="Arial"/>
        </w:rPr>
        <w:t xml:space="preserve">is high enough to ensure impact. </w:t>
      </w:r>
      <w:r w:rsidR="001B0ABA" w:rsidRPr="00676970">
        <w:rPr>
          <w:rFonts w:ascii="Arial" w:hAnsi="Arial" w:cs="Arial"/>
        </w:rPr>
        <w:t>M</w:t>
      </w:r>
      <w:r w:rsidR="00E67D0F" w:rsidRPr="00676970">
        <w:rPr>
          <w:rFonts w:ascii="Arial" w:hAnsi="Arial" w:cs="Arial"/>
        </w:rPr>
        <w:t xml:space="preserve">inimum attendance </w:t>
      </w:r>
      <w:r w:rsidR="009E73FD" w:rsidRPr="00676970">
        <w:rPr>
          <w:rFonts w:ascii="Arial" w:hAnsi="Arial" w:cs="Arial"/>
        </w:rPr>
        <w:t xml:space="preserve">for Girls on the Run and Heart &amp; Sole </w:t>
      </w:r>
      <w:r w:rsidR="003620CB">
        <w:rPr>
          <w:rFonts w:ascii="Arial" w:hAnsi="Arial" w:cs="Arial"/>
        </w:rPr>
        <w:t>participants</w:t>
      </w:r>
      <w:r w:rsidR="009E73FD" w:rsidRPr="00676970">
        <w:rPr>
          <w:rFonts w:ascii="Arial" w:hAnsi="Arial" w:cs="Arial"/>
        </w:rPr>
        <w:t xml:space="preserve"> </w:t>
      </w:r>
      <w:r w:rsidR="00E67D0F" w:rsidRPr="00676970">
        <w:rPr>
          <w:rFonts w:ascii="Arial" w:hAnsi="Arial" w:cs="Arial"/>
        </w:rPr>
        <w:t>i</w:t>
      </w:r>
      <w:r w:rsidR="60831C1F" w:rsidRPr="00676970">
        <w:rPr>
          <w:rFonts w:ascii="Arial" w:hAnsi="Arial" w:cs="Arial"/>
        </w:rPr>
        <w:t xml:space="preserve">s </w:t>
      </w:r>
      <w:r w:rsidR="001B0ABA" w:rsidRPr="00676970">
        <w:rPr>
          <w:rFonts w:ascii="Arial" w:hAnsi="Arial" w:cs="Arial"/>
        </w:rPr>
        <w:t>80%</w:t>
      </w:r>
      <w:r w:rsidR="009E73FD" w:rsidRPr="00676970">
        <w:rPr>
          <w:rFonts w:ascii="Arial" w:hAnsi="Arial" w:cs="Arial"/>
        </w:rPr>
        <w:t xml:space="preserve">. </w:t>
      </w:r>
    </w:p>
    <w:p w14:paraId="5687A201" w14:textId="215E387F" w:rsidR="00665A55" w:rsidRPr="00676970" w:rsidRDefault="006D2953" w:rsidP="00665A55">
      <w:pPr>
        <w:rPr>
          <w:rFonts w:ascii="Arial" w:hAnsi="Arial" w:cs="Arial"/>
        </w:rPr>
      </w:pPr>
      <w:r w:rsidRPr="00676970">
        <w:rPr>
          <w:rFonts w:ascii="Arial" w:hAnsi="Arial" w:cs="Arial"/>
        </w:rPr>
        <w:t xml:space="preserve">Councils </w:t>
      </w:r>
      <w:r w:rsidR="0C787047" w:rsidRPr="00676970">
        <w:rPr>
          <w:rFonts w:ascii="Arial" w:hAnsi="Arial" w:cs="Arial"/>
        </w:rPr>
        <w:t xml:space="preserve">using Pinwheel </w:t>
      </w:r>
      <w:r w:rsidRPr="00676970">
        <w:rPr>
          <w:rFonts w:ascii="Arial" w:hAnsi="Arial" w:cs="Arial"/>
        </w:rPr>
        <w:t xml:space="preserve">can easily track attendance </w:t>
      </w:r>
      <w:r w:rsidR="00DD2223" w:rsidRPr="00676970">
        <w:rPr>
          <w:rFonts w:ascii="Arial" w:hAnsi="Arial" w:cs="Arial"/>
        </w:rPr>
        <w:t xml:space="preserve">and receive feedback from coaches </w:t>
      </w:r>
      <w:r w:rsidR="00A321AE" w:rsidRPr="00676970">
        <w:rPr>
          <w:rFonts w:ascii="Arial" w:hAnsi="Arial" w:cs="Arial"/>
        </w:rPr>
        <w:t xml:space="preserve">via </w:t>
      </w:r>
      <w:r w:rsidR="00615A5C" w:rsidRPr="00676970">
        <w:rPr>
          <w:rFonts w:ascii="Arial" w:hAnsi="Arial" w:cs="Arial"/>
        </w:rPr>
        <w:t>the Attendance App</w:t>
      </w:r>
      <w:r w:rsidR="00E16373" w:rsidRPr="00676970">
        <w:rPr>
          <w:rFonts w:ascii="Arial" w:hAnsi="Arial" w:cs="Arial"/>
        </w:rPr>
        <w:t>.</w:t>
      </w:r>
    </w:p>
    <w:p w14:paraId="2263CEC0" w14:textId="226D7607" w:rsidR="000B0423" w:rsidRPr="00676970" w:rsidRDefault="000B0423" w:rsidP="6B1295B6">
      <w:pPr>
        <w:rPr>
          <w:rFonts w:ascii="Arial" w:hAnsi="Arial" w:cs="Arial"/>
          <w:i/>
          <w:iCs/>
        </w:rPr>
      </w:pPr>
      <w:r w:rsidRPr="00676970">
        <w:rPr>
          <w:rFonts w:ascii="Arial" w:hAnsi="Arial" w:cs="Arial"/>
        </w:rPr>
        <w:t xml:space="preserve">Councils </w:t>
      </w:r>
      <w:r w:rsidR="00C024B5" w:rsidRPr="00676970">
        <w:rPr>
          <w:rFonts w:ascii="Arial" w:hAnsi="Arial" w:cs="Arial"/>
        </w:rPr>
        <w:t xml:space="preserve">using the Attendance App </w:t>
      </w:r>
      <w:r w:rsidRPr="00676970">
        <w:rPr>
          <w:rFonts w:ascii="Arial" w:hAnsi="Arial" w:cs="Arial"/>
        </w:rPr>
        <w:t xml:space="preserve">can find attendance data in </w:t>
      </w:r>
      <w:r w:rsidR="00F8226E" w:rsidRPr="00676970">
        <w:rPr>
          <w:rFonts w:ascii="Arial" w:hAnsi="Arial" w:cs="Arial"/>
        </w:rPr>
        <w:t>Pinwheel within</w:t>
      </w:r>
      <w:r w:rsidR="00C024B5" w:rsidRPr="00676970">
        <w:rPr>
          <w:rFonts w:ascii="Arial" w:hAnsi="Arial" w:cs="Arial"/>
        </w:rPr>
        <w:t xml:space="preserve"> </w:t>
      </w:r>
      <w:r w:rsidR="00C024B5" w:rsidRPr="00676970">
        <w:rPr>
          <w:rFonts w:ascii="Arial" w:hAnsi="Arial" w:cs="Arial"/>
          <w:i/>
          <w:iCs/>
        </w:rPr>
        <w:t>Event</w:t>
      </w:r>
      <w:r w:rsidR="7E255C91" w:rsidRPr="00676970">
        <w:rPr>
          <w:rFonts w:ascii="Arial" w:hAnsi="Arial" w:cs="Arial"/>
          <w:i/>
          <w:iCs/>
        </w:rPr>
        <w:t xml:space="preserve"> &gt; </w:t>
      </w:r>
      <w:r w:rsidR="00C024B5" w:rsidRPr="00676970">
        <w:rPr>
          <w:rFonts w:ascii="Arial" w:hAnsi="Arial" w:cs="Arial"/>
          <w:i/>
          <w:iCs/>
        </w:rPr>
        <w:t>Event Reports</w:t>
      </w:r>
      <w:r w:rsidR="397D2DE8" w:rsidRPr="00676970">
        <w:rPr>
          <w:rFonts w:ascii="Arial" w:hAnsi="Arial" w:cs="Arial"/>
          <w:i/>
          <w:iCs/>
        </w:rPr>
        <w:t xml:space="preserve"> </w:t>
      </w:r>
      <w:r w:rsidR="00C024B5" w:rsidRPr="00676970">
        <w:rPr>
          <w:rFonts w:ascii="Arial" w:hAnsi="Arial" w:cs="Arial"/>
          <w:i/>
          <w:iCs/>
        </w:rPr>
        <w:t>&gt;</w:t>
      </w:r>
      <w:r w:rsidR="6B886F0D" w:rsidRPr="00676970">
        <w:rPr>
          <w:rFonts w:ascii="Arial" w:hAnsi="Arial" w:cs="Arial"/>
          <w:i/>
          <w:iCs/>
        </w:rPr>
        <w:t xml:space="preserve"> </w:t>
      </w:r>
      <w:r w:rsidR="00C024B5" w:rsidRPr="00676970">
        <w:rPr>
          <w:rFonts w:ascii="Arial" w:hAnsi="Arial" w:cs="Arial"/>
          <w:i/>
          <w:iCs/>
        </w:rPr>
        <w:t>Attendance App – Person Attendance</w:t>
      </w:r>
      <w:r w:rsidR="00C32946" w:rsidRPr="00676970">
        <w:rPr>
          <w:rFonts w:ascii="Arial" w:hAnsi="Arial" w:cs="Arial"/>
          <w:i/>
          <w:iCs/>
        </w:rPr>
        <w:t xml:space="preserve">. </w:t>
      </w:r>
    </w:p>
    <w:p w14:paraId="0FB9FD8B" w14:textId="19C68F79" w:rsidR="00E67D0F" w:rsidRPr="00E517F8" w:rsidRDefault="009A7946" w:rsidP="00E67D0F">
      <w:pPr>
        <w:rPr>
          <w:b/>
        </w:rPr>
      </w:pPr>
      <w:r w:rsidRPr="00295574">
        <w:rPr>
          <w:b/>
          <w:noProof/>
        </w:rPr>
        <mc:AlternateContent>
          <mc:Choice Requires="wps">
            <w:drawing>
              <wp:anchor distT="0" distB="0" distL="114300" distR="114300" simplePos="0" relativeHeight="251658268" behindDoc="0" locked="0" layoutInCell="1" allowOverlap="1" wp14:anchorId="0324DB69" wp14:editId="0542E44F">
                <wp:simplePos x="0" y="0"/>
                <wp:positionH relativeFrom="column">
                  <wp:posOffset>4736321</wp:posOffset>
                </wp:positionH>
                <wp:positionV relativeFrom="paragraph">
                  <wp:posOffset>285823</wp:posOffset>
                </wp:positionV>
                <wp:extent cx="1367308" cy="274320"/>
                <wp:effectExtent l="0" t="0" r="23495" b="11430"/>
                <wp:wrapNone/>
                <wp:docPr id="164" name="Rectangle: Rounded Corners 164"/>
                <wp:cNvGraphicFramePr/>
                <a:graphic xmlns:a="http://schemas.openxmlformats.org/drawingml/2006/main">
                  <a:graphicData uri="http://schemas.microsoft.com/office/word/2010/wordprocessingShape">
                    <wps:wsp>
                      <wps:cNvSpPr/>
                      <wps:spPr>
                        <a:xfrm>
                          <a:off x="0" y="0"/>
                          <a:ext cx="1367308" cy="274320"/>
                        </a:xfrm>
                        <a:prstGeom prst="roundRect">
                          <a:avLst/>
                        </a:prstGeom>
                        <a:solidFill>
                          <a:srgbClr val="C91782"/>
                        </a:solidFill>
                        <a:ln w="9525" cap="flat" cmpd="sng" algn="ctr">
                          <a:solidFill>
                            <a:srgbClr val="C91782"/>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7A84BB59">
              <v:roundrect id="Rectangle: Rounded Corners 164" style="position:absolute;margin-left:372.95pt;margin-top:22.5pt;width:107.65pt;height:21.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1782" strokecolor="#c91782" arcsize="10923f" w14:anchorId="53558D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"/>
            </w:pict>
          </mc:Fallback>
        </mc:AlternateContent>
      </w:r>
    </w:p>
    <w:p w14:paraId="6D407611" w14:textId="1317F960" w:rsidR="00E67D0F" w:rsidRDefault="00E67D0F" w:rsidP="00E67D0F">
      <w:pPr>
        <w:rPr>
          <w:b/>
        </w:rPr>
      </w:pPr>
      <w:r w:rsidRPr="00295574">
        <w:rPr>
          <w:b/>
          <w:noProof/>
        </w:rPr>
        <mc:AlternateContent>
          <mc:Choice Requires="wps">
            <w:drawing>
              <wp:anchor distT="0" distB="0" distL="114300" distR="114300" simplePos="0" relativeHeight="251658269" behindDoc="0" locked="0" layoutInCell="1" allowOverlap="1" wp14:anchorId="3E641904" wp14:editId="40796A0E">
                <wp:simplePos x="0" y="0"/>
                <wp:positionH relativeFrom="column">
                  <wp:posOffset>4618586</wp:posOffset>
                </wp:positionH>
                <wp:positionV relativeFrom="paragraph">
                  <wp:posOffset>274320</wp:posOffset>
                </wp:positionV>
                <wp:extent cx="228600" cy="228600"/>
                <wp:effectExtent l="0" t="0" r="19050" b="19050"/>
                <wp:wrapNone/>
                <wp:docPr id="165" name="Isosceles Triangle 165"/>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39CA4F58">
              <v:shape id="Isosceles Triangle 165" style="position:absolute;margin-left:363.65pt;margin-top:21.6pt;width:18pt;height:18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" w14:anchorId="298EDE4C"/>
            </w:pict>
          </mc:Fallback>
        </mc:AlternateContent>
      </w:r>
      <w:r w:rsidRPr="00295574">
        <w:rPr>
          <w:b/>
          <w:noProof/>
        </w:rPr>
        <mc:AlternateContent>
          <mc:Choice Requires="wps">
            <w:drawing>
              <wp:anchor distT="0" distB="0" distL="114300" distR="114300" simplePos="0" relativeHeight="251658267" behindDoc="0" locked="0" layoutInCell="1" allowOverlap="1" wp14:anchorId="7755FFB6" wp14:editId="393FCE32">
                <wp:simplePos x="0" y="0"/>
                <wp:positionH relativeFrom="column">
                  <wp:posOffset>0</wp:posOffset>
                </wp:positionH>
                <wp:positionV relativeFrom="paragraph">
                  <wp:posOffset>1905</wp:posOffset>
                </wp:positionV>
                <wp:extent cx="6082145" cy="274320"/>
                <wp:effectExtent l="0" t="0" r="13970" b="11430"/>
                <wp:wrapNone/>
                <wp:docPr id="166" name="Rectangle: Rounded Corners 166"/>
                <wp:cNvGraphicFramePr/>
                <a:graphic xmlns:a="http://schemas.openxmlformats.org/drawingml/2006/main">
                  <a:graphicData uri="http://schemas.microsoft.com/office/word/2010/wordprocessingShape">
                    <wps:wsp>
                      <wps:cNvSpPr/>
                      <wps:spPr>
                        <a:xfrm>
                          <a:off x="0" y="0"/>
                          <a:ext cx="6082145" cy="274320"/>
                        </a:xfrm>
                        <a:prstGeom prst="roundRect">
                          <a:avLst/>
                        </a:prstGeom>
                        <a:solidFill>
                          <a:sysClr val="window" lastClr="FFFFFF">
                            <a:lumMod val="85000"/>
                          </a:sysClr>
                        </a:solidFill>
                        <a:ln w="9525" cap="flat" cmpd="sng" algn="ctr">
                          <a:solidFill>
                            <a:srgbClr val="A5A5A5"/>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275140CE">
              <v:roundrect id="Rectangle: Rounded Corners 166" style="position:absolute;margin-left:0;margin-top:.15pt;width:478.9pt;height:21.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9d9d9" strokecolor="#a5a5a5" arcsize="10923f" w14:anchorId="64CE3C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"/>
            </w:pict>
          </mc:Fallback>
        </mc:AlternateContent>
      </w:r>
    </w:p>
    <w:p w14:paraId="5CFE4955" w14:textId="4098A8BB" w:rsidR="00E67D0F" w:rsidRPr="00E517F8" w:rsidRDefault="00E67D0F" w:rsidP="00E67D0F">
      <w:pPr>
        <w:rPr>
          <w:b/>
        </w:rPr>
      </w:pPr>
      <w:r w:rsidRPr="00586B89">
        <w:rPr>
          <w:noProof/>
        </w:rPr>
        <mc:AlternateContent>
          <mc:Choice Requires="wps">
            <w:drawing>
              <wp:anchor distT="0" distB="0" distL="114300" distR="114300" simplePos="0" relativeHeight="251658273" behindDoc="0" locked="0" layoutInCell="1" allowOverlap="1" wp14:anchorId="5FD62F5A" wp14:editId="32ED0906">
                <wp:simplePos x="0" y="0"/>
                <wp:positionH relativeFrom="column">
                  <wp:posOffset>3996978</wp:posOffset>
                </wp:positionH>
                <wp:positionV relativeFrom="paragraph">
                  <wp:posOffset>209665</wp:posOffset>
                </wp:positionV>
                <wp:extent cx="1447800" cy="346364"/>
                <wp:effectExtent l="0" t="0" r="0" b="0"/>
                <wp:wrapNone/>
                <wp:docPr id="167" name="Text Box 167"/>
                <wp:cNvGraphicFramePr/>
                <a:graphic xmlns:a="http://schemas.openxmlformats.org/drawingml/2006/main">
                  <a:graphicData uri="http://schemas.microsoft.com/office/word/2010/wordprocessingShape">
                    <wps:wsp>
                      <wps:cNvSpPr txBox="1"/>
                      <wps:spPr>
                        <a:xfrm>
                          <a:off x="0" y="0"/>
                          <a:ext cx="1447800" cy="346364"/>
                        </a:xfrm>
                        <a:prstGeom prst="rect">
                          <a:avLst/>
                        </a:prstGeom>
                        <a:noFill/>
                      </wps:spPr>
                      <wps:txbx>
                        <w:txbxContent>
                          <w:p w14:paraId="02CA3EEA" w14:textId="723D684A" w:rsidR="00094760" w:rsidRDefault="009A7946" w:rsidP="00E67D0F">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&gt;</w:t>
                            </w:r>
                            <w:r w:rsidR="00094760">
                              <w:rPr>
                                <w:rFonts w:ascii="Arial" w:eastAsia="+mn-ea" w:hAnsi="Arial" w:cs="+mn-cs"/>
                                <w:color w:val="000000"/>
                                <w:kern w:val="24"/>
                                <w:sz w:val="16"/>
                                <w:szCs w:val="16"/>
                              </w:rPr>
                              <w:t>80</w:t>
                            </w:r>
                            <w:r w:rsidR="00094760" w:rsidRPr="00037612">
                              <w:rPr>
                                <w:rFonts w:ascii="Arial" w:eastAsia="+mn-ea" w:hAnsi="Arial" w:cs="+mn-cs"/>
                                <w:color w:val="000000"/>
                                <w:kern w:val="24"/>
                                <w:sz w:val="16"/>
                                <w:szCs w:val="16"/>
                              </w:rPr>
                              <w:t xml:space="preserve">% </w:t>
                            </w:r>
                            <w:r w:rsidR="00094760">
                              <w:rPr>
                                <w:rFonts w:ascii="Arial" w:eastAsia="+mn-ea" w:hAnsi="Arial" w:cs="+mn-cs"/>
                                <w:color w:val="000000"/>
                                <w:kern w:val="24"/>
                                <w:sz w:val="16"/>
                                <w:szCs w:val="16"/>
                              </w:rPr>
                              <w:t>participant attendance</w:t>
                            </w:r>
                          </w:p>
                          <w:p w14:paraId="23DC5786" w14:textId="77777777" w:rsidR="00094760" w:rsidRPr="00037612" w:rsidRDefault="00094760" w:rsidP="00E67D0F">
                            <w:pPr>
                              <w:pStyle w:val="NormalWeb"/>
                              <w:spacing w:before="0" w:beforeAutospacing="0" w:after="0" w:afterAutospacing="0"/>
                              <w:jc w:val="center"/>
                              <w:rPr>
                                <w:sz w:val="16"/>
                                <w:szCs w:val="16"/>
                              </w:rPr>
                            </w:pPr>
                            <w:r>
                              <w:rPr>
                                <w:rFonts w:ascii="Arial" w:eastAsia="+mn-ea" w:hAnsi="Arial" w:cs="+mn-cs"/>
                                <w:color w:val="000000"/>
                                <w:kern w:val="24"/>
                                <w:sz w:val="16"/>
                                <w:szCs w:val="16"/>
                              </w:rPr>
                              <w:t>All councils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FD62F5A" id="Text Box 167" o:spid="_x0000_s1050" type="#_x0000_t202" style="position:absolute;margin-left:314.7pt;margin-top:16.5pt;width:114pt;height:27.2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" filled="f" stroked="f">
                <v:textbox>
                  <w:txbxContent>
                    <w:p w14:paraId="02CA3EEA" w14:textId="723D684A" w:rsidR="00094760" w:rsidRDefault="009A7946" w:rsidP="00E67D0F">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&gt;</w:t>
                      </w:r>
                      <w:r w:rsidR="00094760">
                        <w:rPr>
                          <w:rFonts w:ascii="Arial" w:eastAsia="+mn-ea" w:hAnsi="Arial" w:cs="+mn-cs"/>
                          <w:color w:val="000000"/>
                          <w:kern w:val="24"/>
                          <w:sz w:val="16"/>
                          <w:szCs w:val="16"/>
                        </w:rPr>
                        <w:t>80</w:t>
                      </w:r>
                      <w:r w:rsidR="00094760" w:rsidRPr="00037612">
                        <w:rPr>
                          <w:rFonts w:ascii="Arial" w:eastAsia="+mn-ea" w:hAnsi="Arial" w:cs="+mn-cs"/>
                          <w:color w:val="000000"/>
                          <w:kern w:val="24"/>
                          <w:sz w:val="16"/>
                          <w:szCs w:val="16"/>
                        </w:rPr>
                        <w:t xml:space="preserve">% </w:t>
                      </w:r>
                      <w:r w:rsidR="00094760">
                        <w:rPr>
                          <w:rFonts w:ascii="Arial" w:eastAsia="+mn-ea" w:hAnsi="Arial" w:cs="+mn-cs"/>
                          <w:color w:val="000000"/>
                          <w:kern w:val="24"/>
                          <w:sz w:val="16"/>
                          <w:szCs w:val="16"/>
                        </w:rPr>
                        <w:t>participant attendance</w:t>
                      </w:r>
                    </w:p>
                    <w:p w14:paraId="23DC5786" w14:textId="77777777" w:rsidR="00094760" w:rsidRPr="00037612" w:rsidRDefault="00094760" w:rsidP="00E67D0F">
                      <w:pPr>
                        <w:pStyle w:val="NormalWeb"/>
                        <w:spacing w:before="0" w:beforeAutospacing="0" w:after="0" w:afterAutospacing="0"/>
                        <w:jc w:val="center"/>
                        <w:rPr>
                          <w:sz w:val="16"/>
                          <w:szCs w:val="16"/>
                        </w:rPr>
                      </w:pPr>
                      <w:r>
                        <w:rPr>
                          <w:rFonts w:ascii="Arial" w:eastAsia="+mn-ea" w:hAnsi="Arial" w:cs="+mn-cs"/>
                          <w:color w:val="000000"/>
                          <w:kern w:val="24"/>
                          <w:sz w:val="16"/>
                          <w:szCs w:val="16"/>
                        </w:rPr>
                        <w:t>All councils</w:t>
                      </w:r>
                    </w:p>
                  </w:txbxContent>
                </v:textbox>
              </v:shape>
            </w:pict>
          </mc:Fallback>
        </mc:AlternateContent>
      </w:r>
      <w:r w:rsidRPr="00E517F8">
        <w:rPr>
          <w:b/>
        </w:rPr>
        <w:tab/>
      </w:r>
    </w:p>
    <w:p w14:paraId="59680E5B" w14:textId="2F29737D" w:rsidR="00E67D0F" w:rsidRDefault="00E67D0F" w:rsidP="00E67D0F">
      <w:pPr>
        <w:rPr>
          <w:rFonts w:ascii="Arial" w:hAnsi="Arial" w:cs="Arial"/>
          <w:b/>
        </w:rPr>
      </w:pPr>
    </w:p>
    <w:p w14:paraId="5D09FDCE" w14:textId="4941F647" w:rsidR="000261BC" w:rsidRDefault="000261BC" w:rsidP="6B1295B6">
      <w:pPr>
        <w:rPr>
          <w:rFonts w:ascii="Arial" w:hAnsi="Arial" w:cs="Arial"/>
          <w:b/>
          <w:bCs/>
        </w:rPr>
      </w:pPr>
    </w:p>
    <w:p w14:paraId="524AC1DB" w14:textId="0941E587" w:rsidR="00E67D0F" w:rsidRPr="001B5DBF" w:rsidRDefault="00D152F3" w:rsidP="6B1295B6">
      <w:pPr>
        <w:rPr>
          <w:rFonts w:ascii="Arial" w:hAnsi="Arial" w:cs="Arial"/>
          <w:b/>
          <w:bCs/>
        </w:rPr>
      </w:pPr>
      <w:r w:rsidRPr="001B5DBF">
        <w:rPr>
          <w:rFonts w:ascii="Arial" w:hAnsi="Arial" w:cs="Arial"/>
          <w:b/>
          <w:bCs/>
        </w:rPr>
        <w:t>MAM 1</w:t>
      </w:r>
      <w:r w:rsidR="00C42950" w:rsidRPr="001B5DBF">
        <w:rPr>
          <w:rFonts w:ascii="Arial" w:hAnsi="Arial" w:cs="Arial"/>
          <w:b/>
          <w:bCs/>
        </w:rPr>
        <w:t>1</w:t>
      </w:r>
      <w:r w:rsidR="00CD4C90" w:rsidRPr="001B5DBF">
        <w:rPr>
          <w:rFonts w:ascii="Arial" w:hAnsi="Arial" w:cs="Arial"/>
          <w:b/>
          <w:bCs/>
        </w:rPr>
        <w:t xml:space="preserve">: Coach </w:t>
      </w:r>
      <w:r w:rsidR="00EF02C6" w:rsidRPr="001B5DBF">
        <w:rPr>
          <w:rFonts w:ascii="Arial" w:hAnsi="Arial" w:cs="Arial"/>
          <w:b/>
          <w:bCs/>
        </w:rPr>
        <w:t>Training Completion Rates</w:t>
      </w:r>
      <w:r w:rsidR="00AE328E">
        <w:rPr>
          <w:rFonts w:ascii="Arial" w:hAnsi="Arial" w:cs="Arial"/>
          <w:b/>
          <w:bCs/>
        </w:rPr>
        <w:t xml:space="preserve"> </w:t>
      </w:r>
    </w:p>
    <w:p w14:paraId="48E15C6E" w14:textId="436279DB" w:rsidR="000533C5" w:rsidRDefault="00464760" w:rsidP="00E67D0F">
      <w:pPr>
        <w:rPr>
          <w:rFonts w:ascii="Arial" w:hAnsi="Arial" w:cs="Arial"/>
        </w:rPr>
      </w:pPr>
      <w:r w:rsidRPr="001B5DBF">
        <w:rPr>
          <w:rFonts w:ascii="Arial" w:hAnsi="Arial" w:cs="Arial"/>
        </w:rPr>
        <w:t>D</w:t>
      </w:r>
      <w:r w:rsidR="003867B3" w:rsidRPr="001B5DBF">
        <w:rPr>
          <w:rFonts w:ascii="Arial" w:hAnsi="Arial" w:cs="Arial"/>
        </w:rPr>
        <w:t xml:space="preserve">elivering the program as intended </w:t>
      </w:r>
      <w:r w:rsidRPr="001B5DBF">
        <w:rPr>
          <w:rFonts w:ascii="Arial" w:hAnsi="Arial" w:cs="Arial"/>
        </w:rPr>
        <w:t xml:space="preserve">requires </w:t>
      </w:r>
      <w:r w:rsidR="003867B3" w:rsidRPr="001B5DBF">
        <w:rPr>
          <w:rFonts w:ascii="Arial" w:hAnsi="Arial" w:cs="Arial"/>
        </w:rPr>
        <w:t>well</w:t>
      </w:r>
      <w:r w:rsidR="00BF491B" w:rsidRPr="001B5DBF">
        <w:rPr>
          <w:rFonts w:ascii="Arial" w:hAnsi="Arial" w:cs="Arial"/>
        </w:rPr>
        <w:t>-</w:t>
      </w:r>
      <w:r w:rsidR="003867B3" w:rsidRPr="001B5DBF">
        <w:rPr>
          <w:rFonts w:ascii="Arial" w:hAnsi="Arial" w:cs="Arial"/>
        </w:rPr>
        <w:t>trained coaches</w:t>
      </w:r>
      <w:r w:rsidR="00922D25" w:rsidRPr="001B5DBF">
        <w:rPr>
          <w:rFonts w:ascii="Arial" w:hAnsi="Arial" w:cs="Arial"/>
        </w:rPr>
        <w:t xml:space="preserve"> who understand the curricula</w:t>
      </w:r>
      <w:r w:rsidR="4828E2C8" w:rsidRPr="2BCCCBF4">
        <w:rPr>
          <w:rFonts w:ascii="Arial" w:hAnsi="Arial" w:cs="Arial"/>
        </w:rPr>
        <w:t xml:space="preserve">, </w:t>
      </w:r>
      <w:r w:rsidR="00A64BFB">
        <w:rPr>
          <w:rFonts w:ascii="Arial" w:hAnsi="Arial" w:cs="Arial"/>
        </w:rPr>
        <w:t xml:space="preserve">know </w:t>
      </w:r>
      <w:r w:rsidR="4828E2C8" w:rsidRPr="2BCCCBF4">
        <w:rPr>
          <w:rFonts w:ascii="Arial" w:hAnsi="Arial" w:cs="Arial"/>
        </w:rPr>
        <w:t>how to create a welcoming and supportive environment,</w:t>
      </w:r>
      <w:r w:rsidR="00922D25" w:rsidRPr="001B5DBF">
        <w:rPr>
          <w:rFonts w:ascii="Arial" w:hAnsi="Arial" w:cs="Arial"/>
        </w:rPr>
        <w:t xml:space="preserve"> </w:t>
      </w:r>
      <w:r w:rsidR="380CA334" w:rsidRPr="2BCCCBF4">
        <w:rPr>
          <w:rFonts w:ascii="Arial" w:hAnsi="Arial" w:cs="Arial"/>
        </w:rPr>
        <w:t xml:space="preserve">and </w:t>
      </w:r>
      <w:r w:rsidR="00FC1A5F">
        <w:rPr>
          <w:rFonts w:ascii="Arial" w:hAnsi="Arial" w:cs="Arial"/>
        </w:rPr>
        <w:t xml:space="preserve">comprehend </w:t>
      </w:r>
      <w:r w:rsidR="00C024B5" w:rsidRPr="001B5DBF">
        <w:rPr>
          <w:rFonts w:ascii="Arial" w:hAnsi="Arial" w:cs="Arial"/>
        </w:rPr>
        <w:t xml:space="preserve">key </w:t>
      </w:r>
      <w:r w:rsidR="009E73FD" w:rsidRPr="001B5DBF">
        <w:rPr>
          <w:rFonts w:ascii="Arial" w:hAnsi="Arial" w:cs="Arial"/>
        </w:rPr>
        <w:t xml:space="preserve">organizational </w:t>
      </w:r>
      <w:r w:rsidR="00922D25" w:rsidRPr="001B5DBF">
        <w:rPr>
          <w:rFonts w:ascii="Arial" w:hAnsi="Arial" w:cs="Arial"/>
        </w:rPr>
        <w:t>policies and procedures</w:t>
      </w:r>
      <w:r w:rsidRPr="001B5DBF">
        <w:rPr>
          <w:rFonts w:ascii="Arial" w:hAnsi="Arial" w:cs="Arial"/>
        </w:rPr>
        <w:t>.</w:t>
      </w:r>
      <w:r w:rsidR="007176AB" w:rsidRPr="001B5DBF">
        <w:rPr>
          <w:rFonts w:ascii="Arial" w:hAnsi="Arial" w:cs="Arial"/>
        </w:rPr>
        <w:t xml:space="preserve"> </w:t>
      </w:r>
      <w:r w:rsidR="00057139">
        <w:rPr>
          <w:rFonts w:ascii="Arial" w:hAnsi="Arial" w:cs="Arial"/>
        </w:rPr>
        <w:t>The Council Policy Manual requires all coaches to complete National Coach Training to be considered trained and eligible for coaching</w:t>
      </w:r>
      <w:r w:rsidR="00776FEF">
        <w:rPr>
          <w:rFonts w:ascii="Arial" w:hAnsi="Arial" w:cs="Arial"/>
        </w:rPr>
        <w:t xml:space="preserve">. </w:t>
      </w:r>
    </w:p>
    <w:p w14:paraId="3C767063" w14:textId="78BED902" w:rsidR="00C636E2" w:rsidRPr="001B5DBF" w:rsidRDefault="001C6E8E" w:rsidP="00E67D0F">
      <w:pPr>
        <w:rPr>
          <w:rFonts w:ascii="Arial" w:hAnsi="Arial" w:cs="Arial"/>
        </w:rPr>
      </w:pPr>
      <w:r>
        <w:rPr>
          <w:rStyle w:val="cf01"/>
          <w:rFonts w:ascii="Arial" w:hAnsi="Arial" w:cs="Arial"/>
          <w:sz w:val="22"/>
          <w:szCs w:val="22"/>
        </w:rPr>
        <w:t xml:space="preserve">The initial goal </w:t>
      </w:r>
      <w:r w:rsidR="001A649F">
        <w:rPr>
          <w:rStyle w:val="cf01"/>
          <w:rFonts w:ascii="Arial" w:hAnsi="Arial" w:cs="Arial"/>
          <w:sz w:val="22"/>
          <w:szCs w:val="22"/>
        </w:rPr>
        <w:t xml:space="preserve">for councils is a minimum 80% completion rate </w:t>
      </w:r>
      <w:r w:rsidR="00F52E17">
        <w:rPr>
          <w:rStyle w:val="cf01"/>
          <w:rFonts w:ascii="Arial" w:hAnsi="Arial" w:cs="Arial"/>
          <w:sz w:val="22"/>
          <w:szCs w:val="22"/>
        </w:rPr>
        <w:t xml:space="preserve">for </w:t>
      </w:r>
      <w:r w:rsidR="000B0ED5">
        <w:rPr>
          <w:rStyle w:val="cf01"/>
          <w:rFonts w:ascii="Arial" w:hAnsi="Arial" w:cs="Arial"/>
          <w:sz w:val="22"/>
          <w:szCs w:val="22"/>
        </w:rPr>
        <w:t xml:space="preserve">online </w:t>
      </w:r>
      <w:r w:rsidR="00201576">
        <w:rPr>
          <w:rStyle w:val="cf01"/>
          <w:rFonts w:ascii="Arial" w:hAnsi="Arial" w:cs="Arial"/>
          <w:sz w:val="22"/>
          <w:szCs w:val="22"/>
        </w:rPr>
        <w:t xml:space="preserve">and </w:t>
      </w:r>
      <w:r w:rsidR="000B0ED5">
        <w:rPr>
          <w:rStyle w:val="cf01"/>
          <w:rFonts w:ascii="Arial" w:hAnsi="Arial" w:cs="Arial"/>
          <w:sz w:val="22"/>
          <w:szCs w:val="22"/>
        </w:rPr>
        <w:t>in-person</w:t>
      </w:r>
      <w:r w:rsidR="00F52E17">
        <w:rPr>
          <w:rStyle w:val="cf01"/>
          <w:rFonts w:ascii="Arial" w:hAnsi="Arial" w:cs="Arial"/>
          <w:sz w:val="22"/>
          <w:szCs w:val="22"/>
        </w:rPr>
        <w:t xml:space="preserve"> training </w:t>
      </w:r>
      <w:r w:rsidR="001A649F">
        <w:rPr>
          <w:rStyle w:val="cf01"/>
          <w:rFonts w:ascii="Arial" w:hAnsi="Arial" w:cs="Arial"/>
          <w:sz w:val="22"/>
          <w:szCs w:val="22"/>
        </w:rPr>
        <w:t>and once achieved, councils should strive for 100% completion</w:t>
      </w:r>
      <w:r w:rsidR="000B0ED5">
        <w:rPr>
          <w:rStyle w:val="cf01"/>
          <w:rFonts w:ascii="Arial" w:hAnsi="Arial" w:cs="Arial"/>
          <w:sz w:val="22"/>
          <w:szCs w:val="22"/>
        </w:rPr>
        <w:t xml:space="preserve"> </w:t>
      </w:r>
      <w:r w:rsidR="00201576">
        <w:rPr>
          <w:rStyle w:val="cf01"/>
          <w:rFonts w:ascii="Arial" w:hAnsi="Arial" w:cs="Arial"/>
          <w:sz w:val="22"/>
          <w:szCs w:val="22"/>
        </w:rPr>
        <w:t>rate</w:t>
      </w:r>
      <w:r w:rsidR="001A649F">
        <w:rPr>
          <w:rStyle w:val="cf01"/>
          <w:rFonts w:ascii="Arial" w:hAnsi="Arial" w:cs="Arial"/>
          <w:sz w:val="22"/>
          <w:szCs w:val="22"/>
        </w:rPr>
        <w:t>.</w:t>
      </w:r>
      <w:r w:rsidR="000B0ED5">
        <w:rPr>
          <w:rStyle w:val="cf01"/>
          <w:rFonts w:ascii="Arial" w:hAnsi="Arial" w:cs="Arial"/>
          <w:sz w:val="22"/>
          <w:szCs w:val="22"/>
        </w:rPr>
        <w:t xml:space="preserve"> </w:t>
      </w:r>
      <w:r w:rsidR="006F701F">
        <w:rPr>
          <w:rStyle w:val="cf01"/>
          <w:rFonts w:ascii="Arial" w:hAnsi="Arial" w:cs="Arial"/>
          <w:sz w:val="22"/>
          <w:szCs w:val="22"/>
        </w:rPr>
        <w:t xml:space="preserve">GOTR </w:t>
      </w:r>
      <w:r w:rsidR="00DB2B0B">
        <w:rPr>
          <w:rStyle w:val="cf01"/>
          <w:rFonts w:ascii="Arial" w:hAnsi="Arial" w:cs="Arial"/>
          <w:sz w:val="22"/>
          <w:szCs w:val="22"/>
        </w:rPr>
        <w:t>HQ will start to measure th</w:t>
      </w:r>
      <w:r w:rsidR="00D176D4">
        <w:rPr>
          <w:rStyle w:val="cf01"/>
          <w:rFonts w:ascii="Arial" w:hAnsi="Arial" w:cs="Arial"/>
          <w:sz w:val="22"/>
          <w:szCs w:val="22"/>
        </w:rPr>
        <w:t xml:space="preserve">is online </w:t>
      </w:r>
      <w:r w:rsidR="006F701F">
        <w:rPr>
          <w:rStyle w:val="cf01"/>
          <w:rFonts w:ascii="Arial" w:hAnsi="Arial" w:cs="Arial"/>
          <w:sz w:val="22"/>
          <w:szCs w:val="22"/>
        </w:rPr>
        <w:t xml:space="preserve">and </w:t>
      </w:r>
      <w:r w:rsidR="00D176D4">
        <w:rPr>
          <w:rStyle w:val="cf01"/>
          <w:rFonts w:ascii="Arial" w:hAnsi="Arial" w:cs="Arial"/>
          <w:sz w:val="22"/>
          <w:szCs w:val="22"/>
        </w:rPr>
        <w:t>in-person completion rate in spring 2024.</w:t>
      </w:r>
    </w:p>
    <w:p w14:paraId="4E3C524E" w14:textId="10914654" w:rsidR="00464760" w:rsidRPr="001B5DBF" w:rsidRDefault="003C68DC" w:rsidP="00E67D0F">
      <w:pPr>
        <w:rPr>
          <w:rFonts w:ascii="Arial" w:hAnsi="Arial" w:cs="Arial"/>
        </w:rPr>
      </w:pPr>
      <w:r>
        <w:rPr>
          <w:rFonts w:ascii="Arial" w:hAnsi="Arial" w:cs="Arial"/>
        </w:rPr>
        <w:t xml:space="preserve">GOTR </w:t>
      </w:r>
      <w:r w:rsidR="003867B3" w:rsidRPr="001B5DBF">
        <w:rPr>
          <w:rFonts w:ascii="Arial" w:hAnsi="Arial" w:cs="Arial"/>
        </w:rPr>
        <w:t xml:space="preserve">HQ will </w:t>
      </w:r>
      <w:r w:rsidR="005D2201" w:rsidRPr="001B5DBF">
        <w:rPr>
          <w:rFonts w:ascii="Arial" w:hAnsi="Arial" w:cs="Arial"/>
        </w:rPr>
        <w:t>post</w:t>
      </w:r>
      <w:r w:rsidR="003867B3" w:rsidRPr="001B5DBF">
        <w:rPr>
          <w:rFonts w:ascii="Arial" w:hAnsi="Arial" w:cs="Arial"/>
        </w:rPr>
        <w:t xml:space="preserve"> </w:t>
      </w:r>
      <w:r w:rsidR="005D2201" w:rsidRPr="001B5DBF">
        <w:rPr>
          <w:rFonts w:ascii="Arial" w:hAnsi="Arial" w:cs="Arial"/>
        </w:rPr>
        <w:t>council completion rates</w:t>
      </w:r>
      <w:r w:rsidR="008E4BA5" w:rsidRPr="001B5DBF">
        <w:rPr>
          <w:rFonts w:ascii="Arial" w:hAnsi="Arial" w:cs="Arial"/>
        </w:rPr>
        <w:t xml:space="preserve"> </w:t>
      </w:r>
      <w:r w:rsidR="003867B3" w:rsidRPr="001B5DBF">
        <w:rPr>
          <w:rFonts w:ascii="Arial" w:hAnsi="Arial" w:cs="Arial"/>
        </w:rPr>
        <w:t xml:space="preserve">each season on the </w:t>
      </w:r>
      <w:hyperlink r:id="rId23" w:history="1">
        <w:r w:rsidR="008D038A" w:rsidRPr="00582F2A">
          <w:rPr>
            <w:rStyle w:val="Hyperlink"/>
            <w:rFonts w:ascii="Arial" w:hAnsi="Arial" w:cs="Arial"/>
          </w:rPr>
          <w:t>Council Portal</w:t>
        </w:r>
      </w:hyperlink>
      <w:r w:rsidR="005C2B96" w:rsidRPr="001B5DBF">
        <w:rPr>
          <w:rFonts w:ascii="Arial" w:hAnsi="Arial" w:cs="Arial"/>
        </w:rPr>
        <w:t xml:space="preserve"> </w:t>
      </w:r>
      <w:r w:rsidR="70A31FB0" w:rsidRPr="2BCCCBF4">
        <w:rPr>
          <w:rFonts w:ascii="Arial" w:hAnsi="Arial" w:cs="Arial"/>
        </w:rPr>
        <w:t xml:space="preserve">under </w:t>
      </w:r>
      <w:r w:rsidR="00A44FCF" w:rsidRPr="00D613AA">
        <w:rPr>
          <w:rFonts w:ascii="Arial" w:hAnsi="Arial" w:cs="Arial"/>
          <w:i/>
          <w:iCs/>
        </w:rPr>
        <w:t>Operations &gt; Mission Advancement Markers and Planning</w:t>
      </w:r>
      <w:r w:rsidR="00A44FCF">
        <w:rPr>
          <w:rFonts w:ascii="Arial" w:hAnsi="Arial" w:cs="Arial"/>
          <w:i/>
          <w:iCs/>
        </w:rPr>
        <w:t xml:space="preserve"> &gt; MAM Spre</w:t>
      </w:r>
      <w:r w:rsidR="00526745">
        <w:rPr>
          <w:rFonts w:ascii="Arial" w:hAnsi="Arial" w:cs="Arial"/>
          <w:i/>
          <w:iCs/>
        </w:rPr>
        <w:t>a</w:t>
      </w:r>
      <w:r w:rsidR="00A44FCF">
        <w:rPr>
          <w:rFonts w:ascii="Arial" w:hAnsi="Arial" w:cs="Arial"/>
          <w:i/>
          <w:iCs/>
        </w:rPr>
        <w:t>dsheets.</w:t>
      </w:r>
    </w:p>
    <w:p w14:paraId="18FBCDA5" w14:textId="2C9C7657" w:rsidR="00E67D0F" w:rsidRDefault="00E67D0F" w:rsidP="00E67D0F">
      <w:pPr>
        <w:rPr>
          <w:b/>
        </w:rPr>
      </w:pPr>
      <w:r w:rsidRPr="00295574">
        <w:rPr>
          <w:b/>
          <w:noProof/>
        </w:rPr>
        <mc:AlternateContent>
          <mc:Choice Requires="wps">
            <w:drawing>
              <wp:anchor distT="0" distB="0" distL="114300" distR="114300" simplePos="0" relativeHeight="251658271" behindDoc="0" locked="0" layoutInCell="1" allowOverlap="1" wp14:anchorId="5AA16928" wp14:editId="4B3F7284">
                <wp:simplePos x="0" y="0"/>
                <wp:positionH relativeFrom="column">
                  <wp:posOffset>4292340</wp:posOffset>
                </wp:positionH>
                <wp:positionV relativeFrom="paragraph">
                  <wp:posOffset>52677</wp:posOffset>
                </wp:positionV>
                <wp:extent cx="1790214" cy="274320"/>
                <wp:effectExtent l="0" t="0" r="19685" b="11430"/>
                <wp:wrapNone/>
                <wp:docPr id="169" name="Rectangle: Rounded Corners 169"/>
                <wp:cNvGraphicFramePr/>
                <a:graphic xmlns:a="http://schemas.openxmlformats.org/drawingml/2006/main">
                  <a:graphicData uri="http://schemas.microsoft.com/office/word/2010/wordprocessingShape">
                    <wps:wsp>
                      <wps:cNvSpPr/>
                      <wps:spPr>
                        <a:xfrm>
                          <a:off x="0" y="0"/>
                          <a:ext cx="1790214" cy="274320"/>
                        </a:xfrm>
                        <a:prstGeom prst="roundRect">
                          <a:avLst/>
                        </a:prstGeom>
                        <a:solidFill>
                          <a:srgbClr val="C91782"/>
                        </a:solidFill>
                        <a:ln w="9525" cap="flat" cmpd="sng" algn="ctr">
                          <a:solidFill>
                            <a:srgbClr val="C91782"/>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75FB75F4">
              <v:roundrect id="Rectangle: Rounded Corners 169" style="position:absolute;margin-left:338pt;margin-top:4.15pt;width:140.95pt;height:21.6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1782" strokecolor="#c91782" arcsize="10923f" w14:anchorId="099268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"/>
            </w:pict>
          </mc:Fallback>
        </mc:AlternateContent>
      </w:r>
      <w:r w:rsidRPr="00295574">
        <w:rPr>
          <w:b/>
          <w:noProof/>
        </w:rPr>
        <mc:AlternateContent>
          <mc:Choice Requires="wps">
            <w:drawing>
              <wp:anchor distT="0" distB="0" distL="114300" distR="114300" simplePos="0" relativeHeight="251658270" behindDoc="0" locked="0" layoutInCell="1" allowOverlap="1" wp14:anchorId="3E729349" wp14:editId="061B7541">
                <wp:simplePos x="0" y="0"/>
                <wp:positionH relativeFrom="column">
                  <wp:posOffset>0</wp:posOffset>
                </wp:positionH>
                <wp:positionV relativeFrom="paragraph">
                  <wp:posOffset>59055</wp:posOffset>
                </wp:positionV>
                <wp:extent cx="6082030" cy="274320"/>
                <wp:effectExtent l="0" t="0" r="13970" b="11430"/>
                <wp:wrapNone/>
                <wp:docPr id="171" name="Rectangle: Rounded Corners 171"/>
                <wp:cNvGraphicFramePr/>
                <a:graphic xmlns:a="http://schemas.openxmlformats.org/drawingml/2006/main">
                  <a:graphicData uri="http://schemas.microsoft.com/office/word/2010/wordprocessingShape">
                    <wps:wsp>
                      <wps:cNvSpPr/>
                      <wps:spPr>
                        <a:xfrm>
                          <a:off x="0" y="0"/>
                          <a:ext cx="6082030" cy="274320"/>
                        </a:xfrm>
                        <a:prstGeom prst="roundRect">
                          <a:avLst/>
                        </a:prstGeom>
                        <a:solidFill>
                          <a:sysClr val="window" lastClr="FFFFFF">
                            <a:lumMod val="85000"/>
                          </a:sysClr>
                        </a:solidFill>
                        <a:ln w="9525" cap="flat" cmpd="sng" algn="ctr">
                          <a:solidFill>
                            <a:srgbClr val="A5A5A5"/>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19982C4C">
              <v:roundrect id="Rectangle: Rounded Corners 171" style="position:absolute;margin-left:0;margin-top:4.65pt;width:478.9pt;height:21.6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9d9d9" strokecolor="#a5a5a5" arcsize="10923f" w14:anchorId="408A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"/>
            </w:pict>
          </mc:Fallback>
        </mc:AlternateContent>
      </w:r>
    </w:p>
    <w:p w14:paraId="0F0CF9AD" w14:textId="1CA827AA" w:rsidR="00E67D0F" w:rsidRDefault="00E44B45" w:rsidP="00E67D0F">
      <w:pPr>
        <w:rPr>
          <w:b/>
        </w:rPr>
      </w:pPr>
      <w:r w:rsidRPr="00295574">
        <w:rPr>
          <w:b/>
          <w:noProof/>
        </w:rPr>
        <mc:AlternateContent>
          <mc:Choice Requires="wps">
            <w:drawing>
              <wp:anchor distT="0" distB="0" distL="114300" distR="114300" simplePos="0" relativeHeight="251658272" behindDoc="0" locked="0" layoutInCell="1" allowOverlap="1" wp14:anchorId="5D576842" wp14:editId="6B4D129C">
                <wp:simplePos x="0" y="0"/>
                <wp:positionH relativeFrom="column">
                  <wp:posOffset>4166559</wp:posOffset>
                </wp:positionH>
                <wp:positionV relativeFrom="paragraph">
                  <wp:posOffset>67310</wp:posOffset>
                </wp:positionV>
                <wp:extent cx="256309" cy="242454"/>
                <wp:effectExtent l="0" t="0" r="10795" b="24765"/>
                <wp:wrapNone/>
                <wp:docPr id="173" name="Isosceles Triangle 173"/>
                <wp:cNvGraphicFramePr/>
                <a:graphic xmlns:a="http://schemas.openxmlformats.org/drawingml/2006/main">
                  <a:graphicData uri="http://schemas.microsoft.com/office/word/2010/wordprocessingShape">
                    <wps:wsp>
                      <wps:cNvSpPr/>
                      <wps:spPr>
                        <a:xfrm>
                          <a:off x="0" y="0"/>
                          <a:ext cx="256309" cy="242454"/>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6486C339">
              <v:shape id="Isosceles Triangle 173" style="position:absolute;margin-left:328.1pt;margin-top:5.3pt;width:20.2pt;height:19.1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" w14:anchorId="14F64EA0"/>
            </w:pict>
          </mc:Fallback>
        </mc:AlternateContent>
      </w:r>
      <w:r w:rsidR="00EF02C6" w:rsidRPr="00295574">
        <w:rPr>
          <w:b/>
          <w:noProof/>
        </w:rPr>
        <mc:AlternateContent>
          <mc:Choice Requires="wps">
            <w:drawing>
              <wp:anchor distT="0" distB="0" distL="114300" distR="114300" simplePos="0" relativeHeight="251658275" behindDoc="0" locked="0" layoutInCell="1" allowOverlap="1" wp14:anchorId="7ADEC242" wp14:editId="2D2E9CE9">
                <wp:simplePos x="0" y="0"/>
                <wp:positionH relativeFrom="column">
                  <wp:posOffset>5928078</wp:posOffset>
                </wp:positionH>
                <wp:positionV relativeFrom="paragraph">
                  <wp:posOffset>61284</wp:posOffset>
                </wp:positionV>
                <wp:extent cx="256309" cy="242454"/>
                <wp:effectExtent l="0" t="0" r="10795" b="24765"/>
                <wp:wrapNone/>
                <wp:docPr id="200" name="Isosceles Triangle 200"/>
                <wp:cNvGraphicFramePr/>
                <a:graphic xmlns:a="http://schemas.openxmlformats.org/drawingml/2006/main">
                  <a:graphicData uri="http://schemas.microsoft.com/office/word/2010/wordprocessingShape">
                    <wps:wsp>
                      <wps:cNvSpPr/>
                      <wps:spPr>
                        <a:xfrm>
                          <a:off x="0" y="0"/>
                          <a:ext cx="256309" cy="242454"/>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55E11D7D">
              <v:shape id="Isosceles Triangle 200" style="position:absolute;margin-left:466.8pt;margin-top:4.85pt;width:20.2pt;height:19.1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" w14:anchorId="61E32BB9"/>
            </w:pict>
          </mc:Fallback>
        </mc:AlternateContent>
      </w:r>
    </w:p>
    <w:p w14:paraId="65545246" w14:textId="76B67B4E" w:rsidR="00AE2195" w:rsidRDefault="00E44B45" w:rsidP="00AE2195">
      <w:pPr>
        <w:rPr>
          <w:b/>
        </w:rPr>
      </w:pPr>
      <w:r w:rsidRPr="00586B89">
        <w:rPr>
          <w:noProof/>
        </w:rPr>
        <mc:AlternateContent>
          <mc:Choice Requires="wps">
            <w:drawing>
              <wp:anchor distT="0" distB="0" distL="114300" distR="114300" simplePos="0" relativeHeight="251658274" behindDoc="0" locked="0" layoutInCell="1" allowOverlap="1" wp14:anchorId="4DA7DAB1" wp14:editId="60E46C44">
                <wp:simplePos x="0" y="0"/>
                <wp:positionH relativeFrom="column">
                  <wp:posOffset>3805046</wp:posOffset>
                </wp:positionH>
                <wp:positionV relativeFrom="paragraph">
                  <wp:posOffset>74917</wp:posOffset>
                </wp:positionV>
                <wp:extent cx="1002888" cy="558800"/>
                <wp:effectExtent l="0" t="0" r="0" b="0"/>
                <wp:wrapNone/>
                <wp:docPr id="168" name="Text Box 168"/>
                <wp:cNvGraphicFramePr/>
                <a:graphic xmlns:a="http://schemas.openxmlformats.org/drawingml/2006/main">
                  <a:graphicData uri="http://schemas.microsoft.com/office/word/2010/wordprocessingShape">
                    <wps:wsp>
                      <wps:cNvSpPr txBox="1"/>
                      <wps:spPr>
                        <a:xfrm>
                          <a:off x="0" y="0"/>
                          <a:ext cx="1002888" cy="558800"/>
                        </a:xfrm>
                        <a:prstGeom prst="rect">
                          <a:avLst/>
                        </a:prstGeom>
                        <a:noFill/>
                      </wps:spPr>
                      <wps:txbx>
                        <w:txbxContent>
                          <w:p w14:paraId="57167238" w14:textId="4D63A481" w:rsidR="00094760" w:rsidRDefault="00E44B45" w:rsidP="00E67D0F">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8</w:t>
                            </w:r>
                            <w:r w:rsidR="00094760">
                              <w:rPr>
                                <w:rFonts w:ascii="Arial" w:eastAsia="+mn-ea" w:hAnsi="Arial" w:cs="+mn-cs"/>
                                <w:color w:val="000000"/>
                                <w:kern w:val="24"/>
                                <w:sz w:val="16"/>
                                <w:szCs w:val="16"/>
                              </w:rPr>
                              <w:t>0%</w:t>
                            </w:r>
                          </w:p>
                          <w:p w14:paraId="1EDC3E4E" w14:textId="49AC0972" w:rsidR="00094760" w:rsidRPr="000F3550" w:rsidRDefault="00094760" w:rsidP="00E67D0F">
                            <w:pPr>
                              <w:pStyle w:val="NormalWeb"/>
                              <w:spacing w:before="0" w:beforeAutospacing="0" w:after="0" w:afterAutospacing="0"/>
                              <w:jc w:val="center"/>
                              <w:rPr>
                                <w:rFonts w:ascii="Arial" w:hAnsi="Arial" w:cs="Arial"/>
                                <w:sz w:val="16"/>
                                <w:szCs w:val="16"/>
                              </w:rPr>
                            </w:pPr>
                            <w:r w:rsidRPr="000F3550">
                              <w:rPr>
                                <w:rFonts w:ascii="Arial" w:hAnsi="Arial" w:cs="Arial"/>
                                <w:sz w:val="16"/>
                                <w:szCs w:val="16"/>
                              </w:rPr>
                              <w:t>Minimum completion rate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DA7DAB1" id="Text Box 168" o:spid="_x0000_s1051" type="#_x0000_t202" style="position:absolute;margin-left:299.6pt;margin-top:5.9pt;width:78.95pt;height:44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" filled="f" stroked="f">
                <v:textbox>
                  <w:txbxContent>
                    <w:p w14:paraId="57167238" w14:textId="4D63A481" w:rsidR="00094760" w:rsidRDefault="00E44B45" w:rsidP="00E67D0F">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8</w:t>
                      </w:r>
                      <w:r w:rsidR="00094760">
                        <w:rPr>
                          <w:rFonts w:ascii="Arial" w:eastAsia="+mn-ea" w:hAnsi="Arial" w:cs="+mn-cs"/>
                          <w:color w:val="000000"/>
                          <w:kern w:val="24"/>
                          <w:sz w:val="16"/>
                          <w:szCs w:val="16"/>
                        </w:rPr>
                        <w:t>0%</w:t>
                      </w:r>
                    </w:p>
                    <w:p w14:paraId="1EDC3E4E" w14:textId="49AC0972" w:rsidR="00094760" w:rsidRPr="000F3550" w:rsidRDefault="00094760" w:rsidP="00E67D0F">
                      <w:pPr>
                        <w:pStyle w:val="NormalWeb"/>
                        <w:spacing w:before="0" w:beforeAutospacing="0" w:after="0" w:afterAutospacing="0"/>
                        <w:jc w:val="center"/>
                        <w:rPr>
                          <w:rFonts w:ascii="Arial" w:hAnsi="Arial" w:cs="Arial"/>
                          <w:sz w:val="16"/>
                          <w:szCs w:val="16"/>
                        </w:rPr>
                      </w:pPr>
                      <w:r w:rsidRPr="000F3550">
                        <w:rPr>
                          <w:rFonts w:ascii="Arial" w:hAnsi="Arial" w:cs="Arial"/>
                          <w:sz w:val="16"/>
                          <w:szCs w:val="16"/>
                        </w:rPr>
                        <w:t>Minimum completion rate</w:t>
                      </w:r>
                    </w:p>
                  </w:txbxContent>
                </v:textbox>
              </v:shape>
            </w:pict>
          </mc:Fallback>
        </mc:AlternateContent>
      </w:r>
      <w:r w:rsidR="006842D6" w:rsidRPr="00586B89">
        <w:rPr>
          <w:noProof/>
        </w:rPr>
        <mc:AlternateContent>
          <mc:Choice Requires="wps">
            <w:drawing>
              <wp:anchor distT="0" distB="0" distL="114300" distR="114300" simplePos="0" relativeHeight="251658276" behindDoc="0" locked="0" layoutInCell="1" allowOverlap="1" wp14:anchorId="67BD7336" wp14:editId="455B9BD2">
                <wp:simplePos x="0" y="0"/>
                <wp:positionH relativeFrom="column">
                  <wp:posOffset>5690277</wp:posOffset>
                </wp:positionH>
                <wp:positionV relativeFrom="paragraph">
                  <wp:posOffset>60000</wp:posOffset>
                </wp:positionV>
                <wp:extent cx="739140" cy="450850"/>
                <wp:effectExtent l="0" t="0" r="0" b="0"/>
                <wp:wrapNone/>
                <wp:docPr id="201" name="Text Box 201"/>
                <wp:cNvGraphicFramePr/>
                <a:graphic xmlns:a="http://schemas.openxmlformats.org/drawingml/2006/main">
                  <a:graphicData uri="http://schemas.microsoft.com/office/word/2010/wordprocessingShape">
                    <wps:wsp>
                      <wps:cNvSpPr txBox="1"/>
                      <wps:spPr>
                        <a:xfrm>
                          <a:off x="0" y="0"/>
                          <a:ext cx="739140" cy="450850"/>
                        </a:xfrm>
                        <a:prstGeom prst="rect">
                          <a:avLst/>
                        </a:prstGeom>
                        <a:noFill/>
                      </wps:spPr>
                      <wps:txbx>
                        <w:txbxContent>
                          <w:p w14:paraId="7BC3D16A" w14:textId="5F98EF51" w:rsidR="00094760" w:rsidRDefault="00E44B45" w:rsidP="00EF02C6">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100</w:t>
                            </w:r>
                            <w:r w:rsidR="00094760">
                              <w:rPr>
                                <w:rFonts w:ascii="Arial" w:eastAsia="+mn-ea" w:hAnsi="Arial" w:cs="+mn-cs"/>
                                <w:color w:val="000000"/>
                                <w:kern w:val="24"/>
                                <w:sz w:val="16"/>
                                <w:szCs w:val="16"/>
                              </w:rPr>
                              <w:t>%</w:t>
                            </w:r>
                          </w:p>
                          <w:p w14:paraId="0F40BAAA" w14:textId="346D4E78" w:rsidR="00094760" w:rsidRPr="000F3550" w:rsidRDefault="00094760" w:rsidP="00EF02C6">
                            <w:pPr>
                              <w:pStyle w:val="NormalWeb"/>
                              <w:spacing w:before="0" w:beforeAutospacing="0" w:after="0" w:afterAutospacing="0"/>
                              <w:jc w:val="center"/>
                              <w:rPr>
                                <w:rFonts w:ascii="Arial" w:hAnsi="Arial" w:cs="Arial"/>
                                <w:sz w:val="16"/>
                                <w:szCs w:val="16"/>
                              </w:rPr>
                            </w:pPr>
                            <w:r w:rsidRPr="000F3550">
                              <w:rPr>
                                <w:rFonts w:ascii="Arial" w:hAnsi="Arial" w:cs="Arial"/>
                                <w:sz w:val="16"/>
                                <w:szCs w:val="16"/>
                              </w:rPr>
                              <w:t>Completion rate goal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7BD7336" id="Text Box 201" o:spid="_x0000_s1052" type="#_x0000_t202" style="position:absolute;margin-left:448.05pt;margin-top:4.7pt;width:58.2pt;height:35.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" filled="f" stroked="f">
                <v:textbox>
                  <w:txbxContent>
                    <w:p w14:paraId="7BC3D16A" w14:textId="5F98EF51" w:rsidR="00094760" w:rsidRDefault="00E44B45" w:rsidP="00EF02C6">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100</w:t>
                      </w:r>
                      <w:r w:rsidR="00094760">
                        <w:rPr>
                          <w:rFonts w:ascii="Arial" w:eastAsia="+mn-ea" w:hAnsi="Arial" w:cs="+mn-cs"/>
                          <w:color w:val="000000"/>
                          <w:kern w:val="24"/>
                          <w:sz w:val="16"/>
                          <w:szCs w:val="16"/>
                        </w:rPr>
                        <w:t>%</w:t>
                      </w:r>
                    </w:p>
                    <w:p w14:paraId="0F40BAAA" w14:textId="346D4E78" w:rsidR="00094760" w:rsidRPr="000F3550" w:rsidRDefault="00094760" w:rsidP="00EF02C6">
                      <w:pPr>
                        <w:pStyle w:val="NormalWeb"/>
                        <w:spacing w:before="0" w:beforeAutospacing="0" w:after="0" w:afterAutospacing="0"/>
                        <w:jc w:val="center"/>
                        <w:rPr>
                          <w:rFonts w:ascii="Arial" w:hAnsi="Arial" w:cs="Arial"/>
                          <w:sz w:val="16"/>
                          <w:szCs w:val="16"/>
                        </w:rPr>
                      </w:pPr>
                      <w:r w:rsidRPr="000F3550">
                        <w:rPr>
                          <w:rFonts w:ascii="Arial" w:hAnsi="Arial" w:cs="Arial"/>
                          <w:sz w:val="16"/>
                          <w:szCs w:val="16"/>
                        </w:rPr>
                        <w:t>Completion rate goal</w:t>
                      </w:r>
                    </w:p>
                  </w:txbxContent>
                </v:textbox>
              </v:shape>
            </w:pict>
          </mc:Fallback>
        </mc:AlternateContent>
      </w:r>
    </w:p>
    <w:p w14:paraId="4B72F7F0" w14:textId="77777777" w:rsidR="0074537C" w:rsidRDefault="0074537C" w:rsidP="00AE2195">
      <w:pPr>
        <w:rPr>
          <w:b/>
        </w:rPr>
      </w:pPr>
    </w:p>
    <w:p w14:paraId="1F3593D3" w14:textId="77777777" w:rsidR="0074537C" w:rsidRDefault="0074537C" w:rsidP="00AE2195">
      <w:pPr>
        <w:rPr>
          <w:b/>
        </w:rPr>
      </w:pPr>
    </w:p>
    <w:p w14:paraId="370430A8" w14:textId="7B94A9AD" w:rsidR="004447C5" w:rsidRPr="00542B89" w:rsidRDefault="0074537C" w:rsidP="004447C5">
      <w:pPr>
        <w:rPr>
          <w:rFonts w:ascii="Arial" w:hAnsi="Arial" w:cs="Arial"/>
          <w:b/>
          <w:bCs/>
        </w:rPr>
      </w:pPr>
      <w:r w:rsidRPr="0074537C">
        <w:rPr>
          <w:rFonts w:ascii="Arial" w:hAnsi="Arial" w:cs="Arial"/>
          <w:b/>
        </w:rPr>
        <w:t xml:space="preserve">MAM 12: </w:t>
      </w:r>
      <w:r w:rsidR="00305B7E">
        <w:rPr>
          <w:rFonts w:ascii="Arial" w:hAnsi="Arial" w:cs="Arial"/>
          <w:b/>
          <w:bCs/>
        </w:rPr>
        <w:t>Caregiver</w:t>
      </w:r>
      <w:r w:rsidR="53FB01A6" w:rsidRPr="00542B89">
        <w:rPr>
          <w:rFonts w:ascii="Arial" w:hAnsi="Arial" w:cs="Arial"/>
          <w:b/>
          <w:bCs/>
        </w:rPr>
        <w:t xml:space="preserve"> Net Promoter Score</w:t>
      </w:r>
      <w:r w:rsidR="004447C5">
        <w:rPr>
          <w:rFonts w:ascii="Arial" w:hAnsi="Arial" w:cs="Arial"/>
          <w:b/>
          <w:bCs/>
        </w:rPr>
        <w:t xml:space="preserve"> &amp; </w:t>
      </w:r>
      <w:r w:rsidR="004447C5" w:rsidRPr="00542B89">
        <w:rPr>
          <w:rFonts w:ascii="Arial" w:hAnsi="Arial" w:cs="Arial"/>
          <w:b/>
          <w:bCs/>
        </w:rPr>
        <w:t xml:space="preserve">MAM </w:t>
      </w:r>
      <w:r w:rsidR="004447C5" w:rsidRPr="3F9EC584">
        <w:rPr>
          <w:rFonts w:ascii="Arial" w:hAnsi="Arial" w:cs="Arial"/>
          <w:b/>
          <w:bCs/>
        </w:rPr>
        <w:t>1</w:t>
      </w:r>
      <w:r w:rsidR="3E124163" w:rsidRPr="3F9EC584">
        <w:rPr>
          <w:rFonts w:ascii="Arial" w:hAnsi="Arial" w:cs="Arial"/>
          <w:b/>
          <w:bCs/>
        </w:rPr>
        <w:t>3</w:t>
      </w:r>
      <w:r w:rsidR="004447C5" w:rsidRPr="00542B89">
        <w:rPr>
          <w:rFonts w:ascii="Arial" w:hAnsi="Arial" w:cs="Arial"/>
          <w:b/>
          <w:bCs/>
        </w:rPr>
        <w:t>: Coach Net Promoter Score</w:t>
      </w:r>
    </w:p>
    <w:p w14:paraId="6CAA7278" w14:textId="01CB7622" w:rsidR="001B7F14" w:rsidRDefault="005D148C" w:rsidP="001B7F14">
      <w:pPr>
        <w:pStyle w:val="paragraph"/>
        <w:spacing w:before="0" w:beforeAutospacing="0" w:after="0" w:afterAutospacing="0" w:line="276" w:lineRule="auto"/>
        <w:textAlignment w:val="baseline"/>
        <w:rPr>
          <w:rStyle w:val="normaltextrun"/>
          <w:rFonts w:ascii="Arial" w:hAnsi="Arial" w:cs="Arial"/>
          <w:sz w:val="22"/>
          <w:szCs w:val="22"/>
        </w:rPr>
      </w:pPr>
      <w:r w:rsidRPr="005D7079">
        <w:rPr>
          <w:rStyle w:val="normaltextrun"/>
          <w:rFonts w:ascii="Arial" w:hAnsi="Arial" w:cs="Arial"/>
          <w:sz w:val="22"/>
          <w:szCs w:val="22"/>
        </w:rPr>
        <w:t xml:space="preserve">In addition to </w:t>
      </w:r>
      <w:r w:rsidR="00470FD1">
        <w:rPr>
          <w:rStyle w:val="normaltextrun"/>
          <w:rFonts w:ascii="Arial" w:hAnsi="Arial" w:cs="Arial"/>
          <w:sz w:val="22"/>
          <w:szCs w:val="22"/>
        </w:rPr>
        <w:t xml:space="preserve">GOTR </w:t>
      </w:r>
      <w:r w:rsidRPr="005D7079">
        <w:rPr>
          <w:rStyle w:val="normaltextrun"/>
          <w:rFonts w:ascii="Arial" w:hAnsi="Arial" w:cs="Arial"/>
          <w:sz w:val="22"/>
          <w:szCs w:val="22"/>
        </w:rPr>
        <w:t xml:space="preserve">HQ’s </w:t>
      </w:r>
      <w:r w:rsidR="00B23B23">
        <w:rPr>
          <w:rStyle w:val="normaltextrun"/>
          <w:rFonts w:ascii="Arial" w:hAnsi="Arial" w:cs="Arial"/>
          <w:sz w:val="22"/>
          <w:szCs w:val="22"/>
        </w:rPr>
        <w:t>efforts</w:t>
      </w:r>
      <w:r w:rsidRPr="005D7079">
        <w:rPr>
          <w:rStyle w:val="normaltextrun"/>
          <w:rFonts w:ascii="Arial" w:hAnsi="Arial" w:cs="Arial"/>
          <w:sz w:val="22"/>
          <w:szCs w:val="22"/>
        </w:rPr>
        <w:t xml:space="preserve">, councils work locally to build the reputation of Girls on the Run through program delivery, community engagement, and local brand awareness efforts. A net promoter score (NPS) is a customer experience </w:t>
      </w:r>
      <w:r w:rsidR="00310FF1">
        <w:rPr>
          <w:rStyle w:val="normaltextrun"/>
          <w:rFonts w:ascii="Arial" w:hAnsi="Arial" w:cs="Arial"/>
          <w:sz w:val="22"/>
          <w:szCs w:val="22"/>
        </w:rPr>
        <w:t>metric</w:t>
      </w:r>
      <w:r w:rsidR="00310FF1" w:rsidRPr="005D7079">
        <w:rPr>
          <w:rStyle w:val="normaltextrun"/>
          <w:rFonts w:ascii="Arial" w:hAnsi="Arial" w:cs="Arial"/>
          <w:sz w:val="22"/>
          <w:szCs w:val="22"/>
        </w:rPr>
        <w:t xml:space="preserve"> </w:t>
      </w:r>
      <w:r w:rsidRPr="005D7079">
        <w:rPr>
          <w:rStyle w:val="normaltextrun"/>
          <w:rFonts w:ascii="Arial" w:hAnsi="Arial" w:cs="Arial"/>
          <w:sz w:val="22"/>
          <w:szCs w:val="22"/>
        </w:rPr>
        <w:t xml:space="preserve">that helps us measure our reputation. Respondents answer the question </w:t>
      </w:r>
      <w:r w:rsidR="002A78F7">
        <w:rPr>
          <w:rStyle w:val="normaltextrun"/>
          <w:rFonts w:ascii="Arial" w:hAnsi="Arial" w:cs="Arial"/>
          <w:sz w:val="22"/>
          <w:szCs w:val="22"/>
        </w:rPr>
        <w:t xml:space="preserve">of </w:t>
      </w:r>
      <w:r w:rsidRPr="005D7079">
        <w:rPr>
          <w:rStyle w:val="normaltextrun"/>
          <w:rFonts w:ascii="Arial" w:hAnsi="Arial" w:cs="Arial"/>
          <w:sz w:val="22"/>
          <w:szCs w:val="22"/>
        </w:rPr>
        <w:t xml:space="preserve">how likely they are to recommend the program using a scale of 0 (not at all likely) to 10 (very likely). </w:t>
      </w:r>
    </w:p>
    <w:p w14:paraId="64DAA876" w14:textId="77777777" w:rsidR="001B7F14" w:rsidRDefault="001B7F14" w:rsidP="001B7F14">
      <w:pPr>
        <w:pStyle w:val="paragraph"/>
        <w:spacing w:before="0" w:beforeAutospacing="0" w:after="0" w:afterAutospacing="0" w:line="276" w:lineRule="auto"/>
        <w:textAlignment w:val="baseline"/>
        <w:rPr>
          <w:rStyle w:val="normaltextrun"/>
          <w:rFonts w:ascii="Arial" w:hAnsi="Arial" w:cs="Arial"/>
          <w:sz w:val="22"/>
          <w:szCs w:val="22"/>
        </w:rPr>
      </w:pPr>
    </w:p>
    <w:p w14:paraId="43396675" w14:textId="3E2455DF" w:rsidR="005D148C" w:rsidRPr="005D7079" w:rsidRDefault="00226C6E" w:rsidP="001B7F14">
      <w:pPr>
        <w:pStyle w:val="paragraph"/>
        <w:spacing w:before="0" w:beforeAutospacing="0" w:after="0" w:afterAutospacing="0" w:line="276" w:lineRule="auto"/>
        <w:textAlignment w:val="baseline"/>
        <w:rPr>
          <w:rFonts w:ascii="Arial" w:hAnsi="Arial" w:cs="Arial"/>
          <w:sz w:val="18"/>
          <w:szCs w:val="18"/>
        </w:rPr>
      </w:pPr>
      <w:r>
        <w:rPr>
          <w:rStyle w:val="normaltextrun"/>
          <w:rFonts w:ascii="Arial" w:hAnsi="Arial" w:cs="Arial"/>
          <w:sz w:val="22"/>
          <w:szCs w:val="22"/>
        </w:rPr>
        <w:t>NPS groups r</w:t>
      </w:r>
      <w:r w:rsidR="005D148C" w:rsidRPr="005D7079">
        <w:rPr>
          <w:rStyle w:val="normaltextrun"/>
          <w:rFonts w:ascii="Arial" w:hAnsi="Arial" w:cs="Arial"/>
          <w:sz w:val="22"/>
          <w:szCs w:val="22"/>
        </w:rPr>
        <w:t>espondents</w:t>
      </w:r>
      <w:r w:rsidR="00DE0658">
        <w:rPr>
          <w:rStyle w:val="normaltextrun"/>
          <w:rFonts w:ascii="Arial" w:hAnsi="Arial" w:cs="Arial"/>
          <w:sz w:val="22"/>
          <w:szCs w:val="22"/>
        </w:rPr>
        <w:t xml:space="preserve"> </w:t>
      </w:r>
      <w:r w:rsidR="005D148C" w:rsidRPr="005D7079">
        <w:rPr>
          <w:rStyle w:val="normaltextrun"/>
          <w:rFonts w:ascii="Arial" w:hAnsi="Arial" w:cs="Arial"/>
          <w:sz w:val="22"/>
          <w:szCs w:val="22"/>
        </w:rPr>
        <w:t>in</w:t>
      </w:r>
      <w:r w:rsidR="00DE0658">
        <w:rPr>
          <w:rStyle w:val="normaltextrun"/>
          <w:rFonts w:ascii="Arial" w:hAnsi="Arial" w:cs="Arial"/>
          <w:sz w:val="22"/>
          <w:szCs w:val="22"/>
        </w:rPr>
        <w:t>to</w:t>
      </w:r>
      <w:r w:rsidR="005D148C" w:rsidRPr="005D7079">
        <w:rPr>
          <w:rStyle w:val="normaltextrun"/>
          <w:rFonts w:ascii="Arial" w:hAnsi="Arial" w:cs="Arial"/>
          <w:sz w:val="22"/>
          <w:szCs w:val="22"/>
        </w:rPr>
        <w:t xml:space="preserve"> one of three categories: </w:t>
      </w:r>
      <w:r w:rsidR="005D148C" w:rsidRPr="005D7079">
        <w:rPr>
          <w:rStyle w:val="eop"/>
          <w:rFonts w:ascii="Arial" w:hAnsi="Arial" w:cs="Arial"/>
          <w:sz w:val="22"/>
          <w:szCs w:val="22"/>
        </w:rPr>
        <w:t> </w:t>
      </w:r>
    </w:p>
    <w:p w14:paraId="2CD96B0C" w14:textId="77777777" w:rsidR="005D148C" w:rsidRPr="005D7079" w:rsidRDefault="005D148C" w:rsidP="001B7F14">
      <w:pPr>
        <w:pStyle w:val="paragraph"/>
        <w:spacing w:before="0" w:beforeAutospacing="0" w:after="0" w:afterAutospacing="0" w:line="276" w:lineRule="auto"/>
        <w:textAlignment w:val="baseline"/>
        <w:rPr>
          <w:rFonts w:ascii="Arial" w:hAnsi="Arial" w:cs="Arial"/>
          <w:sz w:val="18"/>
          <w:szCs w:val="18"/>
        </w:rPr>
      </w:pPr>
      <w:r w:rsidRPr="005D7079">
        <w:rPr>
          <w:rStyle w:val="normaltextrun"/>
          <w:rFonts w:ascii="Arial" w:hAnsi="Arial" w:cs="Arial"/>
          <w:b/>
          <w:bCs/>
          <w:sz w:val="22"/>
          <w:szCs w:val="22"/>
        </w:rPr>
        <w:t>Promoters</w:t>
      </w:r>
      <w:r w:rsidRPr="005D7079">
        <w:rPr>
          <w:rStyle w:val="normaltextrun"/>
          <w:rFonts w:ascii="Arial" w:hAnsi="Arial" w:cs="Arial"/>
          <w:sz w:val="22"/>
          <w:szCs w:val="22"/>
        </w:rPr>
        <w:t xml:space="preserve"> (9 or 10) = loyal and enthusiastic customers</w:t>
      </w:r>
      <w:r w:rsidRPr="005D7079">
        <w:rPr>
          <w:rStyle w:val="eop"/>
          <w:rFonts w:ascii="Arial" w:hAnsi="Arial" w:cs="Arial"/>
          <w:sz w:val="22"/>
          <w:szCs w:val="22"/>
        </w:rPr>
        <w:t> </w:t>
      </w:r>
    </w:p>
    <w:p w14:paraId="750A6D6C" w14:textId="61419AB8" w:rsidR="005D148C" w:rsidRPr="005D7079" w:rsidRDefault="005D148C" w:rsidP="001B7F14">
      <w:pPr>
        <w:pStyle w:val="paragraph"/>
        <w:spacing w:before="0" w:beforeAutospacing="0" w:after="0" w:afterAutospacing="0" w:line="276" w:lineRule="auto"/>
        <w:textAlignment w:val="baseline"/>
        <w:rPr>
          <w:rFonts w:ascii="Arial" w:hAnsi="Arial" w:cs="Arial"/>
          <w:sz w:val="18"/>
          <w:szCs w:val="18"/>
        </w:rPr>
      </w:pPr>
      <w:r w:rsidRPr="005D7079">
        <w:rPr>
          <w:rStyle w:val="normaltextrun"/>
          <w:rFonts w:ascii="Arial" w:hAnsi="Arial" w:cs="Arial"/>
          <w:b/>
          <w:bCs/>
          <w:sz w:val="22"/>
          <w:szCs w:val="22"/>
        </w:rPr>
        <w:t>Passives</w:t>
      </w:r>
      <w:r w:rsidRPr="005D7079">
        <w:rPr>
          <w:rStyle w:val="normaltextrun"/>
          <w:rFonts w:ascii="Arial" w:hAnsi="Arial" w:cs="Arial"/>
          <w:sz w:val="22"/>
          <w:szCs w:val="22"/>
        </w:rPr>
        <w:t xml:space="preserve"> (7 or 8) = satisfied, but not happy enough to promote</w:t>
      </w:r>
      <w:r w:rsidRPr="005D7079">
        <w:rPr>
          <w:rStyle w:val="eop"/>
          <w:rFonts w:ascii="Arial" w:hAnsi="Arial" w:cs="Arial"/>
          <w:sz w:val="22"/>
          <w:szCs w:val="22"/>
        </w:rPr>
        <w:t> </w:t>
      </w:r>
    </w:p>
    <w:p w14:paraId="2C14CF8E" w14:textId="14F56E75" w:rsidR="005D148C" w:rsidRDefault="005D148C" w:rsidP="001B7F14">
      <w:pPr>
        <w:pStyle w:val="paragraph"/>
        <w:spacing w:before="0" w:beforeAutospacing="0" w:after="0" w:afterAutospacing="0" w:line="276" w:lineRule="auto"/>
        <w:textAlignment w:val="baseline"/>
        <w:rPr>
          <w:rStyle w:val="eop"/>
          <w:rFonts w:ascii="Arial" w:hAnsi="Arial" w:cs="Arial"/>
          <w:sz w:val="22"/>
          <w:szCs w:val="22"/>
        </w:rPr>
      </w:pPr>
      <w:r w:rsidRPr="005D7079">
        <w:rPr>
          <w:rStyle w:val="normaltextrun"/>
          <w:rFonts w:ascii="Arial" w:hAnsi="Arial" w:cs="Arial"/>
          <w:b/>
          <w:bCs/>
          <w:sz w:val="22"/>
          <w:szCs w:val="22"/>
        </w:rPr>
        <w:t xml:space="preserve">Detractors </w:t>
      </w:r>
      <w:r w:rsidRPr="005D7079">
        <w:rPr>
          <w:rStyle w:val="normaltextrun"/>
          <w:rFonts w:ascii="Arial" w:hAnsi="Arial" w:cs="Arial"/>
          <w:sz w:val="22"/>
          <w:szCs w:val="22"/>
        </w:rPr>
        <w:t>(0 to 6) = unhappy customers</w:t>
      </w:r>
      <w:r w:rsidR="412A1F97" w:rsidRPr="5B8FBA3A">
        <w:rPr>
          <w:rStyle w:val="normaltextrun"/>
          <w:rFonts w:ascii="Arial" w:hAnsi="Arial" w:cs="Arial"/>
          <w:sz w:val="22"/>
          <w:szCs w:val="22"/>
        </w:rPr>
        <w:t>.</w:t>
      </w:r>
      <w:r w:rsidRPr="005D7079">
        <w:rPr>
          <w:rStyle w:val="normaltextrun"/>
          <w:rFonts w:ascii="Arial" w:hAnsi="Arial" w:cs="Arial"/>
          <w:sz w:val="22"/>
          <w:szCs w:val="22"/>
        </w:rPr>
        <w:t xml:space="preserve"> Unlikely to participate again and may even discourage others.</w:t>
      </w:r>
      <w:r w:rsidRPr="005D7079">
        <w:rPr>
          <w:rStyle w:val="eop"/>
          <w:rFonts w:ascii="Arial" w:hAnsi="Arial" w:cs="Arial"/>
          <w:sz w:val="22"/>
          <w:szCs w:val="22"/>
        </w:rPr>
        <w:t> </w:t>
      </w:r>
    </w:p>
    <w:p w14:paraId="359665E5" w14:textId="77777777" w:rsidR="00DF727C" w:rsidRDefault="00DF727C" w:rsidP="001B7F14">
      <w:pPr>
        <w:pStyle w:val="paragraph"/>
        <w:spacing w:before="0" w:beforeAutospacing="0" w:after="0" w:afterAutospacing="0" w:line="276" w:lineRule="auto"/>
        <w:textAlignment w:val="baseline"/>
        <w:rPr>
          <w:rStyle w:val="eop"/>
          <w:rFonts w:ascii="Arial" w:hAnsi="Arial" w:cs="Arial"/>
          <w:sz w:val="22"/>
          <w:szCs w:val="22"/>
        </w:rPr>
      </w:pPr>
    </w:p>
    <w:p w14:paraId="585861CA" w14:textId="5FF1BE29" w:rsidR="00DF727C" w:rsidRPr="00542B89" w:rsidRDefault="00000000" w:rsidP="00AE2195">
      <w:pPr>
        <w:rPr>
          <w:rFonts w:ascii="Arial" w:hAnsi="Arial" w:cs="Arial"/>
        </w:rPr>
      </w:pPr>
      <w:hyperlink r:id="rId24" w:history="1">
        <w:hyperlink r:id="rId25" w:history="1">
          <w:r w:rsidR="53FB01A6" w:rsidRPr="00542B89">
            <w:rPr>
              <w:rFonts w:ascii="Arial" w:hAnsi="Arial" w:cs="Arial"/>
            </w:rPr>
            <w:t>Excellent net promoter scores</w:t>
          </w:r>
        </w:hyperlink>
      </w:hyperlink>
      <w:r w:rsidR="53FB01A6" w:rsidRPr="00542B89">
        <w:rPr>
          <w:rFonts w:ascii="Arial" w:hAnsi="Arial" w:cs="Arial"/>
        </w:rPr>
        <w:t xml:space="preserve"> </w:t>
      </w:r>
      <w:r w:rsidR="004461CD">
        <w:rPr>
          <w:rFonts w:ascii="Arial" w:hAnsi="Arial" w:cs="Arial"/>
        </w:rPr>
        <w:t>range</w:t>
      </w:r>
      <w:r w:rsidR="53FB01A6" w:rsidRPr="00542B89">
        <w:rPr>
          <w:rFonts w:ascii="Arial" w:hAnsi="Arial" w:cs="Arial"/>
        </w:rPr>
        <w:t xml:space="preserve"> between 70 and 100. </w:t>
      </w:r>
      <w:r w:rsidR="0080007F">
        <w:rPr>
          <w:rFonts w:ascii="Arial" w:hAnsi="Arial" w:cs="Arial"/>
        </w:rPr>
        <w:t>The</w:t>
      </w:r>
      <w:r w:rsidR="007C6FBD">
        <w:rPr>
          <w:rFonts w:ascii="Arial" w:hAnsi="Arial" w:cs="Arial"/>
        </w:rPr>
        <w:t xml:space="preserve"> </w:t>
      </w:r>
      <w:r w:rsidR="0080007F">
        <w:rPr>
          <w:rFonts w:ascii="Arial" w:hAnsi="Arial" w:cs="Arial"/>
        </w:rPr>
        <w:t xml:space="preserve">target </w:t>
      </w:r>
      <w:r w:rsidR="00DC1669">
        <w:rPr>
          <w:rFonts w:ascii="Arial" w:hAnsi="Arial" w:cs="Arial"/>
        </w:rPr>
        <w:t xml:space="preserve">score </w:t>
      </w:r>
      <w:r w:rsidR="0080007F">
        <w:rPr>
          <w:rFonts w:ascii="Arial" w:hAnsi="Arial" w:cs="Arial"/>
        </w:rPr>
        <w:t>for both Caregiver and Coach</w:t>
      </w:r>
      <w:r w:rsidR="53FB01A6" w:rsidRPr="00542B89">
        <w:rPr>
          <w:rFonts w:ascii="Arial" w:hAnsi="Arial" w:cs="Arial"/>
        </w:rPr>
        <w:t xml:space="preserve"> is </w:t>
      </w:r>
      <w:r w:rsidR="005227C4">
        <w:rPr>
          <w:rFonts w:ascii="Arial" w:hAnsi="Arial" w:cs="Arial"/>
        </w:rPr>
        <w:t xml:space="preserve">greater than </w:t>
      </w:r>
      <w:r w:rsidR="53FB01A6" w:rsidRPr="00542B89">
        <w:rPr>
          <w:rFonts w:ascii="Arial" w:hAnsi="Arial" w:cs="Arial"/>
        </w:rPr>
        <w:t>70.</w:t>
      </w:r>
    </w:p>
    <w:p w14:paraId="6003E6D6" w14:textId="473ED1DC" w:rsidR="00DF727C" w:rsidRDefault="001B7F14" w:rsidP="3F9EC584">
      <w:pPr>
        <w:pStyle w:val="paragraph"/>
        <w:spacing w:before="0" w:beforeAutospacing="0" w:after="0" w:afterAutospacing="0" w:line="276" w:lineRule="auto"/>
        <w:rPr>
          <w:rStyle w:val="normaltextrun"/>
          <w:rFonts w:ascii="Arial" w:hAnsi="Arial" w:cs="Arial"/>
          <w:sz w:val="22"/>
          <w:szCs w:val="22"/>
        </w:rPr>
      </w:pPr>
      <w:r>
        <w:rPr>
          <w:rStyle w:val="normaltextrun"/>
          <w:rFonts w:ascii="Arial" w:hAnsi="Arial" w:cs="Arial"/>
          <w:sz w:val="22"/>
          <w:szCs w:val="22"/>
        </w:rPr>
        <w:t xml:space="preserve">Councils </w:t>
      </w:r>
      <w:r w:rsidR="00561BB0">
        <w:rPr>
          <w:rStyle w:val="normaltextrun"/>
          <w:rFonts w:ascii="Arial" w:hAnsi="Arial" w:cs="Arial"/>
          <w:sz w:val="22"/>
          <w:szCs w:val="22"/>
        </w:rPr>
        <w:t>may measure this indicator</w:t>
      </w:r>
      <w:r w:rsidR="008D080D">
        <w:rPr>
          <w:rStyle w:val="normaltextrun"/>
          <w:rFonts w:ascii="Arial" w:hAnsi="Arial" w:cs="Arial"/>
          <w:sz w:val="22"/>
          <w:szCs w:val="22"/>
        </w:rPr>
        <w:t xml:space="preserve"> through </w:t>
      </w:r>
      <w:r w:rsidR="00B12B0B">
        <w:rPr>
          <w:rStyle w:val="normaltextrun"/>
          <w:rFonts w:ascii="Arial" w:hAnsi="Arial" w:cs="Arial"/>
          <w:sz w:val="22"/>
          <w:szCs w:val="22"/>
        </w:rPr>
        <w:t>the End</w:t>
      </w:r>
      <w:r w:rsidR="005227C4">
        <w:rPr>
          <w:rStyle w:val="normaltextrun"/>
          <w:rFonts w:ascii="Arial" w:hAnsi="Arial" w:cs="Arial"/>
          <w:sz w:val="22"/>
          <w:szCs w:val="22"/>
        </w:rPr>
        <w:t>-</w:t>
      </w:r>
      <w:r w:rsidR="00B12B0B">
        <w:rPr>
          <w:rStyle w:val="normaltextrun"/>
          <w:rFonts w:ascii="Arial" w:hAnsi="Arial" w:cs="Arial"/>
          <w:sz w:val="22"/>
          <w:szCs w:val="22"/>
        </w:rPr>
        <w:t>of</w:t>
      </w:r>
      <w:r w:rsidR="005227C4">
        <w:rPr>
          <w:rStyle w:val="normaltextrun"/>
          <w:rFonts w:ascii="Arial" w:hAnsi="Arial" w:cs="Arial"/>
          <w:sz w:val="22"/>
          <w:szCs w:val="22"/>
        </w:rPr>
        <w:t>-</w:t>
      </w:r>
      <w:r w:rsidR="00B12B0B">
        <w:rPr>
          <w:rStyle w:val="normaltextrun"/>
          <w:rFonts w:ascii="Arial" w:hAnsi="Arial" w:cs="Arial"/>
          <w:sz w:val="22"/>
          <w:szCs w:val="22"/>
        </w:rPr>
        <w:t>S</w:t>
      </w:r>
      <w:r w:rsidR="00B02B10">
        <w:rPr>
          <w:rStyle w:val="normaltextrun"/>
          <w:rFonts w:ascii="Arial" w:hAnsi="Arial" w:cs="Arial"/>
          <w:sz w:val="22"/>
          <w:szCs w:val="22"/>
        </w:rPr>
        <w:t xml:space="preserve">eason </w:t>
      </w:r>
      <w:r w:rsidR="0043391C">
        <w:rPr>
          <w:rStyle w:val="normaltextrun"/>
          <w:rFonts w:ascii="Arial" w:hAnsi="Arial" w:cs="Arial"/>
          <w:sz w:val="22"/>
          <w:szCs w:val="22"/>
        </w:rPr>
        <w:t>Survey</w:t>
      </w:r>
      <w:r w:rsidR="00B02B10">
        <w:rPr>
          <w:rStyle w:val="normaltextrun"/>
          <w:rFonts w:ascii="Arial" w:hAnsi="Arial" w:cs="Arial"/>
          <w:sz w:val="22"/>
          <w:szCs w:val="22"/>
        </w:rPr>
        <w:t xml:space="preserve"> led by </w:t>
      </w:r>
      <w:r w:rsidR="0043391C">
        <w:rPr>
          <w:rStyle w:val="normaltextrun"/>
          <w:rFonts w:ascii="Arial" w:hAnsi="Arial" w:cs="Arial"/>
          <w:sz w:val="22"/>
          <w:szCs w:val="22"/>
        </w:rPr>
        <w:t>GOTR</w:t>
      </w:r>
      <w:r w:rsidR="00B02B10">
        <w:rPr>
          <w:rStyle w:val="normaltextrun"/>
          <w:rFonts w:ascii="Arial" w:hAnsi="Arial" w:cs="Arial"/>
          <w:sz w:val="22"/>
          <w:szCs w:val="22"/>
        </w:rPr>
        <w:t xml:space="preserve"> HQ</w:t>
      </w:r>
      <w:r w:rsidR="008F0127">
        <w:rPr>
          <w:rStyle w:val="normaltextrun"/>
          <w:rFonts w:ascii="Arial" w:hAnsi="Arial" w:cs="Arial"/>
          <w:sz w:val="22"/>
          <w:szCs w:val="22"/>
        </w:rPr>
        <w:t xml:space="preserve"> or through a council-distributed</w:t>
      </w:r>
      <w:r w:rsidR="00AE781E">
        <w:rPr>
          <w:rStyle w:val="normaltextrun"/>
          <w:rFonts w:ascii="Arial" w:hAnsi="Arial" w:cs="Arial"/>
          <w:sz w:val="22"/>
          <w:szCs w:val="22"/>
        </w:rPr>
        <w:t xml:space="preserve"> and council-led</w:t>
      </w:r>
      <w:r w:rsidR="005D5CA9">
        <w:rPr>
          <w:rStyle w:val="normaltextrun"/>
          <w:rFonts w:ascii="Arial" w:hAnsi="Arial" w:cs="Arial"/>
          <w:sz w:val="22"/>
          <w:szCs w:val="22"/>
        </w:rPr>
        <w:t xml:space="preserve"> survey that includes the necessary question(s). </w:t>
      </w:r>
      <w:r w:rsidR="0043391C">
        <w:rPr>
          <w:rStyle w:val="normaltextrun"/>
          <w:rFonts w:ascii="Arial" w:hAnsi="Arial" w:cs="Arial"/>
          <w:sz w:val="22"/>
          <w:szCs w:val="22"/>
        </w:rPr>
        <w:t xml:space="preserve">GOTR </w:t>
      </w:r>
      <w:r w:rsidR="00312D5C">
        <w:rPr>
          <w:rStyle w:val="normaltextrun"/>
          <w:rFonts w:ascii="Arial" w:hAnsi="Arial" w:cs="Arial"/>
          <w:sz w:val="22"/>
          <w:szCs w:val="22"/>
        </w:rPr>
        <w:t xml:space="preserve">HQ will provide councils with their </w:t>
      </w:r>
      <w:r w:rsidR="00FC7388">
        <w:rPr>
          <w:rStyle w:val="normaltextrun"/>
          <w:rFonts w:ascii="Arial" w:hAnsi="Arial" w:cs="Arial"/>
          <w:sz w:val="22"/>
          <w:szCs w:val="22"/>
        </w:rPr>
        <w:t xml:space="preserve">disaggregated data. </w:t>
      </w:r>
    </w:p>
    <w:p w14:paraId="181B6F4F" w14:textId="47A9D105" w:rsidR="3F9EC584" w:rsidRDefault="3F9EC584" w:rsidP="3F9EC584">
      <w:pPr>
        <w:pStyle w:val="paragraph"/>
        <w:spacing w:before="0" w:beforeAutospacing="0" w:after="0" w:afterAutospacing="0" w:line="276" w:lineRule="auto"/>
        <w:rPr>
          <w:rStyle w:val="normaltextrun"/>
          <w:rFonts w:ascii="Arial" w:hAnsi="Arial" w:cs="Arial"/>
          <w:sz w:val="22"/>
          <w:szCs w:val="22"/>
        </w:rPr>
      </w:pPr>
    </w:p>
    <w:p w14:paraId="04DAAF80" w14:textId="049AAE90" w:rsidR="3F9EC584" w:rsidRDefault="3F9EC584" w:rsidP="3F9EC584">
      <w:pPr>
        <w:pStyle w:val="paragraph"/>
        <w:spacing w:before="0" w:beforeAutospacing="0" w:after="0" w:afterAutospacing="0" w:line="276" w:lineRule="auto"/>
        <w:rPr>
          <w:rStyle w:val="normaltextrun"/>
          <w:rFonts w:ascii="Arial" w:hAnsi="Arial" w:cs="Arial"/>
          <w:sz w:val="22"/>
          <w:szCs w:val="22"/>
        </w:rPr>
      </w:pPr>
    </w:p>
    <w:p w14:paraId="675AD104" w14:textId="77777777" w:rsidR="002C65D9" w:rsidRDefault="002C65D9" w:rsidP="0080007F">
      <w:pPr>
        <w:pStyle w:val="paragraph"/>
        <w:spacing w:before="0" w:beforeAutospacing="0" w:after="0" w:afterAutospacing="0" w:line="276" w:lineRule="auto"/>
        <w:textAlignment w:val="baseline"/>
        <w:rPr>
          <w:rStyle w:val="normaltextrun"/>
          <w:rFonts w:ascii="Arial" w:hAnsi="Arial" w:cs="Arial"/>
          <w:sz w:val="22"/>
          <w:szCs w:val="22"/>
        </w:rPr>
      </w:pPr>
    </w:p>
    <w:p w14:paraId="13D25EF1" w14:textId="77777777" w:rsidR="002C65D9" w:rsidRDefault="002C65D9" w:rsidP="0080007F">
      <w:pPr>
        <w:pStyle w:val="paragraph"/>
        <w:spacing w:before="0" w:beforeAutospacing="0" w:after="0" w:afterAutospacing="0" w:line="276" w:lineRule="auto"/>
        <w:textAlignment w:val="baseline"/>
        <w:rPr>
          <w:rStyle w:val="normaltextrun"/>
          <w:rFonts w:ascii="Arial" w:hAnsi="Arial" w:cs="Arial"/>
          <w:sz w:val="22"/>
          <w:szCs w:val="22"/>
        </w:rPr>
      </w:pPr>
    </w:p>
    <w:p w14:paraId="3D27F04B" w14:textId="77777777" w:rsidR="002C65D9" w:rsidRDefault="002C65D9" w:rsidP="0080007F">
      <w:pPr>
        <w:pStyle w:val="paragraph"/>
        <w:spacing w:before="0" w:beforeAutospacing="0" w:after="0" w:afterAutospacing="0" w:line="276" w:lineRule="auto"/>
        <w:textAlignment w:val="baseline"/>
        <w:rPr>
          <w:rStyle w:val="normaltextrun"/>
          <w:rFonts w:ascii="Arial" w:hAnsi="Arial" w:cs="Arial"/>
          <w:sz w:val="22"/>
          <w:szCs w:val="22"/>
        </w:rPr>
      </w:pPr>
    </w:p>
    <w:p w14:paraId="6D694816" w14:textId="77777777" w:rsidR="00CC6B9E" w:rsidRDefault="00CC6B9E" w:rsidP="0080007F">
      <w:pPr>
        <w:pStyle w:val="paragraph"/>
        <w:spacing w:before="0" w:beforeAutospacing="0" w:after="0" w:afterAutospacing="0" w:line="276" w:lineRule="auto"/>
        <w:textAlignment w:val="baseline"/>
        <w:rPr>
          <w:rFonts w:ascii="Arial" w:hAnsi="Arial" w:cs="Arial"/>
          <w:sz w:val="18"/>
          <w:szCs w:val="18"/>
        </w:rPr>
      </w:pPr>
    </w:p>
    <w:p w14:paraId="31861376" w14:textId="77777777" w:rsidR="0008752C" w:rsidRPr="0080007F" w:rsidRDefault="0008752C" w:rsidP="0080007F">
      <w:pPr>
        <w:pStyle w:val="paragraph"/>
        <w:spacing w:before="0" w:beforeAutospacing="0" w:after="0" w:afterAutospacing="0" w:line="276" w:lineRule="auto"/>
        <w:textAlignment w:val="baseline"/>
        <w:rPr>
          <w:rFonts w:ascii="Arial" w:hAnsi="Arial" w:cs="Arial"/>
          <w:sz w:val="18"/>
          <w:szCs w:val="18"/>
        </w:rPr>
      </w:pPr>
    </w:p>
    <w:p w14:paraId="315C3549" w14:textId="3053E5A0" w:rsidR="00F4573D" w:rsidRDefault="00F4573D" w:rsidP="6B1295B6">
      <w:pPr>
        <w:rPr>
          <w:b/>
          <w:bCs/>
          <w:color w:val="C91782"/>
        </w:rPr>
      </w:pPr>
      <w:r>
        <w:rPr>
          <w:rFonts w:ascii="Arial" w:hAnsi="Arial" w:cs="Arial"/>
          <w:b/>
          <w:noProof/>
          <w:color w:val="C5299B" w:themeColor="accent1"/>
        </w:rPr>
        <w:lastRenderedPageBreak/>
        <mc:AlternateContent>
          <mc:Choice Requires="wps">
            <w:drawing>
              <wp:anchor distT="0" distB="0" distL="114300" distR="114300" simplePos="0" relativeHeight="251658294" behindDoc="0" locked="0" layoutInCell="1" allowOverlap="1" wp14:anchorId="1731C5AF" wp14:editId="3E613A79">
                <wp:simplePos x="0" y="0"/>
                <wp:positionH relativeFrom="margin">
                  <wp:align>left</wp:align>
                </wp:positionH>
                <wp:positionV relativeFrom="paragraph">
                  <wp:posOffset>69850</wp:posOffset>
                </wp:positionV>
                <wp:extent cx="6369050" cy="279400"/>
                <wp:effectExtent l="0" t="0" r="12700" b="25400"/>
                <wp:wrapNone/>
                <wp:docPr id="1608965864" name="Rectangle 1608965864"/>
                <wp:cNvGraphicFramePr/>
                <a:graphic xmlns:a="http://schemas.openxmlformats.org/drawingml/2006/main">
                  <a:graphicData uri="http://schemas.microsoft.com/office/word/2010/wordprocessingShape">
                    <wps:wsp>
                      <wps:cNvSpPr/>
                      <wps:spPr>
                        <a:xfrm>
                          <a:off x="0" y="0"/>
                          <a:ext cx="6369050" cy="279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D7AECB" w14:textId="788AB489" w:rsidR="00F4573D" w:rsidRPr="00B33054" w:rsidRDefault="00F4573D" w:rsidP="00F4573D">
                            <w:pPr>
                              <w:rPr>
                                <w:rFonts w:ascii="Arial" w:hAnsi="Arial" w:cs="Arial"/>
                                <w:b/>
                                <w:color w:val="FFFFFF" w:themeColor="background1"/>
                              </w:rPr>
                            </w:pPr>
                            <w:r w:rsidRPr="00B33054">
                              <w:rPr>
                                <w:rFonts w:ascii="Arial" w:hAnsi="Arial" w:cs="Arial"/>
                                <w:b/>
                                <w:noProof/>
                                <w:color w:val="FFFFFF" w:themeColor="background1"/>
                              </w:rPr>
                              <w:t xml:space="preserve">Marathon Goal #: Our </w:t>
                            </w:r>
                            <w:r>
                              <w:rPr>
                                <w:rFonts w:ascii="Arial" w:hAnsi="Arial" w:cs="Arial"/>
                                <w:b/>
                                <w:noProof/>
                                <w:color w:val="FFFFFF" w:themeColor="background1"/>
                              </w:rPr>
                              <w:t>organization is inclusive, diverse, equita</w:t>
                            </w:r>
                            <w:r w:rsidR="005E71B7">
                              <w:rPr>
                                <w:rFonts w:ascii="Arial" w:hAnsi="Arial" w:cs="Arial"/>
                                <w:b/>
                                <w:noProof/>
                                <w:color w:val="FFFFFF" w:themeColor="background1"/>
                              </w:rPr>
                              <w:t>b</w:t>
                            </w:r>
                            <w:r>
                              <w:rPr>
                                <w:rFonts w:ascii="Arial" w:hAnsi="Arial" w:cs="Arial"/>
                                <w:b/>
                                <w:noProof/>
                                <w:color w:val="FFFFFF" w:themeColor="background1"/>
                              </w:rPr>
                              <w:t xml:space="preserve">le, and </w:t>
                            </w:r>
                            <w:r w:rsidR="00F55E35">
                              <w:rPr>
                                <w:rFonts w:ascii="Arial" w:hAnsi="Arial" w:cs="Arial"/>
                                <w:b/>
                                <w:noProof/>
                                <w:color w:val="FFFFFF" w:themeColor="background1"/>
                              </w:rPr>
                              <w:t>accessible.</w:t>
                            </w:r>
                          </w:p>
                          <w:p w14:paraId="4F597CEF" w14:textId="77777777" w:rsidR="00F4573D" w:rsidRDefault="00F4573D" w:rsidP="00F457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1C5AF" id="Rectangle 1608965864" o:spid="_x0000_s1053" style="position:absolute;margin-left:0;margin-top:5.5pt;width:501.5pt;height:22pt;z-index:25165829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" fillcolor="#c5299b [3204]" strokecolor="#61144c [1604]" strokeweight="1pt">
                <v:textbox>
                  <w:txbxContent>
                    <w:p w14:paraId="4AD7AECB" w14:textId="788AB489" w:rsidR="00F4573D" w:rsidRPr="00B33054" w:rsidRDefault="00F4573D" w:rsidP="00F4573D">
                      <w:pPr>
                        <w:rPr>
                          <w:rFonts w:ascii="Arial" w:hAnsi="Arial" w:cs="Arial"/>
                          <w:b/>
                          <w:color w:val="FFFFFF" w:themeColor="background1"/>
                        </w:rPr>
                      </w:pPr>
                      <w:r w:rsidRPr="00B33054">
                        <w:rPr>
                          <w:rFonts w:ascii="Arial" w:hAnsi="Arial" w:cs="Arial"/>
                          <w:b/>
                          <w:noProof/>
                          <w:color w:val="FFFFFF" w:themeColor="background1"/>
                        </w:rPr>
                        <w:t xml:space="preserve">Marathon Goal #: Our </w:t>
                      </w:r>
                      <w:r>
                        <w:rPr>
                          <w:rFonts w:ascii="Arial" w:hAnsi="Arial" w:cs="Arial"/>
                          <w:b/>
                          <w:noProof/>
                          <w:color w:val="FFFFFF" w:themeColor="background1"/>
                        </w:rPr>
                        <w:t>organization is inclusive, diverse, equita</w:t>
                      </w:r>
                      <w:r w:rsidR="005E71B7">
                        <w:rPr>
                          <w:rFonts w:ascii="Arial" w:hAnsi="Arial" w:cs="Arial"/>
                          <w:b/>
                          <w:noProof/>
                          <w:color w:val="FFFFFF" w:themeColor="background1"/>
                        </w:rPr>
                        <w:t>b</w:t>
                      </w:r>
                      <w:r>
                        <w:rPr>
                          <w:rFonts w:ascii="Arial" w:hAnsi="Arial" w:cs="Arial"/>
                          <w:b/>
                          <w:noProof/>
                          <w:color w:val="FFFFFF" w:themeColor="background1"/>
                        </w:rPr>
                        <w:t xml:space="preserve">le, and </w:t>
                      </w:r>
                      <w:r w:rsidR="00F55E35">
                        <w:rPr>
                          <w:rFonts w:ascii="Arial" w:hAnsi="Arial" w:cs="Arial"/>
                          <w:b/>
                          <w:noProof/>
                          <w:color w:val="FFFFFF" w:themeColor="background1"/>
                        </w:rPr>
                        <w:t>accessible.</w:t>
                      </w:r>
                    </w:p>
                    <w:p w14:paraId="4F597CEF" w14:textId="77777777" w:rsidR="00F4573D" w:rsidRDefault="00F4573D" w:rsidP="00F4573D">
                      <w:pPr>
                        <w:jc w:val="center"/>
                      </w:pPr>
                    </w:p>
                  </w:txbxContent>
                </v:textbox>
                <w10:wrap anchorx="margin"/>
              </v:rect>
            </w:pict>
          </mc:Fallback>
        </mc:AlternateContent>
      </w:r>
    </w:p>
    <w:p w14:paraId="576D3AAF" w14:textId="77777777" w:rsidR="00F4573D" w:rsidRDefault="00F4573D" w:rsidP="6B1295B6">
      <w:pPr>
        <w:rPr>
          <w:b/>
          <w:bCs/>
          <w:color w:val="C91782"/>
        </w:rPr>
      </w:pPr>
    </w:p>
    <w:p w14:paraId="6E2AA258" w14:textId="6465CC1A" w:rsidR="00AE2195" w:rsidRPr="00F55E35" w:rsidRDefault="3F9A502D" w:rsidP="6B1295B6">
      <w:pPr>
        <w:rPr>
          <w:rFonts w:ascii="Arial" w:hAnsi="Arial" w:cs="Arial"/>
          <w:b/>
          <w:bCs/>
          <w:color w:val="C91782"/>
        </w:rPr>
      </w:pPr>
      <w:r w:rsidRPr="00F55E35">
        <w:rPr>
          <w:rFonts w:ascii="Arial" w:hAnsi="Arial" w:cs="Arial"/>
          <w:b/>
          <w:bCs/>
          <w:color w:val="C91782"/>
        </w:rPr>
        <w:t>Representation and Experience</w:t>
      </w:r>
    </w:p>
    <w:p w14:paraId="29B3938A" w14:textId="40E603AE" w:rsidR="00AE2195" w:rsidRPr="00123BFE" w:rsidRDefault="004428FC" w:rsidP="00AE2195">
      <w:pPr>
        <w:rPr>
          <w:rFonts w:ascii="Arial" w:hAnsi="Arial" w:cs="Arial"/>
        </w:rPr>
      </w:pPr>
      <w:r w:rsidRPr="00123BFE">
        <w:rPr>
          <w:rFonts w:ascii="Arial" w:hAnsi="Arial" w:cs="Arial"/>
        </w:rPr>
        <w:t xml:space="preserve">The </w:t>
      </w:r>
      <w:r w:rsidR="00ED55B8" w:rsidRPr="00123BFE">
        <w:rPr>
          <w:rFonts w:ascii="Arial" w:hAnsi="Arial" w:cs="Arial"/>
        </w:rPr>
        <w:t xml:space="preserve">Girls on the Run </w:t>
      </w:r>
      <w:r w:rsidRPr="00123BFE">
        <w:rPr>
          <w:rFonts w:ascii="Arial" w:hAnsi="Arial" w:cs="Arial"/>
        </w:rPr>
        <w:t xml:space="preserve">curriculum is intended </w:t>
      </w:r>
      <w:r w:rsidR="00ED55B8" w:rsidRPr="00123BFE">
        <w:rPr>
          <w:rFonts w:ascii="Arial" w:hAnsi="Arial" w:cs="Arial"/>
        </w:rPr>
        <w:t xml:space="preserve">for all girls and </w:t>
      </w:r>
      <w:r w:rsidRPr="00123BFE">
        <w:rPr>
          <w:rFonts w:ascii="Arial" w:hAnsi="Arial" w:cs="Arial"/>
        </w:rPr>
        <w:t xml:space="preserve">the organization </w:t>
      </w:r>
      <w:r w:rsidR="006842D6" w:rsidRPr="00123BFE">
        <w:rPr>
          <w:rFonts w:ascii="Arial" w:hAnsi="Arial" w:cs="Arial"/>
        </w:rPr>
        <w:t xml:space="preserve">strives to </w:t>
      </w:r>
      <w:r w:rsidRPr="00123BFE">
        <w:rPr>
          <w:rFonts w:ascii="Arial" w:hAnsi="Arial" w:cs="Arial"/>
        </w:rPr>
        <w:t xml:space="preserve">create </w:t>
      </w:r>
      <w:r w:rsidR="00ED55B8" w:rsidRPr="00123BFE">
        <w:rPr>
          <w:rFonts w:ascii="Arial" w:hAnsi="Arial" w:cs="Arial"/>
        </w:rPr>
        <w:t>an inclusive environment</w:t>
      </w:r>
      <w:r w:rsidR="00776FEF" w:rsidRPr="00123BFE">
        <w:rPr>
          <w:rFonts w:ascii="Arial" w:hAnsi="Arial" w:cs="Arial"/>
        </w:rPr>
        <w:t xml:space="preserve">. </w:t>
      </w:r>
      <w:r w:rsidR="006C7BE1" w:rsidRPr="00123BFE">
        <w:rPr>
          <w:rFonts w:ascii="Arial" w:hAnsi="Arial" w:cs="Arial"/>
        </w:rPr>
        <w:t xml:space="preserve">As communities across the United States are diverse, </w:t>
      </w:r>
      <w:r w:rsidR="009C2EED">
        <w:rPr>
          <w:rFonts w:ascii="Arial" w:hAnsi="Arial" w:cs="Arial"/>
        </w:rPr>
        <w:t xml:space="preserve">GOTR HQ and councils </w:t>
      </w:r>
      <w:r w:rsidR="00ED55B8" w:rsidRPr="00123BFE">
        <w:rPr>
          <w:rFonts w:ascii="Arial" w:hAnsi="Arial" w:cs="Arial"/>
        </w:rPr>
        <w:t xml:space="preserve"> </w:t>
      </w:r>
      <w:r w:rsidR="00643E9D">
        <w:rPr>
          <w:rFonts w:ascii="Arial" w:hAnsi="Arial" w:cs="Arial"/>
        </w:rPr>
        <w:t>strive to</w:t>
      </w:r>
      <w:r w:rsidR="00ED55B8" w:rsidRPr="00123BFE">
        <w:rPr>
          <w:rFonts w:ascii="Arial" w:hAnsi="Arial" w:cs="Arial"/>
        </w:rPr>
        <w:t xml:space="preserve"> ensure that </w:t>
      </w:r>
      <w:r w:rsidR="006C7BE1" w:rsidRPr="00123BFE">
        <w:rPr>
          <w:rFonts w:ascii="Arial" w:hAnsi="Arial" w:cs="Arial"/>
        </w:rPr>
        <w:t xml:space="preserve">the </w:t>
      </w:r>
      <w:r w:rsidR="00ED55B8" w:rsidRPr="00123BFE">
        <w:rPr>
          <w:rFonts w:ascii="Arial" w:hAnsi="Arial" w:cs="Arial"/>
        </w:rPr>
        <w:t xml:space="preserve">organization mirrors </w:t>
      </w:r>
      <w:r w:rsidR="00274366" w:rsidRPr="00123BFE">
        <w:rPr>
          <w:rFonts w:ascii="Arial" w:hAnsi="Arial" w:cs="Arial"/>
        </w:rPr>
        <w:t xml:space="preserve">the distinct </w:t>
      </w:r>
      <w:r w:rsidR="00ED55B8" w:rsidRPr="00123BFE">
        <w:rPr>
          <w:rFonts w:ascii="Arial" w:hAnsi="Arial" w:cs="Arial"/>
        </w:rPr>
        <w:t xml:space="preserve">communities </w:t>
      </w:r>
      <w:r w:rsidR="00274366" w:rsidRPr="00123BFE">
        <w:rPr>
          <w:rFonts w:ascii="Arial" w:hAnsi="Arial" w:cs="Arial"/>
        </w:rPr>
        <w:t xml:space="preserve">it </w:t>
      </w:r>
      <w:r w:rsidR="00ED55B8" w:rsidRPr="00123BFE">
        <w:rPr>
          <w:rFonts w:ascii="Arial" w:hAnsi="Arial" w:cs="Arial"/>
        </w:rPr>
        <w:t>serve</w:t>
      </w:r>
      <w:r w:rsidR="00274366" w:rsidRPr="00123BFE">
        <w:rPr>
          <w:rFonts w:ascii="Arial" w:hAnsi="Arial" w:cs="Arial"/>
        </w:rPr>
        <w:t>s</w:t>
      </w:r>
      <w:r w:rsidR="0008092B" w:rsidRPr="00123BFE">
        <w:rPr>
          <w:rFonts w:ascii="Arial" w:hAnsi="Arial" w:cs="Arial"/>
        </w:rPr>
        <w:t xml:space="preserve">. </w:t>
      </w:r>
      <w:r w:rsidR="00643E9D">
        <w:rPr>
          <w:rFonts w:ascii="Arial" w:hAnsi="Arial" w:cs="Arial"/>
        </w:rPr>
        <w:t>GOTR HQ has created a</w:t>
      </w:r>
      <w:r w:rsidR="006842D6" w:rsidRPr="00123BFE">
        <w:rPr>
          <w:rFonts w:ascii="Arial" w:hAnsi="Arial" w:cs="Arial"/>
        </w:rPr>
        <w:t xml:space="preserve"> variety of </w:t>
      </w:r>
      <w:r w:rsidRPr="00123BFE">
        <w:rPr>
          <w:rFonts w:ascii="Arial" w:hAnsi="Arial" w:cs="Arial"/>
        </w:rPr>
        <w:t>reports</w:t>
      </w:r>
      <w:r w:rsidR="4301BD5D" w:rsidRPr="00123BFE">
        <w:rPr>
          <w:rFonts w:ascii="Arial" w:hAnsi="Arial" w:cs="Arial"/>
        </w:rPr>
        <w:t>,</w:t>
      </w:r>
      <w:r w:rsidRPr="00123BFE">
        <w:rPr>
          <w:rFonts w:ascii="Arial" w:hAnsi="Arial" w:cs="Arial"/>
        </w:rPr>
        <w:t xml:space="preserve"> measures</w:t>
      </w:r>
      <w:r w:rsidR="5063B08D" w:rsidRPr="50256055">
        <w:rPr>
          <w:rFonts w:ascii="Arial" w:hAnsi="Arial" w:cs="Arial"/>
        </w:rPr>
        <w:t>,</w:t>
      </w:r>
      <w:r w:rsidR="0008092B" w:rsidRPr="00123BFE">
        <w:rPr>
          <w:rFonts w:ascii="Arial" w:hAnsi="Arial" w:cs="Arial"/>
        </w:rPr>
        <w:t xml:space="preserve"> </w:t>
      </w:r>
      <w:r w:rsidR="4E604EC9" w:rsidRPr="00123BFE">
        <w:rPr>
          <w:rFonts w:ascii="Arial" w:hAnsi="Arial" w:cs="Arial"/>
        </w:rPr>
        <w:t xml:space="preserve">and resources </w:t>
      </w:r>
      <w:r w:rsidR="0008092B" w:rsidRPr="00123BFE">
        <w:rPr>
          <w:rFonts w:ascii="Arial" w:hAnsi="Arial" w:cs="Arial"/>
        </w:rPr>
        <w:t>t</w:t>
      </w:r>
      <w:r w:rsidR="006842D6" w:rsidRPr="00123BFE">
        <w:rPr>
          <w:rFonts w:ascii="Arial" w:hAnsi="Arial" w:cs="Arial"/>
        </w:rPr>
        <w:t>o</w:t>
      </w:r>
      <w:r w:rsidR="0008092B" w:rsidRPr="00123BFE">
        <w:rPr>
          <w:rFonts w:ascii="Arial" w:hAnsi="Arial" w:cs="Arial"/>
        </w:rPr>
        <w:t xml:space="preserve"> help </w:t>
      </w:r>
      <w:r w:rsidR="6F7B43A6" w:rsidRPr="00123BFE">
        <w:rPr>
          <w:rFonts w:ascii="Arial" w:hAnsi="Arial" w:cs="Arial"/>
        </w:rPr>
        <w:t xml:space="preserve">councils achieve these goals </w:t>
      </w:r>
      <w:r w:rsidR="5B16B0E5" w:rsidRPr="00123BFE">
        <w:rPr>
          <w:rFonts w:ascii="Arial" w:hAnsi="Arial" w:cs="Arial"/>
        </w:rPr>
        <w:t xml:space="preserve">and </w:t>
      </w:r>
      <w:r w:rsidRPr="00123BFE">
        <w:rPr>
          <w:rFonts w:ascii="Arial" w:hAnsi="Arial" w:cs="Arial"/>
        </w:rPr>
        <w:t>measure</w:t>
      </w:r>
      <w:r w:rsidR="0008092B" w:rsidRPr="00123BFE">
        <w:rPr>
          <w:rFonts w:ascii="Arial" w:hAnsi="Arial" w:cs="Arial"/>
        </w:rPr>
        <w:t xml:space="preserve"> </w:t>
      </w:r>
      <w:r w:rsidR="006842D6" w:rsidRPr="00123BFE">
        <w:rPr>
          <w:rFonts w:ascii="Arial" w:hAnsi="Arial" w:cs="Arial"/>
        </w:rPr>
        <w:t xml:space="preserve">outcomes. </w:t>
      </w:r>
    </w:p>
    <w:p w14:paraId="550BCF84" w14:textId="7CAA8FBA" w:rsidR="0089181C" w:rsidRPr="00123BFE" w:rsidRDefault="6ECA0C13" w:rsidP="6B1295B6">
      <w:pPr>
        <w:rPr>
          <w:rFonts w:ascii="Arial" w:hAnsi="Arial" w:cs="Arial"/>
          <w:b/>
          <w:bCs/>
        </w:rPr>
      </w:pPr>
      <w:r w:rsidRPr="00123BFE">
        <w:rPr>
          <w:rFonts w:ascii="Arial" w:hAnsi="Arial" w:cs="Arial"/>
          <w:b/>
          <w:bCs/>
        </w:rPr>
        <w:t xml:space="preserve">MAM </w:t>
      </w:r>
      <w:r w:rsidR="00F55E35" w:rsidRPr="3F9EC584">
        <w:rPr>
          <w:rFonts w:ascii="Arial" w:hAnsi="Arial" w:cs="Arial"/>
          <w:b/>
          <w:bCs/>
        </w:rPr>
        <w:t>1</w:t>
      </w:r>
      <w:r w:rsidR="189B5384" w:rsidRPr="3F9EC584">
        <w:rPr>
          <w:rFonts w:ascii="Arial" w:hAnsi="Arial" w:cs="Arial"/>
          <w:b/>
          <w:bCs/>
        </w:rPr>
        <w:t>4</w:t>
      </w:r>
      <w:r w:rsidRPr="00123BFE">
        <w:rPr>
          <w:rFonts w:ascii="Arial" w:hAnsi="Arial" w:cs="Arial"/>
          <w:b/>
          <w:bCs/>
        </w:rPr>
        <w:t xml:space="preserve">: Board </w:t>
      </w:r>
      <w:r w:rsidR="00781A95">
        <w:rPr>
          <w:rFonts w:ascii="Arial" w:hAnsi="Arial" w:cs="Arial"/>
          <w:b/>
          <w:bCs/>
        </w:rPr>
        <w:t xml:space="preserve">and Staff </w:t>
      </w:r>
      <w:r w:rsidR="00B27558">
        <w:rPr>
          <w:rFonts w:ascii="Arial" w:hAnsi="Arial" w:cs="Arial"/>
          <w:b/>
          <w:bCs/>
        </w:rPr>
        <w:t xml:space="preserve">Race/Ethnic </w:t>
      </w:r>
      <w:r w:rsidRPr="00123BFE">
        <w:rPr>
          <w:rFonts w:ascii="Arial" w:hAnsi="Arial" w:cs="Arial"/>
          <w:b/>
          <w:bCs/>
        </w:rPr>
        <w:t xml:space="preserve">Diversity </w:t>
      </w:r>
    </w:p>
    <w:p w14:paraId="6981703B" w14:textId="4F0E6D24" w:rsidR="004A0271" w:rsidRDefault="00DE0658" w:rsidP="00AE2195">
      <w:pPr>
        <w:rPr>
          <w:rFonts w:ascii="Arial" w:hAnsi="Arial" w:cs="Arial"/>
        </w:rPr>
      </w:pPr>
      <w:r>
        <w:rPr>
          <w:rFonts w:ascii="Arial" w:hAnsi="Arial" w:cs="Arial"/>
        </w:rPr>
        <w:t>Diverse leaders who represent the communities they serve</w:t>
      </w:r>
      <w:r w:rsidRPr="00123BFE">
        <w:rPr>
          <w:rFonts w:ascii="Arial" w:hAnsi="Arial" w:cs="Arial"/>
        </w:rPr>
        <w:t xml:space="preserve"> </w:t>
      </w:r>
      <w:r>
        <w:rPr>
          <w:rFonts w:ascii="Arial" w:hAnsi="Arial" w:cs="Arial"/>
        </w:rPr>
        <w:t>should lead</w:t>
      </w:r>
      <w:r w:rsidR="6ECA0C13" w:rsidRPr="00123BFE">
        <w:rPr>
          <w:rFonts w:ascii="Arial" w:hAnsi="Arial" w:cs="Arial"/>
        </w:rPr>
        <w:t xml:space="preserve"> our </w:t>
      </w:r>
      <w:r w:rsidR="00B27558">
        <w:rPr>
          <w:rFonts w:ascii="Arial" w:hAnsi="Arial" w:cs="Arial"/>
        </w:rPr>
        <w:t>council network.</w:t>
      </w:r>
      <w:r w:rsidR="00372E7D">
        <w:rPr>
          <w:rFonts w:ascii="Arial" w:hAnsi="Arial" w:cs="Arial"/>
        </w:rPr>
        <w:t xml:space="preserve"> Recognizing that council staff size is typically a smaller</w:t>
      </w:r>
      <w:r w:rsidR="00FA039B">
        <w:rPr>
          <w:rFonts w:ascii="Arial" w:hAnsi="Arial" w:cs="Arial"/>
        </w:rPr>
        <w:t xml:space="preserve"> number </w:t>
      </w:r>
      <w:r w:rsidR="00171CA2">
        <w:rPr>
          <w:rFonts w:ascii="Arial" w:hAnsi="Arial" w:cs="Arial"/>
        </w:rPr>
        <w:t>compared to</w:t>
      </w:r>
      <w:r w:rsidR="00FA039B">
        <w:rPr>
          <w:rFonts w:ascii="Arial" w:hAnsi="Arial" w:cs="Arial"/>
        </w:rPr>
        <w:t xml:space="preserve"> the board size, </w:t>
      </w:r>
      <w:r w:rsidR="00945F41">
        <w:rPr>
          <w:rFonts w:ascii="Arial" w:hAnsi="Arial" w:cs="Arial"/>
        </w:rPr>
        <w:t xml:space="preserve">GOTR HQ will combine </w:t>
      </w:r>
      <w:r w:rsidR="00FA039B">
        <w:rPr>
          <w:rFonts w:ascii="Arial" w:hAnsi="Arial" w:cs="Arial"/>
        </w:rPr>
        <w:t>these two groups</w:t>
      </w:r>
      <w:r w:rsidR="00171CA2">
        <w:rPr>
          <w:rFonts w:ascii="Arial" w:hAnsi="Arial" w:cs="Arial"/>
        </w:rPr>
        <w:t xml:space="preserve"> (both staff and board) to measure</w:t>
      </w:r>
      <w:r w:rsidR="004A0271">
        <w:rPr>
          <w:rFonts w:ascii="Arial" w:hAnsi="Arial" w:cs="Arial"/>
        </w:rPr>
        <w:t xml:space="preserve"> council leadership diversity.</w:t>
      </w:r>
    </w:p>
    <w:p w14:paraId="0F599EF4" w14:textId="43A28C31" w:rsidR="3F9EC584" w:rsidRDefault="3F9EC584" w:rsidP="3F9EC584">
      <w:pPr>
        <w:rPr>
          <w:rFonts w:ascii="Arial" w:hAnsi="Arial" w:cs="Arial"/>
        </w:rPr>
      </w:pPr>
    </w:p>
    <w:p w14:paraId="7F57CBFD" w14:textId="020012D3" w:rsidR="00D33551" w:rsidRDefault="005666EC" w:rsidP="3F9EC584">
      <w:pPr>
        <w:rPr>
          <w:rFonts w:ascii="Arial" w:hAnsi="Arial" w:cs="Arial"/>
        </w:rPr>
      </w:pPr>
      <w:r w:rsidRPr="004B4EC8">
        <w:rPr>
          <w:noProof/>
          <w:color w:val="FFFFFF" w:themeColor="background1"/>
        </w:rPr>
        <mc:AlternateContent>
          <mc:Choice Requires="wps">
            <w:drawing>
              <wp:anchor distT="0" distB="0" distL="114300" distR="114300" simplePos="0" relativeHeight="251658295" behindDoc="1" locked="0" layoutInCell="1" allowOverlap="1" wp14:anchorId="3D0980F8" wp14:editId="38B0E750">
                <wp:simplePos x="0" y="0"/>
                <wp:positionH relativeFrom="margin">
                  <wp:posOffset>-7951</wp:posOffset>
                </wp:positionH>
                <wp:positionV relativeFrom="paragraph">
                  <wp:posOffset>729863</wp:posOffset>
                </wp:positionV>
                <wp:extent cx="6394450" cy="876300"/>
                <wp:effectExtent l="0" t="0" r="25400" b="19050"/>
                <wp:wrapTight wrapText="bothSides">
                  <wp:wrapPolygon edited="0">
                    <wp:start x="193" y="0"/>
                    <wp:lineTo x="0" y="1409"/>
                    <wp:lineTo x="0" y="20191"/>
                    <wp:lineTo x="129" y="21600"/>
                    <wp:lineTo x="21493" y="21600"/>
                    <wp:lineTo x="21621" y="20661"/>
                    <wp:lineTo x="21621" y="1409"/>
                    <wp:lineTo x="21493" y="0"/>
                    <wp:lineTo x="193" y="0"/>
                  </wp:wrapPolygon>
                </wp:wrapTight>
                <wp:docPr id="1889901645" name="Rectangle: Rounded Corners 1889901645"/>
                <wp:cNvGraphicFramePr/>
                <a:graphic xmlns:a="http://schemas.openxmlformats.org/drawingml/2006/main">
                  <a:graphicData uri="http://schemas.microsoft.com/office/word/2010/wordprocessingShape">
                    <wps:wsp>
                      <wps:cNvSpPr/>
                      <wps:spPr>
                        <a:xfrm>
                          <a:off x="0" y="0"/>
                          <a:ext cx="6394450" cy="876300"/>
                        </a:xfrm>
                        <a:prstGeom prst="roundRect">
                          <a:avLst/>
                        </a:prstGeom>
                        <a:solidFill>
                          <a:srgbClr val="C91782"/>
                        </a:solidFill>
                        <a:ln w="9525" cap="flat" cmpd="sng" algn="ctr">
                          <a:solidFill>
                            <a:srgbClr val="A5A5A5"/>
                          </a:solidFill>
                          <a:prstDash val="solid"/>
                        </a:ln>
                        <a:effectLst/>
                      </wps:spPr>
                      <wps:txbx>
                        <w:txbxContent>
                          <w:p w14:paraId="02541D66" w14:textId="4E7E12B2" w:rsidR="00290F15" w:rsidRDefault="00290F15" w:rsidP="00290F15">
                            <w:pPr>
                              <w:rPr>
                                <w:rFonts w:ascii="Arial" w:hAnsi="Arial" w:cs="Arial"/>
                                <w:color w:val="FFFFFF" w:themeColor="background1"/>
                              </w:rPr>
                            </w:pPr>
                            <w:r w:rsidRPr="00290F15">
                              <w:rPr>
                                <w:rFonts w:ascii="Arial" w:hAnsi="Arial" w:cs="Arial"/>
                                <w:b/>
                                <w:bCs/>
                                <w:color w:val="FFFFFF" w:themeColor="background1"/>
                              </w:rPr>
                              <w:t>Board Recruitment:</w:t>
                            </w:r>
                            <w:r>
                              <w:rPr>
                                <w:rFonts w:ascii="Arial" w:hAnsi="Arial" w:cs="Arial"/>
                                <w:color w:val="FFFFFF" w:themeColor="background1"/>
                              </w:rPr>
                              <w:t xml:space="preserve"> </w:t>
                            </w:r>
                            <w:r w:rsidR="00D92C11">
                              <w:rPr>
                                <w:rFonts w:ascii="Arial" w:hAnsi="Arial" w:cs="Arial"/>
                                <w:color w:val="FFFFFF" w:themeColor="background1"/>
                              </w:rPr>
                              <w:t>In 2022 and 2023, GOTR HQ updated</w:t>
                            </w:r>
                            <w:r w:rsidR="00CD60D7">
                              <w:rPr>
                                <w:rFonts w:ascii="Arial" w:hAnsi="Arial" w:cs="Arial"/>
                                <w:color w:val="FFFFFF" w:themeColor="background1"/>
                              </w:rPr>
                              <w:t xml:space="preserve"> </w:t>
                            </w:r>
                            <w:r w:rsidRPr="00290F15">
                              <w:rPr>
                                <w:rFonts w:ascii="Arial" w:hAnsi="Arial" w:cs="Arial"/>
                                <w:color w:val="FFFFFF" w:themeColor="background1"/>
                              </w:rPr>
                              <w:t xml:space="preserve">board recruitment resources  </w:t>
                            </w:r>
                            <w:r w:rsidR="0095451C">
                              <w:rPr>
                                <w:rFonts w:ascii="Arial" w:hAnsi="Arial" w:cs="Arial"/>
                                <w:color w:val="FFFFFF" w:themeColor="background1"/>
                              </w:rPr>
                              <w:t xml:space="preserve">which can be found </w:t>
                            </w:r>
                            <w:r w:rsidRPr="00290F15">
                              <w:rPr>
                                <w:rFonts w:ascii="Arial" w:hAnsi="Arial" w:cs="Arial"/>
                                <w:color w:val="FFFFFF" w:themeColor="background1"/>
                              </w:rPr>
                              <w:t xml:space="preserve">on the </w:t>
                            </w:r>
                            <w:hyperlink r:id="rId26" w:history="1">
                              <w:r w:rsidRPr="00914CF4">
                                <w:rPr>
                                  <w:rStyle w:val="Hyperlink"/>
                                  <w:rFonts w:ascii="Arial" w:hAnsi="Arial" w:cs="Arial"/>
                                  <w:color w:val="FFFFFF" w:themeColor="background2"/>
                                </w:rPr>
                                <w:t>Council Portal</w:t>
                              </w:r>
                            </w:hyperlink>
                            <w:r w:rsidRPr="00914CF4">
                              <w:rPr>
                                <w:rFonts w:ascii="Arial" w:hAnsi="Arial" w:cs="Arial"/>
                                <w:color w:val="FFFFFF" w:themeColor="background2"/>
                              </w:rPr>
                              <w:t xml:space="preserve"> </w:t>
                            </w:r>
                            <w:r w:rsidRPr="00290F15">
                              <w:rPr>
                                <w:rFonts w:ascii="Arial" w:hAnsi="Arial" w:cs="Arial"/>
                                <w:color w:val="FFFFFF" w:themeColor="background1"/>
                              </w:rPr>
                              <w:t xml:space="preserve">under </w:t>
                            </w:r>
                            <w:r w:rsidRPr="00290F15">
                              <w:rPr>
                                <w:rFonts w:ascii="Arial" w:hAnsi="Arial" w:cs="Arial"/>
                                <w:i/>
                                <w:iCs/>
                                <w:color w:val="FFFFFF" w:themeColor="background1"/>
                              </w:rPr>
                              <w:t>Board &gt; Board of Directors &gt; Recruitment Resources</w:t>
                            </w:r>
                            <w:r w:rsidR="0017723F">
                              <w:rPr>
                                <w:rFonts w:ascii="Arial" w:hAnsi="Arial" w:cs="Arial"/>
                                <w:i/>
                                <w:iCs/>
                                <w:color w:val="FFFFFF" w:themeColor="background1"/>
                              </w:rPr>
                              <w:t>.</w:t>
                            </w:r>
                            <w:r w:rsidRPr="00290F15">
                              <w:rPr>
                                <w:rFonts w:ascii="Arial" w:hAnsi="Arial" w:cs="Arial"/>
                                <w:i/>
                                <w:iCs/>
                                <w:color w:val="FFFFFF" w:themeColor="background1"/>
                              </w:rPr>
                              <w:t xml:space="preserve"> </w:t>
                            </w:r>
                            <w:r w:rsidR="0017723F">
                              <w:rPr>
                                <w:rFonts w:ascii="Arial" w:hAnsi="Arial" w:cs="Arial"/>
                                <w:color w:val="FFFFFF" w:themeColor="background1"/>
                              </w:rPr>
                              <w:t>The materials</w:t>
                            </w:r>
                            <w:r w:rsidRPr="00290F15">
                              <w:rPr>
                                <w:rFonts w:ascii="Arial" w:hAnsi="Arial" w:cs="Arial"/>
                                <w:color w:val="FFFFFF" w:themeColor="background1"/>
                              </w:rPr>
                              <w:t xml:space="preserve"> assist in assessing the composition of the board and ensur</w:t>
                            </w:r>
                            <w:r w:rsidR="00075321">
                              <w:rPr>
                                <w:rFonts w:ascii="Arial" w:hAnsi="Arial" w:cs="Arial"/>
                                <w:color w:val="FFFFFF" w:themeColor="background1"/>
                              </w:rPr>
                              <w:t>e</w:t>
                            </w:r>
                            <w:r w:rsidRPr="00290F15">
                              <w:rPr>
                                <w:rFonts w:ascii="Arial" w:hAnsi="Arial" w:cs="Arial"/>
                                <w:color w:val="FFFFFF" w:themeColor="background1"/>
                              </w:rPr>
                              <w:t xml:space="preserve"> a strong board recruitment process that seeks diverse candidates.</w:t>
                            </w:r>
                            <w:r w:rsidR="00DD1D40">
                              <w:rPr>
                                <w:rFonts w:ascii="Arial" w:hAnsi="Arial" w:cs="Arial"/>
                                <w:color w:val="FFFFFF" w:themeColor="background1"/>
                              </w:rPr>
                              <w:t xml:space="preserve"> </w:t>
                            </w:r>
                          </w:p>
                          <w:p w14:paraId="647FE080" w14:textId="77777777" w:rsidR="00290F15" w:rsidRDefault="00290F15" w:rsidP="00290F15">
                            <w:pPr>
                              <w:rPr>
                                <w:rFonts w:ascii="Arial" w:hAnsi="Arial" w:cs="Arial"/>
                                <w:color w:val="FFFFFF" w:themeColor="background1"/>
                              </w:rPr>
                            </w:pPr>
                          </w:p>
                          <w:p w14:paraId="2BC9F434" w14:textId="77777777" w:rsidR="00290F15" w:rsidRPr="00290F15" w:rsidRDefault="00290F15" w:rsidP="00290F15">
                            <w:pPr>
                              <w:rPr>
                                <w:rFonts w:ascii="Arial" w:hAnsi="Arial" w:cs="Arial"/>
                                <w:color w:val="FFFFFF" w:themeColor="background1"/>
                              </w:rPr>
                            </w:pPr>
                          </w:p>
                          <w:p w14:paraId="2A6F1998" w14:textId="6AC0D263" w:rsidR="00290F15" w:rsidRPr="002C3246" w:rsidRDefault="00290F15" w:rsidP="00290F15">
                            <w:pPr>
                              <w:rPr>
                                <w:b/>
                                <w:color w:val="FFFFFF" w:themeColor="background1"/>
                                <w:sz w:val="18"/>
                                <w:szCs w:val="1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D0980F8" id="Rectangle: Rounded Corners 1889901645" o:spid="_x0000_s1054" style="position:absolute;margin-left:-.65pt;margin-top:57.45pt;width:503.5pt;height:69pt;z-index:-2516581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" fillcolor="#c91782" strokecolor="#a5a5a5">
                <v:textbox>
                  <w:txbxContent>
                    <w:p w14:paraId="02541D66" w14:textId="4E7E12B2" w:rsidR="00290F15" w:rsidRDefault="00290F15" w:rsidP="00290F15">
                      <w:pPr>
                        <w:rPr>
                          <w:rFonts w:ascii="Arial" w:hAnsi="Arial" w:cs="Arial"/>
                          <w:color w:val="FFFFFF" w:themeColor="background1"/>
                        </w:rPr>
                      </w:pPr>
                      <w:r w:rsidRPr="00290F15">
                        <w:rPr>
                          <w:rFonts w:ascii="Arial" w:hAnsi="Arial" w:cs="Arial"/>
                          <w:b/>
                          <w:bCs/>
                          <w:color w:val="FFFFFF" w:themeColor="background1"/>
                        </w:rPr>
                        <w:t>Board Recruitment:</w:t>
                      </w:r>
                      <w:r>
                        <w:rPr>
                          <w:rFonts w:ascii="Arial" w:hAnsi="Arial" w:cs="Arial"/>
                          <w:color w:val="FFFFFF" w:themeColor="background1"/>
                        </w:rPr>
                        <w:t xml:space="preserve"> </w:t>
                      </w:r>
                      <w:r w:rsidR="00D92C11">
                        <w:rPr>
                          <w:rFonts w:ascii="Arial" w:hAnsi="Arial" w:cs="Arial"/>
                          <w:color w:val="FFFFFF" w:themeColor="background1"/>
                        </w:rPr>
                        <w:t>In 2022 and 2023, GOTR HQ updated</w:t>
                      </w:r>
                      <w:r w:rsidR="00CD60D7">
                        <w:rPr>
                          <w:rFonts w:ascii="Arial" w:hAnsi="Arial" w:cs="Arial"/>
                          <w:color w:val="FFFFFF" w:themeColor="background1"/>
                        </w:rPr>
                        <w:t xml:space="preserve"> </w:t>
                      </w:r>
                      <w:r w:rsidRPr="00290F15">
                        <w:rPr>
                          <w:rFonts w:ascii="Arial" w:hAnsi="Arial" w:cs="Arial"/>
                          <w:color w:val="FFFFFF" w:themeColor="background1"/>
                        </w:rPr>
                        <w:t xml:space="preserve">board recruitment resources  </w:t>
                      </w:r>
                      <w:r w:rsidR="0095451C">
                        <w:rPr>
                          <w:rFonts w:ascii="Arial" w:hAnsi="Arial" w:cs="Arial"/>
                          <w:color w:val="FFFFFF" w:themeColor="background1"/>
                        </w:rPr>
                        <w:t xml:space="preserve">which can be found </w:t>
                      </w:r>
                      <w:r w:rsidRPr="00290F15">
                        <w:rPr>
                          <w:rFonts w:ascii="Arial" w:hAnsi="Arial" w:cs="Arial"/>
                          <w:color w:val="FFFFFF" w:themeColor="background1"/>
                        </w:rPr>
                        <w:t xml:space="preserve">on the </w:t>
                      </w:r>
                      <w:hyperlink r:id="rId27" w:history="1">
                        <w:r w:rsidRPr="00914CF4">
                          <w:rPr>
                            <w:rStyle w:val="Hyperlink"/>
                            <w:rFonts w:ascii="Arial" w:hAnsi="Arial" w:cs="Arial"/>
                            <w:color w:val="FFFFFF" w:themeColor="background2"/>
                          </w:rPr>
                          <w:t>Council Portal</w:t>
                        </w:r>
                      </w:hyperlink>
                      <w:r w:rsidRPr="00914CF4">
                        <w:rPr>
                          <w:rFonts w:ascii="Arial" w:hAnsi="Arial" w:cs="Arial"/>
                          <w:color w:val="FFFFFF" w:themeColor="background2"/>
                        </w:rPr>
                        <w:t xml:space="preserve"> </w:t>
                      </w:r>
                      <w:r w:rsidRPr="00290F15">
                        <w:rPr>
                          <w:rFonts w:ascii="Arial" w:hAnsi="Arial" w:cs="Arial"/>
                          <w:color w:val="FFFFFF" w:themeColor="background1"/>
                        </w:rPr>
                        <w:t xml:space="preserve">under </w:t>
                      </w:r>
                      <w:r w:rsidRPr="00290F15">
                        <w:rPr>
                          <w:rFonts w:ascii="Arial" w:hAnsi="Arial" w:cs="Arial"/>
                          <w:i/>
                          <w:iCs/>
                          <w:color w:val="FFFFFF" w:themeColor="background1"/>
                        </w:rPr>
                        <w:t>Board &gt; Board of Directors &gt; Recruitment Resources</w:t>
                      </w:r>
                      <w:r w:rsidR="0017723F">
                        <w:rPr>
                          <w:rFonts w:ascii="Arial" w:hAnsi="Arial" w:cs="Arial"/>
                          <w:i/>
                          <w:iCs/>
                          <w:color w:val="FFFFFF" w:themeColor="background1"/>
                        </w:rPr>
                        <w:t>.</w:t>
                      </w:r>
                      <w:r w:rsidRPr="00290F15">
                        <w:rPr>
                          <w:rFonts w:ascii="Arial" w:hAnsi="Arial" w:cs="Arial"/>
                          <w:i/>
                          <w:iCs/>
                          <w:color w:val="FFFFFF" w:themeColor="background1"/>
                        </w:rPr>
                        <w:t xml:space="preserve"> </w:t>
                      </w:r>
                      <w:r w:rsidR="0017723F">
                        <w:rPr>
                          <w:rFonts w:ascii="Arial" w:hAnsi="Arial" w:cs="Arial"/>
                          <w:color w:val="FFFFFF" w:themeColor="background1"/>
                        </w:rPr>
                        <w:t>The materials</w:t>
                      </w:r>
                      <w:r w:rsidRPr="00290F15">
                        <w:rPr>
                          <w:rFonts w:ascii="Arial" w:hAnsi="Arial" w:cs="Arial"/>
                          <w:color w:val="FFFFFF" w:themeColor="background1"/>
                        </w:rPr>
                        <w:t xml:space="preserve"> assist in assessing the composition of the board and ensur</w:t>
                      </w:r>
                      <w:r w:rsidR="00075321">
                        <w:rPr>
                          <w:rFonts w:ascii="Arial" w:hAnsi="Arial" w:cs="Arial"/>
                          <w:color w:val="FFFFFF" w:themeColor="background1"/>
                        </w:rPr>
                        <w:t>e</w:t>
                      </w:r>
                      <w:r w:rsidRPr="00290F15">
                        <w:rPr>
                          <w:rFonts w:ascii="Arial" w:hAnsi="Arial" w:cs="Arial"/>
                          <w:color w:val="FFFFFF" w:themeColor="background1"/>
                        </w:rPr>
                        <w:t xml:space="preserve"> a strong board recruitment process that seeks diverse candidates.</w:t>
                      </w:r>
                      <w:r w:rsidR="00DD1D40">
                        <w:rPr>
                          <w:rFonts w:ascii="Arial" w:hAnsi="Arial" w:cs="Arial"/>
                          <w:color w:val="FFFFFF" w:themeColor="background1"/>
                        </w:rPr>
                        <w:t xml:space="preserve"> </w:t>
                      </w:r>
                    </w:p>
                    <w:p w14:paraId="647FE080" w14:textId="77777777" w:rsidR="00290F15" w:rsidRDefault="00290F15" w:rsidP="00290F15">
                      <w:pPr>
                        <w:rPr>
                          <w:rFonts w:ascii="Arial" w:hAnsi="Arial" w:cs="Arial"/>
                          <w:color w:val="FFFFFF" w:themeColor="background1"/>
                        </w:rPr>
                      </w:pPr>
                    </w:p>
                    <w:p w14:paraId="2BC9F434" w14:textId="77777777" w:rsidR="00290F15" w:rsidRPr="00290F15" w:rsidRDefault="00290F15" w:rsidP="00290F15">
                      <w:pPr>
                        <w:rPr>
                          <w:rFonts w:ascii="Arial" w:hAnsi="Arial" w:cs="Arial"/>
                          <w:color w:val="FFFFFF" w:themeColor="background1"/>
                        </w:rPr>
                      </w:pPr>
                    </w:p>
                    <w:p w14:paraId="2A6F1998" w14:textId="6AC0D263" w:rsidR="00290F15" w:rsidRPr="002C3246" w:rsidRDefault="00290F15" w:rsidP="00290F15">
                      <w:pPr>
                        <w:rPr>
                          <w:b/>
                          <w:color w:val="FFFFFF" w:themeColor="background1"/>
                          <w:sz w:val="18"/>
                          <w:szCs w:val="18"/>
                        </w:rPr>
                      </w:pPr>
                    </w:p>
                  </w:txbxContent>
                </v:textbox>
                <w10:wrap type="tight" anchorx="margin"/>
              </v:roundrect>
            </w:pict>
          </mc:Fallback>
        </mc:AlternateContent>
      </w:r>
      <w:r w:rsidR="00A44FF1" w:rsidRPr="004B4EC8">
        <w:rPr>
          <w:noProof/>
          <w:color w:val="FFFFFF" w:themeColor="background1"/>
        </w:rPr>
        <mc:AlternateContent>
          <mc:Choice Requires="wps">
            <w:drawing>
              <wp:anchor distT="0" distB="0" distL="114300" distR="114300" simplePos="0" relativeHeight="251658296" behindDoc="1" locked="0" layoutInCell="1" allowOverlap="1" wp14:anchorId="31D3EE44" wp14:editId="6EFEFBD9">
                <wp:simplePos x="0" y="0"/>
                <wp:positionH relativeFrom="margin">
                  <wp:align>left</wp:align>
                </wp:positionH>
                <wp:positionV relativeFrom="paragraph">
                  <wp:posOffset>1707128</wp:posOffset>
                </wp:positionV>
                <wp:extent cx="6394450" cy="1039704"/>
                <wp:effectExtent l="0" t="0" r="25400" b="27305"/>
                <wp:wrapTight wrapText="bothSides">
                  <wp:wrapPolygon edited="0">
                    <wp:start x="193" y="0"/>
                    <wp:lineTo x="0" y="1362"/>
                    <wp:lineTo x="0" y="19980"/>
                    <wp:lineTo x="129" y="21797"/>
                    <wp:lineTo x="21493" y="21797"/>
                    <wp:lineTo x="21621" y="20434"/>
                    <wp:lineTo x="21621" y="1362"/>
                    <wp:lineTo x="21428" y="0"/>
                    <wp:lineTo x="193" y="0"/>
                  </wp:wrapPolygon>
                </wp:wrapTight>
                <wp:docPr id="1802121640" name="Rectangle: Rounded Corners 1802121640"/>
                <wp:cNvGraphicFramePr/>
                <a:graphic xmlns:a="http://schemas.openxmlformats.org/drawingml/2006/main">
                  <a:graphicData uri="http://schemas.microsoft.com/office/word/2010/wordprocessingShape">
                    <wps:wsp>
                      <wps:cNvSpPr/>
                      <wps:spPr>
                        <a:xfrm>
                          <a:off x="0" y="0"/>
                          <a:ext cx="6394450" cy="1039704"/>
                        </a:xfrm>
                        <a:prstGeom prst="roundRect">
                          <a:avLst/>
                        </a:prstGeom>
                        <a:solidFill>
                          <a:srgbClr val="C91782"/>
                        </a:solidFill>
                        <a:ln w="9525" cap="flat" cmpd="sng" algn="ctr">
                          <a:solidFill>
                            <a:srgbClr val="A5A5A5"/>
                          </a:solidFill>
                          <a:prstDash val="solid"/>
                        </a:ln>
                        <a:effectLst/>
                      </wps:spPr>
                      <wps:txbx>
                        <w:txbxContent>
                          <w:p w14:paraId="551615C5" w14:textId="77777777" w:rsidR="00290F15" w:rsidRDefault="00290F15" w:rsidP="00B72864">
                            <w:pPr>
                              <w:rPr>
                                <w:rFonts w:ascii="Arial" w:hAnsi="Arial" w:cs="Arial"/>
                                <w:color w:val="FFFFFF" w:themeColor="background1"/>
                              </w:rPr>
                            </w:pPr>
                            <w:r>
                              <w:rPr>
                                <w:rFonts w:ascii="Arial" w:hAnsi="Arial" w:cs="Arial"/>
                                <w:b/>
                                <w:bCs/>
                                <w:color w:val="FFFFFF" w:themeColor="background1"/>
                              </w:rPr>
                              <w:t>Staff</w:t>
                            </w:r>
                            <w:r w:rsidRPr="00290F15">
                              <w:rPr>
                                <w:rFonts w:ascii="Arial" w:hAnsi="Arial" w:cs="Arial"/>
                                <w:b/>
                                <w:bCs/>
                                <w:color w:val="FFFFFF" w:themeColor="background1"/>
                              </w:rPr>
                              <w:t xml:space="preserve"> Recruitment:</w:t>
                            </w:r>
                            <w:r>
                              <w:rPr>
                                <w:rFonts w:ascii="Arial" w:hAnsi="Arial" w:cs="Arial"/>
                                <w:color w:val="FFFFFF" w:themeColor="background1"/>
                              </w:rPr>
                              <w:t xml:space="preserve"> </w:t>
                            </w:r>
                            <w:r w:rsidR="00B72864" w:rsidRPr="00B72864">
                              <w:rPr>
                                <w:rFonts w:ascii="Arial" w:hAnsi="Arial" w:cs="Arial"/>
                                <w:color w:val="FFFFFF" w:themeColor="background1"/>
                              </w:rPr>
                              <w:t>The C</w:t>
                            </w:r>
                            <w:r w:rsidR="00B72864">
                              <w:rPr>
                                <w:rFonts w:ascii="Arial" w:hAnsi="Arial" w:cs="Arial"/>
                                <w:color w:val="FFFFFF" w:themeColor="background1"/>
                              </w:rPr>
                              <w:t xml:space="preserve">ouncil </w:t>
                            </w:r>
                            <w:r w:rsidR="00B72864" w:rsidRPr="00B72864">
                              <w:rPr>
                                <w:rFonts w:ascii="Arial" w:hAnsi="Arial" w:cs="Arial"/>
                                <w:color w:val="FFFFFF" w:themeColor="background1"/>
                              </w:rPr>
                              <w:t>L</w:t>
                            </w:r>
                            <w:r w:rsidR="00B72864">
                              <w:rPr>
                                <w:rFonts w:ascii="Arial" w:hAnsi="Arial" w:cs="Arial"/>
                                <w:color w:val="FFFFFF" w:themeColor="background1"/>
                              </w:rPr>
                              <w:t xml:space="preserve">eadership </w:t>
                            </w:r>
                            <w:r w:rsidR="00B72864" w:rsidRPr="00B72864">
                              <w:rPr>
                                <w:rFonts w:ascii="Arial" w:hAnsi="Arial" w:cs="Arial"/>
                                <w:color w:val="FFFFFF" w:themeColor="background1"/>
                              </w:rPr>
                              <w:t>I</w:t>
                            </w:r>
                            <w:r w:rsidR="00B72864">
                              <w:rPr>
                                <w:rFonts w:ascii="Arial" w:hAnsi="Arial" w:cs="Arial"/>
                                <w:color w:val="FFFFFF" w:themeColor="background1"/>
                              </w:rPr>
                              <w:t>nitiative (CLI)</w:t>
                            </w:r>
                            <w:r w:rsidR="00B72864" w:rsidRPr="00B72864">
                              <w:rPr>
                                <w:rFonts w:ascii="Arial" w:hAnsi="Arial" w:cs="Arial"/>
                                <w:color w:val="FFFFFF" w:themeColor="background1"/>
                              </w:rPr>
                              <w:t xml:space="preserve"> is a staff recruiting program designed to provide councils with resources, tools, training</w:t>
                            </w:r>
                            <w:r w:rsidR="00F257F5" w:rsidRPr="00B72864">
                              <w:rPr>
                                <w:rFonts w:ascii="Arial" w:hAnsi="Arial" w:cs="Arial"/>
                                <w:color w:val="FFFFFF" w:themeColor="background1"/>
                              </w:rPr>
                              <w:t>,</w:t>
                            </w:r>
                            <w:r w:rsidR="00B72864" w:rsidRPr="00B72864">
                              <w:rPr>
                                <w:rFonts w:ascii="Arial" w:hAnsi="Arial" w:cs="Arial"/>
                                <w:color w:val="FFFFFF" w:themeColor="background1"/>
                              </w:rPr>
                              <w:t xml:space="preserve"> and support to advance inclusive hiring practices and increase diverse staff representation</w:t>
                            </w:r>
                            <w:r w:rsidR="00B72864">
                              <w:rPr>
                                <w:rFonts w:ascii="Arial" w:hAnsi="Arial" w:cs="Arial"/>
                                <w:color w:val="FFFFFF" w:themeColor="background1"/>
                              </w:rPr>
                              <w:t>.</w:t>
                            </w:r>
                            <w:r w:rsidR="0096291D">
                              <w:rPr>
                                <w:rFonts w:ascii="Arial" w:hAnsi="Arial" w:cs="Arial"/>
                                <w:color w:val="FFFFFF" w:themeColor="background1"/>
                              </w:rPr>
                              <w:t xml:space="preserve"> More information about </w:t>
                            </w:r>
                            <w:r w:rsidR="00F257F5">
                              <w:rPr>
                                <w:rFonts w:ascii="Arial" w:hAnsi="Arial" w:cs="Arial"/>
                                <w:color w:val="FFFFFF" w:themeColor="background1"/>
                              </w:rPr>
                              <w:t>participating</w:t>
                            </w:r>
                            <w:r w:rsidR="0096291D">
                              <w:rPr>
                                <w:rFonts w:ascii="Arial" w:hAnsi="Arial" w:cs="Arial"/>
                                <w:color w:val="FFFFFF" w:themeColor="background1"/>
                              </w:rPr>
                              <w:t xml:space="preserve"> in or utilizing resources from the CLI can be found on the </w:t>
                            </w:r>
                            <w:hyperlink r:id="rId28" w:history="1">
                              <w:r w:rsidR="0096291D" w:rsidRPr="00914CF4">
                                <w:rPr>
                                  <w:rFonts w:ascii="Arial" w:hAnsi="Arial" w:cs="Arial"/>
                                  <w:color w:val="FFFFFF" w:themeColor="background2"/>
                                </w:rPr>
                                <w:t>Council Portal</w:t>
                              </w:r>
                            </w:hyperlink>
                            <w:r w:rsidR="0096291D" w:rsidRPr="00914CF4">
                              <w:rPr>
                                <w:rFonts w:ascii="Arial" w:hAnsi="Arial" w:cs="Arial"/>
                                <w:iCs/>
                                <w:color w:val="FFFFFF" w:themeColor="background2"/>
                              </w:rPr>
                              <w:t xml:space="preserve"> </w:t>
                            </w:r>
                            <w:r w:rsidR="0018171B" w:rsidRPr="00914CF4">
                              <w:rPr>
                                <w:rFonts w:ascii="Arial" w:hAnsi="Arial" w:cs="Arial"/>
                                <w:iCs/>
                                <w:color w:val="FFFFFF" w:themeColor="background1"/>
                              </w:rPr>
                              <w:t>under</w:t>
                            </w:r>
                            <w:r w:rsidR="0018171B">
                              <w:rPr>
                                <w:rFonts w:ascii="Arial" w:hAnsi="Arial" w:cs="Arial"/>
                                <w:i/>
                                <w:color w:val="FFFFFF" w:themeColor="background1"/>
                              </w:rPr>
                              <w:t xml:space="preserve"> </w:t>
                            </w:r>
                            <w:r w:rsidR="0096291D" w:rsidRPr="00914CF4">
                              <w:rPr>
                                <w:rFonts w:ascii="Arial" w:hAnsi="Arial" w:cs="Arial"/>
                                <w:i/>
                                <w:color w:val="FFFFFF" w:themeColor="background1"/>
                              </w:rPr>
                              <w:t>Operations &gt; Human Resources &gt; CLI</w:t>
                            </w:r>
                            <w:r w:rsidR="0096291D">
                              <w:rPr>
                                <w:rFonts w:ascii="Arial" w:hAnsi="Arial" w:cs="Arial"/>
                                <w:color w:val="FFFFFF" w:themeColor="background1"/>
                              </w:rPr>
                              <w:t>.</w:t>
                            </w:r>
                          </w:p>
                          <w:p w14:paraId="4B4DF6F7" w14:textId="77777777" w:rsidR="00290F15" w:rsidRDefault="00290F15" w:rsidP="00290F15">
                            <w:pPr>
                              <w:rPr>
                                <w:rFonts w:ascii="Arial" w:hAnsi="Arial" w:cs="Arial"/>
                                <w:color w:val="FFFFFF" w:themeColor="background1"/>
                              </w:rPr>
                            </w:pPr>
                          </w:p>
                          <w:p w14:paraId="090837C0" w14:textId="77777777" w:rsidR="00290F15" w:rsidRPr="00290F15" w:rsidRDefault="00290F15" w:rsidP="00290F15">
                            <w:pPr>
                              <w:rPr>
                                <w:rFonts w:ascii="Arial" w:hAnsi="Arial" w:cs="Arial"/>
                                <w:color w:val="FFFFFF" w:themeColor="background1"/>
                              </w:rPr>
                            </w:pPr>
                          </w:p>
                          <w:p w14:paraId="1B4F884F" w14:textId="77777777" w:rsidR="00290F15" w:rsidRPr="002C3246" w:rsidRDefault="00290F15" w:rsidP="00290F15">
                            <w:pPr>
                              <w:rPr>
                                <w:b/>
                                <w:color w:val="FFFFFF" w:themeColor="background1"/>
                                <w:sz w:val="18"/>
                                <w:szCs w:val="1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1D3EE44" id="Rectangle: Rounded Corners 1802121640" o:spid="_x0000_s1055" style="position:absolute;margin-left:0;margin-top:134.4pt;width:503.5pt;height:81.85pt;z-index:-251658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" fillcolor="#c91782" strokecolor="#a5a5a5">
                <v:textbox>
                  <w:txbxContent>
                    <w:p w14:paraId="551615C5" w14:textId="77777777" w:rsidR="00290F15" w:rsidRDefault="00290F15" w:rsidP="00B72864">
                      <w:pPr>
                        <w:rPr>
                          <w:rFonts w:ascii="Arial" w:hAnsi="Arial" w:cs="Arial"/>
                          <w:color w:val="FFFFFF" w:themeColor="background1"/>
                        </w:rPr>
                      </w:pPr>
                      <w:r>
                        <w:rPr>
                          <w:rFonts w:ascii="Arial" w:hAnsi="Arial" w:cs="Arial"/>
                          <w:b/>
                          <w:bCs/>
                          <w:color w:val="FFFFFF" w:themeColor="background1"/>
                        </w:rPr>
                        <w:t>Staff</w:t>
                      </w:r>
                      <w:r w:rsidRPr="00290F15">
                        <w:rPr>
                          <w:rFonts w:ascii="Arial" w:hAnsi="Arial" w:cs="Arial"/>
                          <w:b/>
                          <w:bCs/>
                          <w:color w:val="FFFFFF" w:themeColor="background1"/>
                        </w:rPr>
                        <w:t xml:space="preserve"> Recruitment:</w:t>
                      </w:r>
                      <w:r>
                        <w:rPr>
                          <w:rFonts w:ascii="Arial" w:hAnsi="Arial" w:cs="Arial"/>
                          <w:color w:val="FFFFFF" w:themeColor="background1"/>
                        </w:rPr>
                        <w:t xml:space="preserve"> </w:t>
                      </w:r>
                      <w:r w:rsidR="00B72864" w:rsidRPr="00B72864">
                        <w:rPr>
                          <w:rFonts w:ascii="Arial" w:hAnsi="Arial" w:cs="Arial"/>
                          <w:color w:val="FFFFFF" w:themeColor="background1"/>
                        </w:rPr>
                        <w:t>The C</w:t>
                      </w:r>
                      <w:r w:rsidR="00B72864">
                        <w:rPr>
                          <w:rFonts w:ascii="Arial" w:hAnsi="Arial" w:cs="Arial"/>
                          <w:color w:val="FFFFFF" w:themeColor="background1"/>
                        </w:rPr>
                        <w:t xml:space="preserve">ouncil </w:t>
                      </w:r>
                      <w:r w:rsidR="00B72864" w:rsidRPr="00B72864">
                        <w:rPr>
                          <w:rFonts w:ascii="Arial" w:hAnsi="Arial" w:cs="Arial"/>
                          <w:color w:val="FFFFFF" w:themeColor="background1"/>
                        </w:rPr>
                        <w:t>L</w:t>
                      </w:r>
                      <w:r w:rsidR="00B72864">
                        <w:rPr>
                          <w:rFonts w:ascii="Arial" w:hAnsi="Arial" w:cs="Arial"/>
                          <w:color w:val="FFFFFF" w:themeColor="background1"/>
                        </w:rPr>
                        <w:t xml:space="preserve">eadership </w:t>
                      </w:r>
                      <w:r w:rsidR="00B72864" w:rsidRPr="00B72864">
                        <w:rPr>
                          <w:rFonts w:ascii="Arial" w:hAnsi="Arial" w:cs="Arial"/>
                          <w:color w:val="FFFFFF" w:themeColor="background1"/>
                        </w:rPr>
                        <w:t>I</w:t>
                      </w:r>
                      <w:r w:rsidR="00B72864">
                        <w:rPr>
                          <w:rFonts w:ascii="Arial" w:hAnsi="Arial" w:cs="Arial"/>
                          <w:color w:val="FFFFFF" w:themeColor="background1"/>
                        </w:rPr>
                        <w:t>nitiative (CLI)</w:t>
                      </w:r>
                      <w:r w:rsidR="00B72864" w:rsidRPr="00B72864">
                        <w:rPr>
                          <w:rFonts w:ascii="Arial" w:hAnsi="Arial" w:cs="Arial"/>
                          <w:color w:val="FFFFFF" w:themeColor="background1"/>
                        </w:rPr>
                        <w:t xml:space="preserve"> is a staff recruiting program designed to provide councils with resources, tools, training</w:t>
                      </w:r>
                      <w:r w:rsidR="00F257F5" w:rsidRPr="00B72864">
                        <w:rPr>
                          <w:rFonts w:ascii="Arial" w:hAnsi="Arial" w:cs="Arial"/>
                          <w:color w:val="FFFFFF" w:themeColor="background1"/>
                        </w:rPr>
                        <w:t>,</w:t>
                      </w:r>
                      <w:r w:rsidR="00B72864" w:rsidRPr="00B72864">
                        <w:rPr>
                          <w:rFonts w:ascii="Arial" w:hAnsi="Arial" w:cs="Arial"/>
                          <w:color w:val="FFFFFF" w:themeColor="background1"/>
                        </w:rPr>
                        <w:t xml:space="preserve"> and support to advance inclusive hiring practices and increase diverse staff representation</w:t>
                      </w:r>
                      <w:r w:rsidR="00B72864">
                        <w:rPr>
                          <w:rFonts w:ascii="Arial" w:hAnsi="Arial" w:cs="Arial"/>
                          <w:color w:val="FFFFFF" w:themeColor="background1"/>
                        </w:rPr>
                        <w:t>.</w:t>
                      </w:r>
                      <w:r w:rsidR="0096291D">
                        <w:rPr>
                          <w:rFonts w:ascii="Arial" w:hAnsi="Arial" w:cs="Arial"/>
                          <w:color w:val="FFFFFF" w:themeColor="background1"/>
                        </w:rPr>
                        <w:t xml:space="preserve"> More information about </w:t>
                      </w:r>
                      <w:r w:rsidR="00F257F5">
                        <w:rPr>
                          <w:rFonts w:ascii="Arial" w:hAnsi="Arial" w:cs="Arial"/>
                          <w:color w:val="FFFFFF" w:themeColor="background1"/>
                        </w:rPr>
                        <w:t>participating</w:t>
                      </w:r>
                      <w:r w:rsidR="0096291D">
                        <w:rPr>
                          <w:rFonts w:ascii="Arial" w:hAnsi="Arial" w:cs="Arial"/>
                          <w:color w:val="FFFFFF" w:themeColor="background1"/>
                        </w:rPr>
                        <w:t xml:space="preserve"> in or utilizing resources from the CLI can be found on the </w:t>
                      </w:r>
                      <w:hyperlink r:id="rId29" w:history="1">
                        <w:r w:rsidR="0096291D" w:rsidRPr="00914CF4">
                          <w:rPr>
                            <w:rFonts w:ascii="Arial" w:hAnsi="Arial" w:cs="Arial"/>
                            <w:color w:val="FFFFFF" w:themeColor="background2"/>
                          </w:rPr>
                          <w:t>Council Portal</w:t>
                        </w:r>
                      </w:hyperlink>
                      <w:r w:rsidR="0096291D" w:rsidRPr="00914CF4">
                        <w:rPr>
                          <w:rFonts w:ascii="Arial" w:hAnsi="Arial" w:cs="Arial"/>
                          <w:iCs/>
                          <w:color w:val="FFFFFF" w:themeColor="background2"/>
                        </w:rPr>
                        <w:t xml:space="preserve"> </w:t>
                      </w:r>
                      <w:r w:rsidR="0018171B" w:rsidRPr="00914CF4">
                        <w:rPr>
                          <w:rFonts w:ascii="Arial" w:hAnsi="Arial" w:cs="Arial"/>
                          <w:iCs/>
                          <w:color w:val="FFFFFF" w:themeColor="background1"/>
                        </w:rPr>
                        <w:t>under</w:t>
                      </w:r>
                      <w:r w:rsidR="0018171B">
                        <w:rPr>
                          <w:rFonts w:ascii="Arial" w:hAnsi="Arial" w:cs="Arial"/>
                          <w:i/>
                          <w:color w:val="FFFFFF" w:themeColor="background1"/>
                        </w:rPr>
                        <w:t xml:space="preserve"> </w:t>
                      </w:r>
                      <w:r w:rsidR="0096291D" w:rsidRPr="00914CF4">
                        <w:rPr>
                          <w:rFonts w:ascii="Arial" w:hAnsi="Arial" w:cs="Arial"/>
                          <w:i/>
                          <w:color w:val="FFFFFF" w:themeColor="background1"/>
                        </w:rPr>
                        <w:t>Operations &gt; Human Resources &gt; CLI</w:t>
                      </w:r>
                      <w:r w:rsidR="0096291D">
                        <w:rPr>
                          <w:rFonts w:ascii="Arial" w:hAnsi="Arial" w:cs="Arial"/>
                          <w:color w:val="FFFFFF" w:themeColor="background1"/>
                        </w:rPr>
                        <w:t>.</w:t>
                      </w:r>
                    </w:p>
                    <w:p w14:paraId="4B4DF6F7" w14:textId="77777777" w:rsidR="00290F15" w:rsidRDefault="00290F15" w:rsidP="00290F15">
                      <w:pPr>
                        <w:rPr>
                          <w:rFonts w:ascii="Arial" w:hAnsi="Arial" w:cs="Arial"/>
                          <w:color w:val="FFFFFF" w:themeColor="background1"/>
                        </w:rPr>
                      </w:pPr>
                    </w:p>
                    <w:p w14:paraId="090837C0" w14:textId="77777777" w:rsidR="00290F15" w:rsidRPr="00290F15" w:rsidRDefault="00290F15" w:rsidP="00290F15">
                      <w:pPr>
                        <w:rPr>
                          <w:rFonts w:ascii="Arial" w:hAnsi="Arial" w:cs="Arial"/>
                          <w:color w:val="FFFFFF" w:themeColor="background1"/>
                        </w:rPr>
                      </w:pPr>
                    </w:p>
                    <w:p w14:paraId="1B4F884F" w14:textId="77777777" w:rsidR="00290F15" w:rsidRPr="002C3246" w:rsidRDefault="00290F15" w:rsidP="00290F15">
                      <w:pPr>
                        <w:rPr>
                          <w:b/>
                          <w:color w:val="FFFFFF" w:themeColor="background1"/>
                          <w:sz w:val="18"/>
                          <w:szCs w:val="18"/>
                        </w:rPr>
                      </w:pPr>
                    </w:p>
                  </w:txbxContent>
                </v:textbox>
                <w10:wrap type="tight" anchorx="margin"/>
              </v:roundrect>
            </w:pict>
          </mc:Fallback>
        </mc:AlternateContent>
      </w:r>
    </w:p>
    <w:p w14:paraId="455CFAC8" w14:textId="2A16DB05" w:rsidR="00D33551" w:rsidRDefault="00D33551" w:rsidP="3F9EC584">
      <w:pPr>
        <w:rPr>
          <w:rFonts w:ascii="Arial" w:hAnsi="Arial" w:cs="Arial"/>
        </w:rPr>
      </w:pPr>
    </w:p>
    <w:p w14:paraId="286DD4DC" w14:textId="57D03F7F" w:rsidR="00D33551" w:rsidRDefault="009407D9" w:rsidP="00AE2195">
      <w:pPr>
        <w:rPr>
          <w:rFonts w:ascii="Arial" w:hAnsi="Arial" w:cs="Arial"/>
        </w:rPr>
      </w:pPr>
      <w:r>
        <w:rPr>
          <w:rFonts w:ascii="Arial" w:hAnsi="Arial" w:cs="Arial"/>
        </w:rPr>
        <w:t>I</w:t>
      </w:r>
      <w:r w:rsidRPr="0076112C">
        <w:rPr>
          <w:rFonts w:ascii="Arial" w:hAnsi="Arial" w:cs="Arial"/>
        </w:rPr>
        <w:t xml:space="preserve">ndividual councils </w:t>
      </w:r>
      <w:r>
        <w:rPr>
          <w:rFonts w:ascii="Arial" w:hAnsi="Arial" w:cs="Arial"/>
        </w:rPr>
        <w:t>will set t</w:t>
      </w:r>
      <w:r w:rsidR="6ECA0C13" w:rsidRPr="0076112C">
        <w:rPr>
          <w:rFonts w:ascii="Arial" w:hAnsi="Arial" w:cs="Arial"/>
        </w:rPr>
        <w:t xml:space="preserve">argets after assessing where they are </w:t>
      </w:r>
      <w:r w:rsidR="00847CF2">
        <w:rPr>
          <w:rFonts w:ascii="Arial" w:hAnsi="Arial" w:cs="Arial"/>
        </w:rPr>
        <w:t xml:space="preserve">in relation </w:t>
      </w:r>
      <w:r w:rsidR="6ECA0C13" w:rsidRPr="0076112C">
        <w:rPr>
          <w:rFonts w:ascii="Arial" w:hAnsi="Arial" w:cs="Arial"/>
        </w:rPr>
        <w:t xml:space="preserve">to </w:t>
      </w:r>
      <w:r w:rsidR="00847CF2">
        <w:rPr>
          <w:rFonts w:ascii="Arial" w:hAnsi="Arial" w:cs="Arial"/>
        </w:rPr>
        <w:t>this</w:t>
      </w:r>
      <w:r w:rsidR="6ECA0C13" w:rsidRPr="0076112C">
        <w:rPr>
          <w:rFonts w:ascii="Arial" w:hAnsi="Arial" w:cs="Arial"/>
        </w:rPr>
        <w:t xml:space="preserve"> goal</w:t>
      </w:r>
      <w:r w:rsidR="0076112C" w:rsidRPr="0076112C">
        <w:rPr>
          <w:rFonts w:ascii="Arial" w:hAnsi="Arial" w:cs="Arial"/>
        </w:rPr>
        <w:t xml:space="preserve"> using the adult diversity reports on the </w:t>
      </w:r>
      <w:hyperlink r:id="rId30" w:history="1">
        <w:r w:rsidR="0076112C" w:rsidRPr="0018171B">
          <w:rPr>
            <w:rStyle w:val="Hyperlink"/>
            <w:rFonts w:ascii="Arial" w:hAnsi="Arial" w:cs="Arial"/>
          </w:rPr>
          <w:t>Council Portal</w:t>
        </w:r>
      </w:hyperlink>
      <w:r w:rsidR="0076112C" w:rsidRPr="0076112C">
        <w:rPr>
          <w:rFonts w:ascii="Arial" w:hAnsi="Arial" w:cs="Arial"/>
        </w:rPr>
        <w:t xml:space="preserve"> </w:t>
      </w:r>
      <w:r w:rsidR="7F146DBC" w:rsidRPr="0076112C">
        <w:rPr>
          <w:rFonts w:ascii="Arial" w:hAnsi="Arial" w:cs="Arial"/>
        </w:rPr>
        <w:t>under</w:t>
      </w:r>
      <w:r w:rsidR="0076112C" w:rsidRPr="0076112C">
        <w:rPr>
          <w:rFonts w:ascii="Arial" w:hAnsi="Arial" w:cs="Arial"/>
        </w:rPr>
        <w:t xml:space="preserve"> </w:t>
      </w:r>
      <w:r w:rsidR="00A44FCF" w:rsidRPr="00D613AA">
        <w:rPr>
          <w:rFonts w:ascii="Arial" w:hAnsi="Arial" w:cs="Arial"/>
          <w:i/>
          <w:iCs/>
        </w:rPr>
        <w:t>Operations &gt; Mission Advancement Markers and Planning</w:t>
      </w:r>
      <w:r w:rsidR="00A44FCF">
        <w:rPr>
          <w:rFonts w:ascii="Arial" w:hAnsi="Arial" w:cs="Arial"/>
          <w:i/>
          <w:iCs/>
        </w:rPr>
        <w:t xml:space="preserve"> &gt; MAM Spre</w:t>
      </w:r>
      <w:r w:rsidR="00526745">
        <w:rPr>
          <w:rFonts w:ascii="Arial" w:hAnsi="Arial" w:cs="Arial"/>
          <w:i/>
          <w:iCs/>
        </w:rPr>
        <w:t>a</w:t>
      </w:r>
      <w:r w:rsidR="00A44FCF">
        <w:rPr>
          <w:rFonts w:ascii="Arial" w:hAnsi="Arial" w:cs="Arial"/>
          <w:i/>
          <w:iCs/>
        </w:rPr>
        <w:t>dsheets</w:t>
      </w:r>
      <w:r w:rsidR="0076112C" w:rsidRPr="0076112C">
        <w:rPr>
          <w:rFonts w:ascii="Arial" w:hAnsi="Arial" w:cs="Arial"/>
        </w:rPr>
        <w:t>.</w:t>
      </w:r>
      <w:r w:rsidR="001024B2">
        <w:rPr>
          <w:rFonts w:ascii="Arial" w:hAnsi="Arial" w:cs="Arial"/>
        </w:rPr>
        <w:t xml:space="preserve"> </w:t>
      </w:r>
      <w:r w:rsidR="583AB886">
        <w:rPr>
          <w:rFonts w:ascii="Arial" w:hAnsi="Arial" w:cs="Arial"/>
        </w:rPr>
        <w:t xml:space="preserve">Note: When looking at the Adult Diversity Worksheet, the </w:t>
      </w:r>
      <w:r w:rsidR="1CB67717">
        <w:rPr>
          <w:rFonts w:ascii="Arial" w:hAnsi="Arial" w:cs="Arial"/>
        </w:rPr>
        <w:t>yellow tab is</w:t>
      </w:r>
      <w:r w:rsidR="583AB886">
        <w:rPr>
          <w:rFonts w:ascii="Arial" w:hAnsi="Arial" w:cs="Arial"/>
        </w:rPr>
        <w:t xml:space="preserve"> Census </w:t>
      </w:r>
      <w:r w:rsidR="21161CAC">
        <w:rPr>
          <w:rFonts w:ascii="Arial" w:hAnsi="Arial" w:cs="Arial"/>
        </w:rPr>
        <w:t>Data,</w:t>
      </w:r>
      <w:r w:rsidR="583AB886">
        <w:rPr>
          <w:rFonts w:ascii="Arial" w:hAnsi="Arial" w:cs="Arial"/>
        </w:rPr>
        <w:t xml:space="preserve"> and the gr</w:t>
      </w:r>
      <w:r w:rsidR="6C102C82">
        <w:rPr>
          <w:rFonts w:ascii="Arial" w:hAnsi="Arial" w:cs="Arial"/>
        </w:rPr>
        <w:t xml:space="preserve">een tab(s) is the specific MAM +/- 3% calculation. </w:t>
      </w:r>
      <w:r w:rsidR="009A0693">
        <w:rPr>
          <w:rFonts w:ascii="Arial" w:hAnsi="Arial" w:cs="Arial"/>
        </w:rPr>
        <w:t xml:space="preserve">GOTR </w:t>
      </w:r>
      <w:r w:rsidR="001024B2">
        <w:rPr>
          <w:rFonts w:ascii="Arial" w:hAnsi="Arial" w:cs="Arial"/>
        </w:rPr>
        <w:t xml:space="preserve">HQ will also </w:t>
      </w:r>
      <w:r w:rsidR="00AF73CD">
        <w:rPr>
          <w:rFonts w:ascii="Arial" w:hAnsi="Arial" w:cs="Arial"/>
        </w:rPr>
        <w:t>measure this indicator globally.</w:t>
      </w:r>
    </w:p>
    <w:p w14:paraId="38E1BD01" w14:textId="3F1C9B34" w:rsidR="00AE2195" w:rsidRPr="00D33551" w:rsidRDefault="00F551E2" w:rsidP="00AE2195">
      <w:pPr>
        <w:rPr>
          <w:rFonts w:ascii="Arial" w:hAnsi="Arial" w:cs="Arial"/>
        </w:rPr>
      </w:pPr>
      <w:r w:rsidRPr="00BE2A5D">
        <w:rPr>
          <w:rFonts w:ascii="Arial" w:hAnsi="Arial" w:cs="Arial"/>
          <w:b/>
        </w:rPr>
        <w:t xml:space="preserve">MAM </w:t>
      </w:r>
      <w:r w:rsidR="00F55E35" w:rsidRPr="3F9EC584">
        <w:rPr>
          <w:rFonts w:ascii="Arial" w:hAnsi="Arial" w:cs="Arial"/>
          <w:b/>
          <w:bCs/>
        </w:rPr>
        <w:t>1</w:t>
      </w:r>
      <w:r w:rsidR="375E110E" w:rsidRPr="3F9EC584">
        <w:rPr>
          <w:rFonts w:ascii="Arial" w:hAnsi="Arial" w:cs="Arial"/>
          <w:b/>
          <w:bCs/>
        </w:rPr>
        <w:t>5</w:t>
      </w:r>
      <w:r w:rsidR="00CD4C90" w:rsidRPr="00BE2A5D">
        <w:rPr>
          <w:rFonts w:ascii="Arial" w:hAnsi="Arial" w:cs="Arial"/>
          <w:b/>
        </w:rPr>
        <w:t xml:space="preserve">: </w:t>
      </w:r>
      <w:r w:rsidR="00AE2195" w:rsidRPr="00BE2A5D">
        <w:rPr>
          <w:rFonts w:ascii="Arial" w:hAnsi="Arial" w:cs="Arial"/>
          <w:b/>
        </w:rPr>
        <w:t>Participant Race</w:t>
      </w:r>
      <w:r w:rsidR="00E76E89">
        <w:rPr>
          <w:rFonts w:ascii="Arial" w:hAnsi="Arial" w:cs="Arial"/>
          <w:b/>
        </w:rPr>
        <w:t>/</w:t>
      </w:r>
      <w:r w:rsidR="00AE2195" w:rsidRPr="00BE2A5D">
        <w:rPr>
          <w:rFonts w:ascii="Arial" w:hAnsi="Arial" w:cs="Arial"/>
          <w:b/>
        </w:rPr>
        <w:t>Ethnic Diversity</w:t>
      </w:r>
      <w:r w:rsidR="00E72CCC" w:rsidRPr="00BE2A5D">
        <w:rPr>
          <w:rFonts w:ascii="Arial" w:hAnsi="Arial" w:cs="Arial"/>
          <w:b/>
        </w:rPr>
        <w:t xml:space="preserve"> Ratio</w:t>
      </w:r>
    </w:p>
    <w:p w14:paraId="4101A859" w14:textId="1D4D9D0B" w:rsidR="00F4166F" w:rsidRPr="00BE2A5D" w:rsidRDefault="006842D6" w:rsidP="00AE2195">
      <w:pPr>
        <w:rPr>
          <w:rFonts w:ascii="Arial" w:hAnsi="Arial" w:cs="Arial"/>
        </w:rPr>
      </w:pPr>
      <w:r w:rsidRPr="00BE2A5D">
        <w:rPr>
          <w:rFonts w:ascii="Arial" w:hAnsi="Arial" w:cs="Arial"/>
        </w:rPr>
        <w:t>C</w:t>
      </w:r>
      <w:r w:rsidR="002C5A17" w:rsidRPr="00BE2A5D">
        <w:rPr>
          <w:rFonts w:ascii="Arial" w:hAnsi="Arial" w:cs="Arial"/>
        </w:rPr>
        <w:t xml:space="preserve">ouncils </w:t>
      </w:r>
      <w:r w:rsidRPr="00BE2A5D">
        <w:rPr>
          <w:rFonts w:ascii="Arial" w:hAnsi="Arial" w:cs="Arial"/>
        </w:rPr>
        <w:t xml:space="preserve">use census data to </w:t>
      </w:r>
      <w:r w:rsidR="002C5A17" w:rsidRPr="00BE2A5D">
        <w:rPr>
          <w:rFonts w:ascii="Arial" w:hAnsi="Arial" w:cs="Arial"/>
        </w:rPr>
        <w:t xml:space="preserve">evaluate </w:t>
      </w:r>
      <w:r w:rsidR="00325B1D">
        <w:rPr>
          <w:rFonts w:ascii="Arial" w:hAnsi="Arial" w:cs="Arial"/>
        </w:rPr>
        <w:t>their</w:t>
      </w:r>
      <w:r w:rsidR="002C5A17" w:rsidRPr="00BE2A5D">
        <w:rPr>
          <w:rFonts w:ascii="Arial" w:hAnsi="Arial" w:cs="Arial"/>
        </w:rPr>
        <w:t xml:space="preserve"> progress towards meeting the goal of mirroring the </w:t>
      </w:r>
      <w:r w:rsidR="00325B1D">
        <w:rPr>
          <w:rFonts w:ascii="Arial" w:hAnsi="Arial" w:cs="Arial"/>
        </w:rPr>
        <w:t xml:space="preserve">demographics of </w:t>
      </w:r>
      <w:r w:rsidR="0074692B">
        <w:rPr>
          <w:rFonts w:ascii="Arial" w:hAnsi="Arial" w:cs="Arial"/>
        </w:rPr>
        <w:t>the</w:t>
      </w:r>
      <w:r w:rsidR="002C5A17" w:rsidRPr="00BE2A5D">
        <w:rPr>
          <w:rFonts w:ascii="Arial" w:hAnsi="Arial" w:cs="Arial"/>
        </w:rPr>
        <w:t xml:space="preserve"> </w:t>
      </w:r>
      <w:r w:rsidR="0074692B" w:rsidRPr="00BE2A5D">
        <w:rPr>
          <w:rFonts w:ascii="Arial" w:hAnsi="Arial" w:cs="Arial"/>
        </w:rPr>
        <w:t>communit</w:t>
      </w:r>
      <w:r w:rsidR="0074692B">
        <w:rPr>
          <w:rFonts w:ascii="Arial" w:hAnsi="Arial" w:cs="Arial"/>
        </w:rPr>
        <w:t>ies they serve</w:t>
      </w:r>
      <w:r w:rsidR="002C5A17" w:rsidRPr="00BE2A5D">
        <w:rPr>
          <w:rFonts w:ascii="Arial" w:hAnsi="Arial" w:cs="Arial"/>
        </w:rPr>
        <w:t>. To do that</w:t>
      </w:r>
      <w:r w:rsidR="00E24255" w:rsidRPr="00BE2A5D">
        <w:rPr>
          <w:rFonts w:ascii="Arial" w:hAnsi="Arial" w:cs="Arial"/>
        </w:rPr>
        <w:t>,</w:t>
      </w:r>
      <w:r w:rsidR="002C5A17" w:rsidRPr="00BE2A5D">
        <w:rPr>
          <w:rFonts w:ascii="Arial" w:hAnsi="Arial" w:cs="Arial"/>
        </w:rPr>
        <w:t xml:space="preserve"> </w:t>
      </w:r>
      <w:r w:rsidR="0002225A">
        <w:rPr>
          <w:rFonts w:ascii="Arial" w:hAnsi="Arial" w:cs="Arial"/>
        </w:rPr>
        <w:t xml:space="preserve">they compare </w:t>
      </w:r>
      <w:r w:rsidR="002C5A17" w:rsidRPr="00BE2A5D">
        <w:rPr>
          <w:rFonts w:ascii="Arial" w:hAnsi="Arial" w:cs="Arial"/>
        </w:rPr>
        <w:t>p</w:t>
      </w:r>
      <w:r w:rsidR="004E1334" w:rsidRPr="00BE2A5D">
        <w:rPr>
          <w:rFonts w:ascii="Arial" w:hAnsi="Arial" w:cs="Arial"/>
        </w:rPr>
        <w:t>articipant race</w:t>
      </w:r>
      <w:r w:rsidR="002C5A17" w:rsidRPr="00BE2A5D">
        <w:rPr>
          <w:rFonts w:ascii="Arial" w:hAnsi="Arial" w:cs="Arial"/>
        </w:rPr>
        <w:t xml:space="preserve">/ethnicity </w:t>
      </w:r>
      <w:r w:rsidR="004E1334" w:rsidRPr="00BE2A5D">
        <w:rPr>
          <w:rFonts w:ascii="Arial" w:hAnsi="Arial" w:cs="Arial"/>
        </w:rPr>
        <w:t>to the race</w:t>
      </w:r>
      <w:r w:rsidR="002C5A17" w:rsidRPr="00BE2A5D">
        <w:rPr>
          <w:rFonts w:ascii="Arial" w:hAnsi="Arial" w:cs="Arial"/>
        </w:rPr>
        <w:t>/</w:t>
      </w:r>
      <w:r w:rsidR="004E1334" w:rsidRPr="00BE2A5D">
        <w:rPr>
          <w:rFonts w:ascii="Arial" w:hAnsi="Arial" w:cs="Arial"/>
        </w:rPr>
        <w:t>ethnic</w:t>
      </w:r>
      <w:r w:rsidR="002C5A17" w:rsidRPr="00BE2A5D">
        <w:rPr>
          <w:rFonts w:ascii="Arial" w:hAnsi="Arial" w:cs="Arial"/>
        </w:rPr>
        <w:t>ity</w:t>
      </w:r>
      <w:r w:rsidR="004E1334" w:rsidRPr="00BE2A5D">
        <w:rPr>
          <w:rFonts w:ascii="Arial" w:hAnsi="Arial" w:cs="Arial"/>
        </w:rPr>
        <w:t xml:space="preserve"> </w:t>
      </w:r>
      <w:r w:rsidR="004E1334" w:rsidRPr="00BE2A5D">
        <w:rPr>
          <w:rFonts w:ascii="Arial" w:hAnsi="Arial" w:cs="Arial"/>
          <w:b/>
          <w:bCs/>
          <w:i/>
          <w:iCs/>
        </w:rPr>
        <w:t>of girls in the age range</w:t>
      </w:r>
      <w:r w:rsidR="004E1334" w:rsidRPr="00BE2A5D">
        <w:rPr>
          <w:rFonts w:ascii="Arial" w:hAnsi="Arial" w:cs="Arial"/>
        </w:rPr>
        <w:t xml:space="preserve"> </w:t>
      </w:r>
      <w:r w:rsidR="004428FC" w:rsidRPr="00BE2A5D">
        <w:rPr>
          <w:rFonts w:ascii="Arial" w:hAnsi="Arial" w:cs="Arial"/>
        </w:rPr>
        <w:t xml:space="preserve">for each </w:t>
      </w:r>
      <w:r w:rsidR="004E1334" w:rsidRPr="00BE2A5D">
        <w:rPr>
          <w:rFonts w:ascii="Arial" w:hAnsi="Arial" w:cs="Arial"/>
        </w:rPr>
        <w:t xml:space="preserve">community. </w:t>
      </w:r>
    </w:p>
    <w:p w14:paraId="3F2BDF9D" w14:textId="16EC54C4" w:rsidR="002C65D9" w:rsidRDefault="00556763" w:rsidP="00AE2195">
      <w:pPr>
        <w:rPr>
          <w:rFonts w:ascii="Arial" w:hAnsi="Arial" w:cs="Arial"/>
        </w:rPr>
      </w:pPr>
      <w:r w:rsidRPr="00BE2A5D">
        <w:rPr>
          <w:rFonts w:ascii="Arial" w:hAnsi="Arial" w:cs="Arial"/>
          <w:noProof/>
          <w:color w:val="FFFFFF" w:themeColor="background1"/>
        </w:rPr>
        <mc:AlternateContent>
          <mc:Choice Requires="wps">
            <w:drawing>
              <wp:anchor distT="0" distB="0" distL="114300" distR="114300" simplePos="0" relativeHeight="251658289" behindDoc="1" locked="0" layoutInCell="1" allowOverlap="1" wp14:anchorId="4763B5B8" wp14:editId="003E7E2B">
                <wp:simplePos x="0" y="0"/>
                <wp:positionH relativeFrom="margin">
                  <wp:align>right</wp:align>
                </wp:positionH>
                <wp:positionV relativeFrom="paragraph">
                  <wp:posOffset>1432698</wp:posOffset>
                </wp:positionV>
                <wp:extent cx="6470650" cy="673100"/>
                <wp:effectExtent l="0" t="0" r="25400" b="12700"/>
                <wp:wrapTight wrapText="bothSides">
                  <wp:wrapPolygon edited="0">
                    <wp:start x="64" y="0"/>
                    <wp:lineTo x="0" y="1834"/>
                    <wp:lineTo x="0" y="20174"/>
                    <wp:lineTo x="64" y="21396"/>
                    <wp:lineTo x="21558" y="21396"/>
                    <wp:lineTo x="21621" y="20174"/>
                    <wp:lineTo x="21621" y="1834"/>
                    <wp:lineTo x="21558" y="0"/>
                    <wp:lineTo x="64" y="0"/>
                  </wp:wrapPolygon>
                </wp:wrapTight>
                <wp:docPr id="47" name="Rectangle: Rounded Corners 47"/>
                <wp:cNvGraphicFramePr/>
                <a:graphic xmlns:a="http://schemas.openxmlformats.org/drawingml/2006/main">
                  <a:graphicData uri="http://schemas.microsoft.com/office/word/2010/wordprocessingShape">
                    <wps:wsp>
                      <wps:cNvSpPr/>
                      <wps:spPr>
                        <a:xfrm>
                          <a:off x="0" y="0"/>
                          <a:ext cx="6470650" cy="673100"/>
                        </a:xfrm>
                        <a:prstGeom prst="roundRect">
                          <a:avLst/>
                        </a:prstGeom>
                        <a:solidFill>
                          <a:srgbClr val="C91782"/>
                        </a:solidFill>
                        <a:ln w="9525" cap="flat" cmpd="sng" algn="ctr">
                          <a:solidFill>
                            <a:srgbClr val="A5A5A5"/>
                          </a:solidFill>
                          <a:prstDash val="solid"/>
                        </a:ln>
                        <a:effectLst/>
                      </wps:spPr>
                      <wps:txbx>
                        <w:txbxContent>
                          <w:p w14:paraId="01485527" w14:textId="1AAD311D" w:rsidR="00094760" w:rsidRPr="00BE2A5D" w:rsidRDefault="00094760" w:rsidP="00BB68F1">
                            <w:pPr>
                              <w:rPr>
                                <w:rFonts w:ascii="Arial" w:hAnsi="Arial" w:cs="Arial"/>
                                <w:b/>
                                <w:color w:val="FFFFFF" w:themeColor="background1"/>
                                <w:sz w:val="20"/>
                                <w:szCs w:val="20"/>
                              </w:rPr>
                            </w:pPr>
                            <w:r w:rsidRPr="00BE2A5D">
                              <w:rPr>
                                <w:rFonts w:ascii="Arial" w:hAnsi="Arial" w:cs="Arial"/>
                                <w:b/>
                                <w:color w:val="FFFFFF" w:themeColor="background1"/>
                                <w:sz w:val="20"/>
                                <w:szCs w:val="20"/>
                              </w:rPr>
                              <w:t xml:space="preserve">When assessing the diversity of </w:t>
                            </w:r>
                            <w:r w:rsidR="00AA0A98">
                              <w:rPr>
                                <w:rFonts w:ascii="Arial" w:hAnsi="Arial" w:cs="Arial"/>
                                <w:b/>
                                <w:color w:val="FFFFFF" w:themeColor="background1"/>
                                <w:sz w:val="20"/>
                                <w:szCs w:val="20"/>
                              </w:rPr>
                              <w:t>each</w:t>
                            </w:r>
                            <w:r w:rsidR="00AA0A98" w:rsidRPr="00BE2A5D">
                              <w:rPr>
                                <w:rFonts w:ascii="Arial" w:hAnsi="Arial" w:cs="Arial"/>
                                <w:b/>
                                <w:color w:val="FFFFFF" w:themeColor="background1"/>
                                <w:sz w:val="20"/>
                                <w:szCs w:val="20"/>
                              </w:rPr>
                              <w:t xml:space="preserve"> </w:t>
                            </w:r>
                            <w:r w:rsidRPr="00BE2A5D">
                              <w:rPr>
                                <w:rFonts w:ascii="Arial" w:hAnsi="Arial" w:cs="Arial"/>
                                <w:b/>
                                <w:color w:val="FFFFFF" w:themeColor="background1"/>
                                <w:sz w:val="20"/>
                                <w:szCs w:val="20"/>
                              </w:rPr>
                              <w:t xml:space="preserve">ethnicity, the target </w:t>
                            </w:r>
                            <w:r w:rsidR="00534184">
                              <w:rPr>
                                <w:rFonts w:ascii="Arial" w:hAnsi="Arial" w:cs="Arial"/>
                                <w:b/>
                                <w:color w:val="FFFFFF" w:themeColor="background1"/>
                                <w:sz w:val="20"/>
                                <w:szCs w:val="20"/>
                              </w:rPr>
                              <w:t xml:space="preserve">should </w:t>
                            </w:r>
                            <w:r w:rsidRPr="00BE2A5D">
                              <w:rPr>
                                <w:rFonts w:ascii="Arial" w:hAnsi="Arial" w:cs="Arial"/>
                                <w:b/>
                                <w:color w:val="FFFFFF" w:themeColor="background1"/>
                                <w:sz w:val="20"/>
                                <w:szCs w:val="20"/>
                              </w:rPr>
                              <w:t xml:space="preserve"> also </w:t>
                            </w:r>
                            <w:r w:rsidR="00534184">
                              <w:rPr>
                                <w:rFonts w:ascii="Arial" w:hAnsi="Arial" w:cs="Arial"/>
                                <w:b/>
                                <w:color w:val="FFFFFF" w:themeColor="background1"/>
                                <w:sz w:val="20"/>
                                <w:szCs w:val="20"/>
                              </w:rPr>
                              <w:t>fall</w:t>
                            </w:r>
                            <w:r w:rsidRPr="00BE2A5D">
                              <w:rPr>
                                <w:rFonts w:ascii="Arial" w:hAnsi="Arial" w:cs="Arial"/>
                                <w:b/>
                                <w:color w:val="FFFFFF" w:themeColor="background1"/>
                                <w:sz w:val="20"/>
                                <w:szCs w:val="20"/>
                              </w:rPr>
                              <w:t xml:space="preserve"> within 3% of the community population</w:t>
                            </w:r>
                            <w:r w:rsidR="00E813C5" w:rsidRPr="00BE2A5D">
                              <w:rPr>
                                <w:rFonts w:ascii="Arial" w:hAnsi="Arial" w:cs="Arial"/>
                                <w:b/>
                                <w:color w:val="FFFFFF" w:themeColor="background1"/>
                                <w:sz w:val="20"/>
                                <w:szCs w:val="20"/>
                              </w:rPr>
                              <w:t xml:space="preserve">. </w:t>
                            </w:r>
                            <w:r w:rsidRPr="00BE2A5D">
                              <w:rPr>
                                <w:rFonts w:ascii="Arial" w:hAnsi="Arial" w:cs="Arial"/>
                                <w:b/>
                                <w:color w:val="FFFFFF" w:themeColor="background1"/>
                                <w:sz w:val="20"/>
                                <w:szCs w:val="20"/>
                              </w:rPr>
                              <w:t>For example, if 20% of girls in the community are Hispanic</w:t>
                            </w:r>
                            <w:r w:rsidR="00534184">
                              <w:rPr>
                                <w:rFonts w:ascii="Arial" w:hAnsi="Arial" w:cs="Arial"/>
                                <w:b/>
                                <w:color w:val="FFFFFF" w:themeColor="background1"/>
                                <w:sz w:val="20"/>
                                <w:szCs w:val="20"/>
                              </w:rPr>
                              <w:t>,</w:t>
                            </w:r>
                            <w:r w:rsidRPr="00BE2A5D">
                              <w:rPr>
                                <w:rFonts w:ascii="Arial" w:hAnsi="Arial" w:cs="Arial"/>
                                <w:b/>
                                <w:color w:val="FFFFFF" w:themeColor="background1"/>
                                <w:sz w:val="20"/>
                                <w:szCs w:val="20"/>
                              </w:rPr>
                              <w:t xml:space="preserve"> then the target range to mirror the community is 17</w:t>
                            </w:r>
                            <w:r w:rsidR="00434172">
                              <w:rPr>
                                <w:rFonts w:ascii="Arial" w:hAnsi="Arial" w:cs="Arial"/>
                                <w:b/>
                                <w:color w:val="FFFFFF" w:themeColor="background1"/>
                                <w:sz w:val="20"/>
                                <w:szCs w:val="20"/>
                              </w:rPr>
                              <w:t>%</w:t>
                            </w:r>
                            <w:r w:rsidRPr="00BE2A5D">
                              <w:rPr>
                                <w:rFonts w:ascii="Arial" w:hAnsi="Arial" w:cs="Arial"/>
                                <w:b/>
                                <w:color w:val="FFFFFF" w:themeColor="background1"/>
                                <w:sz w:val="20"/>
                                <w:szCs w:val="20"/>
                              </w:rPr>
                              <w:t xml:space="preserve"> </w:t>
                            </w:r>
                            <w:r w:rsidR="00434172">
                              <w:rPr>
                                <w:rFonts w:ascii="Arial" w:hAnsi="Arial" w:cs="Arial"/>
                                <w:b/>
                                <w:color w:val="FFFFFF" w:themeColor="background1"/>
                                <w:sz w:val="20"/>
                                <w:szCs w:val="20"/>
                              </w:rPr>
                              <w:t>to</w:t>
                            </w:r>
                            <w:r w:rsidRPr="00BE2A5D">
                              <w:rPr>
                                <w:rFonts w:ascii="Arial" w:hAnsi="Arial" w:cs="Arial"/>
                                <w:b/>
                                <w:color w:val="FFFFFF" w:themeColor="background1"/>
                                <w:sz w:val="20"/>
                                <w:szCs w:val="20"/>
                              </w:rPr>
                              <w:t xml:space="preserve"> 23%.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763B5B8" id="Rectangle: Rounded Corners 47" o:spid="_x0000_s1056" style="position:absolute;margin-left:458.3pt;margin-top:112.8pt;width:509.5pt;height:53pt;z-index:-25165819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" fillcolor="#c91782" strokecolor="#a5a5a5">
                <v:textbox>
                  <w:txbxContent>
                    <w:p w14:paraId="01485527" w14:textId="1AAD311D" w:rsidR="00094760" w:rsidRPr="00BE2A5D" w:rsidRDefault="00094760" w:rsidP="00BB68F1">
                      <w:pPr>
                        <w:rPr>
                          <w:rFonts w:ascii="Arial" w:hAnsi="Arial" w:cs="Arial"/>
                          <w:b/>
                          <w:color w:val="FFFFFF" w:themeColor="background1"/>
                          <w:sz w:val="20"/>
                          <w:szCs w:val="20"/>
                        </w:rPr>
                      </w:pPr>
                      <w:r w:rsidRPr="00BE2A5D">
                        <w:rPr>
                          <w:rFonts w:ascii="Arial" w:hAnsi="Arial" w:cs="Arial"/>
                          <w:b/>
                          <w:color w:val="FFFFFF" w:themeColor="background1"/>
                          <w:sz w:val="20"/>
                          <w:szCs w:val="20"/>
                        </w:rPr>
                        <w:t xml:space="preserve">When assessing the diversity of </w:t>
                      </w:r>
                      <w:r w:rsidR="00AA0A98">
                        <w:rPr>
                          <w:rFonts w:ascii="Arial" w:hAnsi="Arial" w:cs="Arial"/>
                          <w:b/>
                          <w:color w:val="FFFFFF" w:themeColor="background1"/>
                          <w:sz w:val="20"/>
                          <w:szCs w:val="20"/>
                        </w:rPr>
                        <w:t>each</w:t>
                      </w:r>
                      <w:r w:rsidR="00AA0A98" w:rsidRPr="00BE2A5D">
                        <w:rPr>
                          <w:rFonts w:ascii="Arial" w:hAnsi="Arial" w:cs="Arial"/>
                          <w:b/>
                          <w:color w:val="FFFFFF" w:themeColor="background1"/>
                          <w:sz w:val="20"/>
                          <w:szCs w:val="20"/>
                        </w:rPr>
                        <w:t xml:space="preserve"> </w:t>
                      </w:r>
                      <w:r w:rsidRPr="00BE2A5D">
                        <w:rPr>
                          <w:rFonts w:ascii="Arial" w:hAnsi="Arial" w:cs="Arial"/>
                          <w:b/>
                          <w:color w:val="FFFFFF" w:themeColor="background1"/>
                          <w:sz w:val="20"/>
                          <w:szCs w:val="20"/>
                        </w:rPr>
                        <w:t xml:space="preserve">ethnicity, the target </w:t>
                      </w:r>
                      <w:r w:rsidR="00534184">
                        <w:rPr>
                          <w:rFonts w:ascii="Arial" w:hAnsi="Arial" w:cs="Arial"/>
                          <w:b/>
                          <w:color w:val="FFFFFF" w:themeColor="background1"/>
                          <w:sz w:val="20"/>
                          <w:szCs w:val="20"/>
                        </w:rPr>
                        <w:t xml:space="preserve">should </w:t>
                      </w:r>
                      <w:r w:rsidRPr="00BE2A5D">
                        <w:rPr>
                          <w:rFonts w:ascii="Arial" w:hAnsi="Arial" w:cs="Arial"/>
                          <w:b/>
                          <w:color w:val="FFFFFF" w:themeColor="background1"/>
                          <w:sz w:val="20"/>
                          <w:szCs w:val="20"/>
                        </w:rPr>
                        <w:t xml:space="preserve"> also </w:t>
                      </w:r>
                      <w:r w:rsidR="00534184">
                        <w:rPr>
                          <w:rFonts w:ascii="Arial" w:hAnsi="Arial" w:cs="Arial"/>
                          <w:b/>
                          <w:color w:val="FFFFFF" w:themeColor="background1"/>
                          <w:sz w:val="20"/>
                          <w:szCs w:val="20"/>
                        </w:rPr>
                        <w:t>fall</w:t>
                      </w:r>
                      <w:r w:rsidRPr="00BE2A5D">
                        <w:rPr>
                          <w:rFonts w:ascii="Arial" w:hAnsi="Arial" w:cs="Arial"/>
                          <w:b/>
                          <w:color w:val="FFFFFF" w:themeColor="background1"/>
                          <w:sz w:val="20"/>
                          <w:szCs w:val="20"/>
                        </w:rPr>
                        <w:t xml:space="preserve"> within 3% of the community population</w:t>
                      </w:r>
                      <w:r w:rsidR="00E813C5" w:rsidRPr="00BE2A5D">
                        <w:rPr>
                          <w:rFonts w:ascii="Arial" w:hAnsi="Arial" w:cs="Arial"/>
                          <w:b/>
                          <w:color w:val="FFFFFF" w:themeColor="background1"/>
                          <w:sz w:val="20"/>
                          <w:szCs w:val="20"/>
                        </w:rPr>
                        <w:t xml:space="preserve">. </w:t>
                      </w:r>
                      <w:r w:rsidRPr="00BE2A5D">
                        <w:rPr>
                          <w:rFonts w:ascii="Arial" w:hAnsi="Arial" w:cs="Arial"/>
                          <w:b/>
                          <w:color w:val="FFFFFF" w:themeColor="background1"/>
                          <w:sz w:val="20"/>
                          <w:szCs w:val="20"/>
                        </w:rPr>
                        <w:t>For example, if 20% of girls in the community are Hispanic</w:t>
                      </w:r>
                      <w:r w:rsidR="00534184">
                        <w:rPr>
                          <w:rFonts w:ascii="Arial" w:hAnsi="Arial" w:cs="Arial"/>
                          <w:b/>
                          <w:color w:val="FFFFFF" w:themeColor="background1"/>
                          <w:sz w:val="20"/>
                          <w:szCs w:val="20"/>
                        </w:rPr>
                        <w:t>,</w:t>
                      </w:r>
                      <w:r w:rsidRPr="00BE2A5D">
                        <w:rPr>
                          <w:rFonts w:ascii="Arial" w:hAnsi="Arial" w:cs="Arial"/>
                          <w:b/>
                          <w:color w:val="FFFFFF" w:themeColor="background1"/>
                          <w:sz w:val="20"/>
                          <w:szCs w:val="20"/>
                        </w:rPr>
                        <w:t xml:space="preserve"> then the target range to mirror the community is 17</w:t>
                      </w:r>
                      <w:r w:rsidR="00434172">
                        <w:rPr>
                          <w:rFonts w:ascii="Arial" w:hAnsi="Arial" w:cs="Arial"/>
                          <w:b/>
                          <w:color w:val="FFFFFF" w:themeColor="background1"/>
                          <w:sz w:val="20"/>
                          <w:szCs w:val="20"/>
                        </w:rPr>
                        <w:t>%</w:t>
                      </w:r>
                      <w:r w:rsidRPr="00BE2A5D">
                        <w:rPr>
                          <w:rFonts w:ascii="Arial" w:hAnsi="Arial" w:cs="Arial"/>
                          <w:b/>
                          <w:color w:val="FFFFFF" w:themeColor="background1"/>
                          <w:sz w:val="20"/>
                          <w:szCs w:val="20"/>
                        </w:rPr>
                        <w:t xml:space="preserve"> </w:t>
                      </w:r>
                      <w:r w:rsidR="00434172">
                        <w:rPr>
                          <w:rFonts w:ascii="Arial" w:hAnsi="Arial" w:cs="Arial"/>
                          <w:b/>
                          <w:color w:val="FFFFFF" w:themeColor="background1"/>
                          <w:sz w:val="20"/>
                          <w:szCs w:val="20"/>
                        </w:rPr>
                        <w:t>to</w:t>
                      </w:r>
                      <w:r w:rsidRPr="00BE2A5D">
                        <w:rPr>
                          <w:rFonts w:ascii="Arial" w:hAnsi="Arial" w:cs="Arial"/>
                          <w:b/>
                          <w:color w:val="FFFFFF" w:themeColor="background1"/>
                          <w:sz w:val="20"/>
                          <w:szCs w:val="20"/>
                        </w:rPr>
                        <w:t xml:space="preserve"> 23%. </w:t>
                      </w:r>
                    </w:p>
                  </w:txbxContent>
                </v:textbox>
                <w10:wrap type="tight" anchorx="margin"/>
              </v:roundrect>
            </w:pict>
          </mc:Fallback>
        </mc:AlternateContent>
      </w:r>
      <w:r w:rsidR="004E1334" w:rsidRPr="00BE2A5D">
        <w:rPr>
          <w:rFonts w:ascii="Arial" w:hAnsi="Arial" w:cs="Arial"/>
        </w:rPr>
        <w:t>Given the complexity of this calculation,</w:t>
      </w:r>
      <w:r w:rsidR="4CE847CC" w:rsidRPr="26707065">
        <w:rPr>
          <w:rFonts w:ascii="Arial" w:hAnsi="Arial" w:cs="Arial"/>
        </w:rPr>
        <w:t xml:space="preserve"> each season, </w:t>
      </w:r>
      <w:r w:rsidR="0074692B">
        <w:rPr>
          <w:rFonts w:ascii="Arial" w:hAnsi="Arial" w:cs="Arial"/>
        </w:rPr>
        <w:t xml:space="preserve">GOTR </w:t>
      </w:r>
      <w:r w:rsidR="004E1334" w:rsidRPr="00BE2A5D">
        <w:rPr>
          <w:rFonts w:ascii="Arial" w:hAnsi="Arial" w:cs="Arial"/>
        </w:rPr>
        <w:t xml:space="preserve">HQ </w:t>
      </w:r>
      <w:r w:rsidR="0008092B" w:rsidRPr="00BE2A5D">
        <w:rPr>
          <w:rFonts w:ascii="Arial" w:hAnsi="Arial" w:cs="Arial"/>
        </w:rPr>
        <w:t xml:space="preserve">assists </w:t>
      </w:r>
      <w:r w:rsidR="00F4166F" w:rsidRPr="00BE2A5D">
        <w:rPr>
          <w:rFonts w:ascii="Arial" w:hAnsi="Arial" w:cs="Arial"/>
        </w:rPr>
        <w:t>calculat</w:t>
      </w:r>
      <w:r w:rsidR="0008092B" w:rsidRPr="00BE2A5D">
        <w:rPr>
          <w:rFonts w:ascii="Arial" w:hAnsi="Arial" w:cs="Arial"/>
        </w:rPr>
        <w:t>ing</w:t>
      </w:r>
      <w:r w:rsidR="00F4166F" w:rsidRPr="00BE2A5D">
        <w:rPr>
          <w:rFonts w:ascii="Arial" w:hAnsi="Arial" w:cs="Arial"/>
        </w:rPr>
        <w:t xml:space="preserve"> how the diversity of </w:t>
      </w:r>
      <w:r w:rsidR="002C5A17" w:rsidRPr="00BE2A5D">
        <w:rPr>
          <w:rFonts w:ascii="Arial" w:hAnsi="Arial" w:cs="Arial"/>
        </w:rPr>
        <w:t>council</w:t>
      </w:r>
      <w:r w:rsidR="00F4166F" w:rsidRPr="00BE2A5D">
        <w:rPr>
          <w:rFonts w:ascii="Arial" w:hAnsi="Arial" w:cs="Arial"/>
        </w:rPr>
        <w:t xml:space="preserve"> participants mirrors the diversity of </w:t>
      </w:r>
      <w:r w:rsidR="00D24754" w:rsidRPr="00BE2A5D">
        <w:rPr>
          <w:rFonts w:ascii="Arial" w:hAnsi="Arial" w:cs="Arial"/>
        </w:rPr>
        <w:t xml:space="preserve">each council’s </w:t>
      </w:r>
      <w:r w:rsidR="00F4166F" w:rsidRPr="00BE2A5D">
        <w:rPr>
          <w:rFonts w:ascii="Arial" w:hAnsi="Arial" w:cs="Arial"/>
        </w:rPr>
        <w:t xml:space="preserve">community. </w:t>
      </w:r>
      <w:r w:rsidR="008D1C0D" w:rsidRPr="00BE2A5D">
        <w:rPr>
          <w:rFonts w:ascii="Arial" w:hAnsi="Arial" w:cs="Arial"/>
        </w:rPr>
        <w:t>W</w:t>
      </w:r>
      <w:r w:rsidR="002C5A17" w:rsidRPr="00BE2A5D">
        <w:rPr>
          <w:rFonts w:ascii="Arial" w:hAnsi="Arial" w:cs="Arial"/>
        </w:rPr>
        <w:t>hile councils will</w:t>
      </w:r>
      <w:r w:rsidR="00E24255" w:rsidRPr="00BE2A5D">
        <w:rPr>
          <w:rFonts w:ascii="Arial" w:hAnsi="Arial" w:cs="Arial"/>
        </w:rPr>
        <w:t xml:space="preserve"> analyze </w:t>
      </w:r>
      <w:r w:rsidR="008D1C0D" w:rsidRPr="00BE2A5D">
        <w:rPr>
          <w:rFonts w:ascii="Arial" w:hAnsi="Arial" w:cs="Arial"/>
        </w:rPr>
        <w:t xml:space="preserve">specific </w:t>
      </w:r>
      <w:r w:rsidR="00E24255" w:rsidRPr="00BE2A5D">
        <w:rPr>
          <w:rFonts w:ascii="Arial" w:hAnsi="Arial" w:cs="Arial"/>
        </w:rPr>
        <w:lastRenderedPageBreak/>
        <w:t>progress to</w:t>
      </w:r>
      <w:r w:rsidR="002C5A17" w:rsidRPr="00BE2A5D">
        <w:rPr>
          <w:rFonts w:ascii="Arial" w:hAnsi="Arial" w:cs="Arial"/>
        </w:rPr>
        <w:t xml:space="preserve"> all </w:t>
      </w:r>
      <w:r w:rsidR="008D1C0D" w:rsidRPr="00BE2A5D">
        <w:rPr>
          <w:rFonts w:ascii="Arial" w:hAnsi="Arial" w:cs="Arial"/>
        </w:rPr>
        <w:t xml:space="preserve">census </w:t>
      </w:r>
      <w:r w:rsidR="002C5A17" w:rsidRPr="00BE2A5D">
        <w:rPr>
          <w:rFonts w:ascii="Arial" w:hAnsi="Arial" w:cs="Arial"/>
        </w:rPr>
        <w:t>categories of race/ethnicity</w:t>
      </w:r>
      <w:r w:rsidR="00E24255" w:rsidRPr="00BE2A5D">
        <w:rPr>
          <w:rFonts w:ascii="Arial" w:hAnsi="Arial" w:cs="Arial"/>
        </w:rPr>
        <w:t>,</w:t>
      </w:r>
      <w:r w:rsidR="002C5A17" w:rsidRPr="00BE2A5D">
        <w:rPr>
          <w:rFonts w:ascii="Arial" w:hAnsi="Arial" w:cs="Arial"/>
        </w:rPr>
        <w:t xml:space="preserve"> </w:t>
      </w:r>
      <w:r w:rsidR="00090192" w:rsidRPr="00BE2A5D">
        <w:rPr>
          <w:rFonts w:ascii="Arial" w:hAnsi="Arial" w:cs="Arial"/>
        </w:rPr>
        <w:t xml:space="preserve">for simplicity </w:t>
      </w:r>
      <w:r w:rsidR="008D1C0D" w:rsidRPr="00BE2A5D">
        <w:rPr>
          <w:rFonts w:ascii="Arial" w:hAnsi="Arial" w:cs="Arial"/>
        </w:rPr>
        <w:t>th</w:t>
      </w:r>
      <w:r w:rsidR="00617ADE">
        <w:rPr>
          <w:rFonts w:ascii="Arial" w:hAnsi="Arial" w:cs="Arial"/>
        </w:rPr>
        <w:t xml:space="preserve">is indicator </w:t>
      </w:r>
      <w:r w:rsidR="008D1C0D" w:rsidRPr="00BE2A5D">
        <w:rPr>
          <w:rFonts w:ascii="Arial" w:hAnsi="Arial" w:cs="Arial"/>
        </w:rPr>
        <w:t>measure</w:t>
      </w:r>
      <w:r w:rsidR="003A34EA" w:rsidRPr="00BE2A5D">
        <w:rPr>
          <w:rFonts w:ascii="Arial" w:hAnsi="Arial" w:cs="Arial"/>
        </w:rPr>
        <w:t>s</w:t>
      </w:r>
      <w:r w:rsidR="008D1C0D" w:rsidRPr="00BE2A5D">
        <w:rPr>
          <w:rFonts w:ascii="Arial" w:hAnsi="Arial" w:cs="Arial"/>
        </w:rPr>
        <w:t xml:space="preserve"> </w:t>
      </w:r>
      <w:r w:rsidR="002C5A17" w:rsidRPr="00BE2A5D">
        <w:rPr>
          <w:rFonts w:ascii="Arial" w:hAnsi="Arial" w:cs="Arial"/>
        </w:rPr>
        <w:t xml:space="preserve">the </w:t>
      </w:r>
      <w:r w:rsidR="00090192" w:rsidRPr="00BE2A5D">
        <w:rPr>
          <w:rFonts w:ascii="Arial" w:hAnsi="Arial" w:cs="Arial"/>
        </w:rPr>
        <w:t xml:space="preserve">two </w:t>
      </w:r>
      <w:r w:rsidR="002C5A17" w:rsidRPr="00BE2A5D">
        <w:rPr>
          <w:rFonts w:ascii="Arial" w:hAnsi="Arial" w:cs="Arial"/>
        </w:rPr>
        <w:t>grouping</w:t>
      </w:r>
      <w:r w:rsidR="008D1C0D" w:rsidRPr="00BE2A5D">
        <w:rPr>
          <w:rFonts w:ascii="Arial" w:hAnsi="Arial" w:cs="Arial"/>
        </w:rPr>
        <w:t>s</w:t>
      </w:r>
      <w:r w:rsidR="002C5A17" w:rsidRPr="00BE2A5D">
        <w:rPr>
          <w:rFonts w:ascii="Arial" w:hAnsi="Arial" w:cs="Arial"/>
        </w:rPr>
        <w:t xml:space="preserve"> of white</w:t>
      </w:r>
      <w:r w:rsidR="008D1C0D" w:rsidRPr="00BE2A5D">
        <w:rPr>
          <w:rFonts w:ascii="Arial" w:hAnsi="Arial" w:cs="Arial"/>
        </w:rPr>
        <w:t xml:space="preserve"> and people of color</w:t>
      </w:r>
      <w:r w:rsidR="00E24255" w:rsidRPr="00BE2A5D">
        <w:rPr>
          <w:rFonts w:ascii="Arial" w:hAnsi="Arial" w:cs="Arial"/>
        </w:rPr>
        <w:t xml:space="preserve">. </w:t>
      </w:r>
      <w:r w:rsidR="00E24255" w:rsidRPr="00BE2A5D">
        <w:rPr>
          <w:rFonts w:ascii="Arial" w:hAnsi="Arial" w:cs="Arial"/>
          <w:b/>
          <w:bCs/>
        </w:rPr>
        <w:t xml:space="preserve">The organizational goal is to be within </w:t>
      </w:r>
      <w:r w:rsidR="009C3D94" w:rsidRPr="00BE2A5D">
        <w:rPr>
          <w:rFonts w:ascii="Arial" w:hAnsi="Arial" w:cs="Arial"/>
          <w:b/>
          <w:bCs/>
        </w:rPr>
        <w:t>3</w:t>
      </w:r>
      <w:r w:rsidR="00E24255" w:rsidRPr="00BE2A5D">
        <w:rPr>
          <w:rFonts w:ascii="Arial" w:hAnsi="Arial" w:cs="Arial"/>
          <w:b/>
          <w:bCs/>
        </w:rPr>
        <w:t>% of the community ratio</w:t>
      </w:r>
      <w:r w:rsidR="00776FEF" w:rsidRPr="00BE2A5D">
        <w:rPr>
          <w:rFonts w:ascii="Arial" w:hAnsi="Arial" w:cs="Arial"/>
          <w:b/>
          <w:bCs/>
        </w:rPr>
        <w:t xml:space="preserve">. </w:t>
      </w:r>
      <w:r w:rsidR="00E24255" w:rsidRPr="00BE2A5D">
        <w:rPr>
          <w:rFonts w:ascii="Arial" w:hAnsi="Arial" w:cs="Arial"/>
        </w:rPr>
        <w:t>For instance, if the community is 65% white</w:t>
      </w:r>
      <w:r w:rsidR="00F97750">
        <w:rPr>
          <w:rFonts w:ascii="Arial" w:hAnsi="Arial" w:cs="Arial"/>
        </w:rPr>
        <w:t xml:space="preserve"> and </w:t>
      </w:r>
      <w:r w:rsidR="00E24255" w:rsidRPr="00BE2A5D">
        <w:rPr>
          <w:rFonts w:ascii="Arial" w:hAnsi="Arial" w:cs="Arial"/>
        </w:rPr>
        <w:t xml:space="preserve">35% </w:t>
      </w:r>
      <w:r w:rsidR="008D1C0D" w:rsidRPr="00BE2A5D">
        <w:rPr>
          <w:rFonts w:ascii="Arial" w:hAnsi="Arial" w:cs="Arial"/>
        </w:rPr>
        <w:t>people of color</w:t>
      </w:r>
      <w:r w:rsidR="00E24255" w:rsidRPr="00BE2A5D">
        <w:rPr>
          <w:rFonts w:ascii="Arial" w:hAnsi="Arial" w:cs="Arial"/>
        </w:rPr>
        <w:t xml:space="preserve">, then a council </w:t>
      </w:r>
      <w:r w:rsidR="008D1C0D" w:rsidRPr="00BE2A5D">
        <w:rPr>
          <w:rFonts w:ascii="Arial" w:hAnsi="Arial" w:cs="Arial"/>
        </w:rPr>
        <w:t xml:space="preserve">serving </w:t>
      </w:r>
      <w:r w:rsidR="009C3D94" w:rsidRPr="00BE2A5D">
        <w:rPr>
          <w:rFonts w:ascii="Arial" w:hAnsi="Arial" w:cs="Arial"/>
        </w:rPr>
        <w:t>32</w:t>
      </w:r>
      <w:r w:rsidR="00F97750">
        <w:rPr>
          <w:rFonts w:ascii="Arial" w:hAnsi="Arial" w:cs="Arial"/>
        </w:rPr>
        <w:t>% to</w:t>
      </w:r>
      <w:r w:rsidR="009C3D94" w:rsidRPr="00BE2A5D">
        <w:rPr>
          <w:rFonts w:ascii="Arial" w:hAnsi="Arial" w:cs="Arial"/>
        </w:rPr>
        <w:t xml:space="preserve"> 38% </w:t>
      </w:r>
      <w:r w:rsidR="008D1C0D" w:rsidRPr="00BE2A5D">
        <w:rPr>
          <w:rFonts w:ascii="Arial" w:hAnsi="Arial" w:cs="Arial"/>
        </w:rPr>
        <w:t>girls of color</w:t>
      </w:r>
      <w:r w:rsidR="009C3D94" w:rsidRPr="00BE2A5D">
        <w:rPr>
          <w:rFonts w:ascii="Arial" w:hAnsi="Arial" w:cs="Arial"/>
        </w:rPr>
        <w:t xml:space="preserve"> would </w:t>
      </w:r>
      <w:r w:rsidR="00F97750">
        <w:rPr>
          <w:rFonts w:ascii="Arial" w:hAnsi="Arial" w:cs="Arial"/>
        </w:rPr>
        <w:t>fall</w:t>
      </w:r>
      <w:r w:rsidR="00F97750" w:rsidRPr="00BE2A5D">
        <w:rPr>
          <w:rFonts w:ascii="Arial" w:hAnsi="Arial" w:cs="Arial"/>
        </w:rPr>
        <w:t xml:space="preserve"> </w:t>
      </w:r>
      <w:r w:rsidR="00F97750">
        <w:rPr>
          <w:rFonts w:ascii="Arial" w:hAnsi="Arial" w:cs="Arial"/>
        </w:rPr>
        <w:t>with</w:t>
      </w:r>
      <w:r w:rsidR="009C3D94" w:rsidRPr="00BE2A5D">
        <w:rPr>
          <w:rFonts w:ascii="Arial" w:hAnsi="Arial" w:cs="Arial"/>
        </w:rPr>
        <w:t xml:space="preserve">in the range for mirroring the community. Councils can find these reports on the </w:t>
      </w:r>
      <w:hyperlink r:id="rId31" w:history="1">
        <w:r w:rsidR="00A44FCF" w:rsidRPr="0018171B">
          <w:rPr>
            <w:rStyle w:val="Hyperlink"/>
            <w:rFonts w:ascii="Arial" w:hAnsi="Arial" w:cs="Arial"/>
          </w:rPr>
          <w:t>Council Portal</w:t>
        </w:r>
      </w:hyperlink>
      <w:r w:rsidR="00A44FCF">
        <w:rPr>
          <w:rFonts w:ascii="Arial" w:hAnsi="Arial" w:cs="Arial"/>
        </w:rPr>
        <w:t xml:space="preserve"> </w:t>
      </w:r>
      <w:r w:rsidR="0049778B">
        <w:rPr>
          <w:rFonts w:ascii="Arial" w:hAnsi="Arial" w:cs="Arial"/>
        </w:rPr>
        <w:t>under</w:t>
      </w:r>
      <w:r w:rsidR="0049778B" w:rsidRPr="26707065">
        <w:rPr>
          <w:rFonts w:ascii="Arial" w:hAnsi="Arial" w:cs="Arial"/>
          <w:i/>
          <w:iCs/>
        </w:rPr>
        <w:t xml:space="preserve"> </w:t>
      </w:r>
      <w:r w:rsidR="00A44FCF" w:rsidRPr="00D613AA">
        <w:rPr>
          <w:rFonts w:ascii="Arial" w:hAnsi="Arial" w:cs="Arial"/>
          <w:i/>
          <w:iCs/>
        </w:rPr>
        <w:t>Operations &gt; Mission Advancement Markers and Planning</w:t>
      </w:r>
      <w:r w:rsidR="00434172">
        <w:rPr>
          <w:rFonts w:ascii="Arial" w:hAnsi="Arial" w:cs="Arial"/>
          <w:i/>
          <w:iCs/>
        </w:rPr>
        <w:t>.</w:t>
      </w:r>
      <w:r w:rsidR="00A44FCF">
        <w:rPr>
          <w:rFonts w:ascii="Arial" w:hAnsi="Arial" w:cs="Arial"/>
          <w:i/>
          <w:iCs/>
        </w:rPr>
        <w:t xml:space="preserve"> &gt; MAM Spre</w:t>
      </w:r>
      <w:r w:rsidR="00526745">
        <w:rPr>
          <w:rFonts w:ascii="Arial" w:hAnsi="Arial" w:cs="Arial"/>
          <w:i/>
          <w:iCs/>
        </w:rPr>
        <w:t>a</w:t>
      </w:r>
      <w:r w:rsidR="00A44FCF">
        <w:rPr>
          <w:rFonts w:ascii="Arial" w:hAnsi="Arial" w:cs="Arial"/>
          <w:i/>
          <w:iCs/>
        </w:rPr>
        <w:t>dsheets.</w:t>
      </w:r>
      <w:r w:rsidR="405AC037" w:rsidRPr="3F9EC584">
        <w:rPr>
          <w:rFonts w:ascii="Arial" w:hAnsi="Arial" w:cs="Arial"/>
          <w:i/>
          <w:iCs/>
        </w:rPr>
        <w:t xml:space="preserve"> </w:t>
      </w:r>
      <w:r w:rsidR="405AC037" w:rsidRPr="3F9EC584">
        <w:rPr>
          <w:rFonts w:ascii="Arial" w:hAnsi="Arial" w:cs="Arial"/>
        </w:rPr>
        <w:t>Note: When looking at the Program Diversity Worksheet, the yellow tab is Census Data, and the green tab(s) is the specific MAM +/- 3% calculation. GOTR HQ will also measure this indicator globally.</w:t>
      </w:r>
    </w:p>
    <w:p w14:paraId="528076DB" w14:textId="7A3FCE14" w:rsidR="3F9EC584" w:rsidRDefault="3F9EC584" w:rsidP="3F9EC584">
      <w:pPr>
        <w:rPr>
          <w:rFonts w:ascii="Arial" w:hAnsi="Arial" w:cs="Arial"/>
          <w:b/>
          <w:bCs/>
        </w:rPr>
      </w:pPr>
    </w:p>
    <w:p w14:paraId="2F0E3EBD" w14:textId="50E9AA51" w:rsidR="00AE2195" w:rsidRPr="002C65D9" w:rsidRDefault="002C3246" w:rsidP="00AE2195">
      <w:pPr>
        <w:rPr>
          <w:rFonts w:ascii="Arial" w:hAnsi="Arial" w:cs="Arial"/>
        </w:rPr>
      </w:pPr>
      <w:r w:rsidRPr="00BE2A5D">
        <w:rPr>
          <w:rFonts w:ascii="Arial" w:hAnsi="Arial" w:cs="Arial"/>
          <w:b/>
        </w:rPr>
        <w:t xml:space="preserve">MAM </w:t>
      </w:r>
      <w:r w:rsidR="00395228" w:rsidRPr="3F9EC584">
        <w:rPr>
          <w:rFonts w:ascii="Arial" w:hAnsi="Arial" w:cs="Arial"/>
          <w:b/>
          <w:bCs/>
        </w:rPr>
        <w:t>1</w:t>
      </w:r>
      <w:r w:rsidR="25A535D7" w:rsidRPr="3F9EC584">
        <w:rPr>
          <w:rFonts w:ascii="Arial" w:hAnsi="Arial" w:cs="Arial"/>
          <w:b/>
          <w:bCs/>
        </w:rPr>
        <w:t>5</w:t>
      </w:r>
      <w:r w:rsidR="00CD4C90" w:rsidRPr="00BE2A5D">
        <w:rPr>
          <w:rFonts w:ascii="Arial" w:hAnsi="Arial" w:cs="Arial"/>
          <w:b/>
        </w:rPr>
        <w:t xml:space="preserve">: </w:t>
      </w:r>
      <w:r w:rsidR="00AE2195" w:rsidRPr="00BE2A5D">
        <w:rPr>
          <w:rFonts w:ascii="Arial" w:hAnsi="Arial" w:cs="Arial"/>
          <w:b/>
        </w:rPr>
        <w:t>Coach Race</w:t>
      </w:r>
      <w:r w:rsidR="006A3102">
        <w:rPr>
          <w:rFonts w:ascii="Arial" w:hAnsi="Arial" w:cs="Arial"/>
          <w:b/>
        </w:rPr>
        <w:t>/</w:t>
      </w:r>
      <w:r w:rsidR="00AE2195" w:rsidRPr="00BE2A5D">
        <w:rPr>
          <w:rFonts w:ascii="Arial" w:hAnsi="Arial" w:cs="Arial"/>
          <w:b/>
        </w:rPr>
        <w:t>Ethnic Diversity</w:t>
      </w:r>
      <w:r w:rsidR="006A3102">
        <w:rPr>
          <w:rFonts w:ascii="Arial" w:hAnsi="Arial" w:cs="Arial"/>
          <w:b/>
        </w:rPr>
        <w:t xml:space="preserve"> Ratio</w:t>
      </w:r>
    </w:p>
    <w:p w14:paraId="1AAA0D2D" w14:textId="7939C358" w:rsidR="009C3D94" w:rsidRPr="00BE2A5D" w:rsidRDefault="00D24754" w:rsidP="009C3D94">
      <w:pPr>
        <w:rPr>
          <w:rFonts w:ascii="Arial" w:hAnsi="Arial" w:cs="Arial"/>
        </w:rPr>
      </w:pPr>
      <w:r w:rsidRPr="00BE2A5D">
        <w:rPr>
          <w:rFonts w:ascii="Arial" w:hAnsi="Arial" w:cs="Arial"/>
        </w:rPr>
        <w:t xml:space="preserve">As </w:t>
      </w:r>
      <w:r w:rsidR="008300EB" w:rsidRPr="00BE2A5D">
        <w:rPr>
          <w:rFonts w:ascii="Arial" w:hAnsi="Arial" w:cs="Arial"/>
        </w:rPr>
        <w:t xml:space="preserve">the organization </w:t>
      </w:r>
      <w:r w:rsidRPr="00BE2A5D">
        <w:rPr>
          <w:rFonts w:ascii="Arial" w:hAnsi="Arial" w:cs="Arial"/>
        </w:rPr>
        <w:t>continue</w:t>
      </w:r>
      <w:r w:rsidR="008300EB" w:rsidRPr="00BE2A5D">
        <w:rPr>
          <w:rFonts w:ascii="Arial" w:hAnsi="Arial" w:cs="Arial"/>
        </w:rPr>
        <w:t>s</w:t>
      </w:r>
      <w:r w:rsidRPr="00BE2A5D">
        <w:rPr>
          <w:rFonts w:ascii="Arial" w:hAnsi="Arial" w:cs="Arial"/>
        </w:rPr>
        <w:t xml:space="preserve"> to serve more diverse participa</w:t>
      </w:r>
      <w:r w:rsidR="003A34EA" w:rsidRPr="00BE2A5D">
        <w:rPr>
          <w:rFonts w:ascii="Arial" w:hAnsi="Arial" w:cs="Arial"/>
        </w:rPr>
        <w:t>n</w:t>
      </w:r>
      <w:r w:rsidRPr="00BE2A5D">
        <w:rPr>
          <w:rFonts w:ascii="Arial" w:hAnsi="Arial" w:cs="Arial"/>
        </w:rPr>
        <w:t>t</w:t>
      </w:r>
      <w:r w:rsidR="00791B6F">
        <w:rPr>
          <w:rFonts w:ascii="Arial" w:hAnsi="Arial" w:cs="Arial"/>
        </w:rPr>
        <w:t>s</w:t>
      </w:r>
      <w:r w:rsidRPr="00BE2A5D">
        <w:rPr>
          <w:rFonts w:ascii="Arial" w:hAnsi="Arial" w:cs="Arial"/>
        </w:rPr>
        <w:t xml:space="preserve">, </w:t>
      </w:r>
      <w:r w:rsidRPr="499221D8">
        <w:rPr>
          <w:rFonts w:ascii="Arial" w:hAnsi="Arial" w:cs="Arial"/>
        </w:rPr>
        <w:t>council</w:t>
      </w:r>
      <w:r w:rsidR="27283985" w:rsidRPr="499221D8">
        <w:rPr>
          <w:rFonts w:ascii="Arial" w:hAnsi="Arial" w:cs="Arial"/>
        </w:rPr>
        <w:t>s</w:t>
      </w:r>
      <w:r w:rsidRPr="00BE2A5D">
        <w:rPr>
          <w:rFonts w:ascii="Arial" w:hAnsi="Arial" w:cs="Arial"/>
        </w:rPr>
        <w:t xml:space="preserve"> </w:t>
      </w:r>
      <w:r w:rsidR="003A34EA" w:rsidRPr="00BE2A5D">
        <w:rPr>
          <w:rFonts w:ascii="Arial" w:hAnsi="Arial" w:cs="Arial"/>
        </w:rPr>
        <w:t xml:space="preserve">must </w:t>
      </w:r>
      <w:r w:rsidRPr="00BE2A5D">
        <w:rPr>
          <w:rFonts w:ascii="Arial" w:hAnsi="Arial" w:cs="Arial"/>
        </w:rPr>
        <w:t xml:space="preserve">also evaluate progress toward increasing the racial and ethnic diversity of </w:t>
      </w:r>
      <w:r w:rsidR="004466DB">
        <w:rPr>
          <w:rFonts w:ascii="Arial" w:hAnsi="Arial" w:cs="Arial"/>
        </w:rPr>
        <w:t xml:space="preserve">its </w:t>
      </w:r>
      <w:r w:rsidRPr="00BE2A5D">
        <w:rPr>
          <w:rFonts w:ascii="Arial" w:hAnsi="Arial" w:cs="Arial"/>
        </w:rPr>
        <w:t xml:space="preserve">volunteers. </w:t>
      </w:r>
      <w:r w:rsidR="003A34EA" w:rsidRPr="00BE2A5D">
        <w:rPr>
          <w:rFonts w:ascii="Arial" w:hAnsi="Arial" w:cs="Arial"/>
        </w:rPr>
        <w:t>C</w:t>
      </w:r>
      <w:r w:rsidR="00953F3B" w:rsidRPr="00BE2A5D">
        <w:rPr>
          <w:rFonts w:ascii="Arial" w:hAnsi="Arial" w:cs="Arial"/>
        </w:rPr>
        <w:t xml:space="preserve">ouncils </w:t>
      </w:r>
      <w:r w:rsidR="003A34EA" w:rsidRPr="00BE2A5D">
        <w:rPr>
          <w:rFonts w:ascii="Arial" w:hAnsi="Arial" w:cs="Arial"/>
        </w:rPr>
        <w:t xml:space="preserve">use census data to </w:t>
      </w:r>
      <w:r w:rsidR="00953F3B" w:rsidRPr="00BE2A5D">
        <w:rPr>
          <w:rFonts w:ascii="Arial" w:hAnsi="Arial" w:cs="Arial"/>
        </w:rPr>
        <w:t xml:space="preserve">measure </w:t>
      </w:r>
      <w:r w:rsidR="009C3D94" w:rsidRPr="00BE2A5D">
        <w:rPr>
          <w:rFonts w:ascii="Arial" w:hAnsi="Arial" w:cs="Arial"/>
        </w:rPr>
        <w:t xml:space="preserve">coach </w:t>
      </w:r>
      <w:r w:rsidR="00E20602" w:rsidRPr="00BE2A5D">
        <w:rPr>
          <w:rFonts w:ascii="Arial" w:hAnsi="Arial" w:cs="Arial"/>
        </w:rPr>
        <w:t>rac</w:t>
      </w:r>
      <w:r w:rsidR="00E20602">
        <w:rPr>
          <w:rFonts w:ascii="Arial" w:hAnsi="Arial" w:cs="Arial"/>
        </w:rPr>
        <w:t>ial</w:t>
      </w:r>
      <w:r w:rsidR="009C3D94" w:rsidRPr="00BE2A5D">
        <w:rPr>
          <w:rFonts w:ascii="Arial" w:hAnsi="Arial" w:cs="Arial"/>
        </w:rPr>
        <w:t xml:space="preserve">/ethnic </w:t>
      </w:r>
      <w:r w:rsidR="00953F3B" w:rsidRPr="00BE2A5D">
        <w:rPr>
          <w:rFonts w:ascii="Arial" w:hAnsi="Arial" w:cs="Arial"/>
        </w:rPr>
        <w:t>diversity as</w:t>
      </w:r>
      <w:r w:rsidR="009C3D94" w:rsidRPr="00BE2A5D">
        <w:rPr>
          <w:rFonts w:ascii="Arial" w:hAnsi="Arial" w:cs="Arial"/>
        </w:rPr>
        <w:t xml:space="preserve"> compared to the race/ethnicity </w:t>
      </w:r>
      <w:r w:rsidR="009C3D94" w:rsidRPr="00BE2A5D">
        <w:rPr>
          <w:rFonts w:ascii="Arial" w:hAnsi="Arial" w:cs="Arial"/>
          <w:b/>
          <w:bCs/>
          <w:i/>
          <w:iCs/>
        </w:rPr>
        <w:t>of adults</w:t>
      </w:r>
      <w:r w:rsidR="009C3D94" w:rsidRPr="00BE2A5D">
        <w:rPr>
          <w:rFonts w:ascii="Arial" w:hAnsi="Arial" w:cs="Arial"/>
        </w:rPr>
        <w:t xml:space="preserve"> in a given community</w:t>
      </w:r>
      <w:r w:rsidR="00776FEF" w:rsidRPr="00BE2A5D">
        <w:rPr>
          <w:rFonts w:ascii="Arial" w:hAnsi="Arial" w:cs="Arial"/>
        </w:rPr>
        <w:t xml:space="preserve">. </w:t>
      </w:r>
    </w:p>
    <w:p w14:paraId="08C8389D" w14:textId="253089F1" w:rsidR="009C3D94" w:rsidRPr="00BE2A5D" w:rsidRDefault="009C3D94" w:rsidP="009C3D94">
      <w:pPr>
        <w:rPr>
          <w:rFonts w:ascii="Arial" w:hAnsi="Arial" w:cs="Arial"/>
        </w:rPr>
      </w:pPr>
      <w:r w:rsidRPr="00BE2A5D">
        <w:rPr>
          <w:rFonts w:ascii="Arial" w:hAnsi="Arial" w:cs="Arial"/>
        </w:rPr>
        <w:t xml:space="preserve">Given the complexity of this calculation, </w:t>
      </w:r>
      <w:r w:rsidR="00E20602">
        <w:rPr>
          <w:rFonts w:ascii="Arial" w:hAnsi="Arial" w:cs="Arial"/>
        </w:rPr>
        <w:t xml:space="preserve">GOTR </w:t>
      </w:r>
      <w:r w:rsidRPr="00BE2A5D">
        <w:rPr>
          <w:rFonts w:ascii="Arial" w:hAnsi="Arial" w:cs="Arial"/>
        </w:rPr>
        <w:t>HQ calculate</w:t>
      </w:r>
      <w:r w:rsidR="003A34EA" w:rsidRPr="00BE2A5D">
        <w:rPr>
          <w:rFonts w:ascii="Arial" w:hAnsi="Arial" w:cs="Arial"/>
        </w:rPr>
        <w:t>s</w:t>
      </w:r>
      <w:r w:rsidRPr="00BE2A5D">
        <w:rPr>
          <w:rFonts w:ascii="Arial" w:hAnsi="Arial" w:cs="Arial"/>
        </w:rPr>
        <w:t xml:space="preserve"> </w:t>
      </w:r>
      <w:r w:rsidR="00953F3B" w:rsidRPr="00BE2A5D">
        <w:rPr>
          <w:rFonts w:ascii="Arial" w:hAnsi="Arial" w:cs="Arial"/>
        </w:rPr>
        <w:t>this data on behalf o</w:t>
      </w:r>
      <w:r w:rsidRPr="00BE2A5D">
        <w:rPr>
          <w:rFonts w:ascii="Arial" w:hAnsi="Arial" w:cs="Arial"/>
        </w:rPr>
        <w:t>f</w:t>
      </w:r>
      <w:r w:rsidR="00953F3B" w:rsidRPr="00BE2A5D">
        <w:rPr>
          <w:rFonts w:ascii="Arial" w:hAnsi="Arial" w:cs="Arial"/>
        </w:rPr>
        <w:t xml:space="preserve"> </w:t>
      </w:r>
      <w:r w:rsidRPr="00BE2A5D">
        <w:rPr>
          <w:rFonts w:ascii="Arial" w:hAnsi="Arial" w:cs="Arial"/>
        </w:rPr>
        <w:t>council</w:t>
      </w:r>
      <w:r w:rsidR="00953F3B" w:rsidRPr="00BE2A5D">
        <w:rPr>
          <w:rFonts w:ascii="Arial" w:hAnsi="Arial" w:cs="Arial"/>
        </w:rPr>
        <w:t>s each</w:t>
      </w:r>
      <w:r w:rsidR="00B73087">
        <w:rPr>
          <w:rFonts w:ascii="Arial" w:hAnsi="Arial" w:cs="Arial"/>
        </w:rPr>
        <w:t xml:space="preserve"> </w:t>
      </w:r>
      <w:r w:rsidR="00B73087" w:rsidRPr="00BE2A5D">
        <w:rPr>
          <w:rFonts w:ascii="Arial" w:hAnsi="Arial" w:cs="Arial"/>
        </w:rPr>
        <w:t>season</w:t>
      </w:r>
      <w:r w:rsidR="00B73087" w:rsidRPr="233608A6">
        <w:rPr>
          <w:rFonts w:ascii="Arial" w:hAnsi="Arial" w:cs="Arial"/>
        </w:rPr>
        <w:t>.</w:t>
      </w:r>
      <w:r w:rsidRPr="00BE2A5D">
        <w:rPr>
          <w:rFonts w:ascii="Arial" w:hAnsi="Arial" w:cs="Arial"/>
        </w:rPr>
        <w:t xml:space="preserve"> </w:t>
      </w:r>
      <w:r w:rsidR="00953F3B" w:rsidRPr="00BE2A5D">
        <w:rPr>
          <w:rFonts w:ascii="Arial" w:hAnsi="Arial" w:cs="Arial"/>
        </w:rPr>
        <w:t xml:space="preserve">While the organization </w:t>
      </w:r>
      <w:r w:rsidR="00A6594C" w:rsidRPr="00BE2A5D">
        <w:rPr>
          <w:rFonts w:ascii="Arial" w:hAnsi="Arial" w:cs="Arial"/>
        </w:rPr>
        <w:t>serve</w:t>
      </w:r>
      <w:r w:rsidR="003A34EA" w:rsidRPr="00BE2A5D">
        <w:rPr>
          <w:rFonts w:ascii="Arial" w:hAnsi="Arial" w:cs="Arial"/>
        </w:rPr>
        <w:t>s</w:t>
      </w:r>
      <w:r w:rsidR="00A6594C" w:rsidRPr="00BE2A5D">
        <w:rPr>
          <w:rFonts w:ascii="Arial" w:hAnsi="Arial" w:cs="Arial"/>
        </w:rPr>
        <w:t xml:space="preserve"> a diverse group of participants that closely mirrors the U.S. population, </w:t>
      </w:r>
      <w:r w:rsidR="003A34EA" w:rsidRPr="00BE2A5D">
        <w:rPr>
          <w:rFonts w:ascii="Arial" w:hAnsi="Arial" w:cs="Arial"/>
        </w:rPr>
        <w:t xml:space="preserve">engaging </w:t>
      </w:r>
      <w:r w:rsidR="00EB6ADF">
        <w:rPr>
          <w:rFonts w:ascii="Arial" w:hAnsi="Arial" w:cs="Arial"/>
        </w:rPr>
        <w:t>and recruiting</w:t>
      </w:r>
      <w:r w:rsidR="003A34EA" w:rsidRPr="00BE2A5D">
        <w:rPr>
          <w:rFonts w:ascii="Arial" w:hAnsi="Arial" w:cs="Arial"/>
        </w:rPr>
        <w:t xml:space="preserve"> diverse </w:t>
      </w:r>
      <w:r w:rsidRPr="00BE2A5D">
        <w:rPr>
          <w:rFonts w:ascii="Arial" w:hAnsi="Arial" w:cs="Arial"/>
        </w:rPr>
        <w:t xml:space="preserve">volunteers </w:t>
      </w:r>
      <w:r w:rsidR="00A6594C" w:rsidRPr="00BE2A5D">
        <w:rPr>
          <w:rFonts w:ascii="Arial" w:hAnsi="Arial" w:cs="Arial"/>
        </w:rPr>
        <w:t>has been</w:t>
      </w:r>
      <w:r w:rsidRPr="00BE2A5D">
        <w:rPr>
          <w:rFonts w:ascii="Arial" w:hAnsi="Arial" w:cs="Arial"/>
        </w:rPr>
        <w:t xml:space="preserve"> more challenging. Therefore, the organizational goal</w:t>
      </w:r>
      <w:r w:rsidR="00A6594C" w:rsidRPr="00BE2A5D">
        <w:rPr>
          <w:rFonts w:ascii="Arial" w:hAnsi="Arial" w:cs="Arial"/>
        </w:rPr>
        <w:t xml:space="preserve">s are slightly different as we strive to improve in this area. </w:t>
      </w:r>
      <w:r w:rsidR="008300EB" w:rsidRPr="00BE2A5D">
        <w:rPr>
          <w:rFonts w:ascii="Arial" w:hAnsi="Arial" w:cs="Arial"/>
        </w:rPr>
        <w:t xml:space="preserve">A </w:t>
      </w:r>
      <w:r w:rsidR="00090192" w:rsidRPr="00BE2A5D">
        <w:rPr>
          <w:rFonts w:ascii="Arial" w:hAnsi="Arial" w:cs="Arial"/>
        </w:rPr>
        <w:t>c</w:t>
      </w:r>
      <w:r w:rsidR="00A6594C" w:rsidRPr="00BE2A5D">
        <w:rPr>
          <w:rFonts w:ascii="Arial" w:hAnsi="Arial" w:cs="Arial"/>
        </w:rPr>
        <w:t xml:space="preserve">ouncil will still compare </w:t>
      </w:r>
      <w:r w:rsidR="008300EB" w:rsidRPr="00BE2A5D">
        <w:rPr>
          <w:rFonts w:ascii="Arial" w:hAnsi="Arial" w:cs="Arial"/>
        </w:rPr>
        <w:t xml:space="preserve">its </w:t>
      </w:r>
      <w:r w:rsidR="00A6594C" w:rsidRPr="00BE2A5D">
        <w:rPr>
          <w:rFonts w:ascii="Arial" w:hAnsi="Arial" w:cs="Arial"/>
        </w:rPr>
        <w:t>actual diversity to the community’s diversity</w:t>
      </w:r>
      <w:r w:rsidRPr="00BE2A5D">
        <w:rPr>
          <w:rFonts w:ascii="Arial" w:hAnsi="Arial" w:cs="Arial"/>
        </w:rPr>
        <w:t xml:space="preserve"> </w:t>
      </w:r>
      <w:r w:rsidR="00A6594C" w:rsidRPr="00BE2A5D">
        <w:rPr>
          <w:rFonts w:ascii="Arial" w:hAnsi="Arial" w:cs="Arial"/>
        </w:rPr>
        <w:t xml:space="preserve">and track over time but until </w:t>
      </w:r>
      <w:r w:rsidR="00716734">
        <w:rPr>
          <w:rFonts w:ascii="Arial" w:hAnsi="Arial" w:cs="Arial"/>
        </w:rPr>
        <w:t xml:space="preserve">they </w:t>
      </w:r>
      <w:r w:rsidR="00A6594C" w:rsidRPr="00BE2A5D">
        <w:rPr>
          <w:rFonts w:ascii="Arial" w:hAnsi="Arial" w:cs="Arial"/>
        </w:rPr>
        <w:t>mirror</w:t>
      </w:r>
      <w:r w:rsidR="00C37236">
        <w:rPr>
          <w:rFonts w:ascii="Arial" w:hAnsi="Arial" w:cs="Arial"/>
        </w:rPr>
        <w:t xml:space="preserve"> each other</w:t>
      </w:r>
      <w:r w:rsidR="003A34EA" w:rsidRPr="00BE2A5D">
        <w:rPr>
          <w:rFonts w:ascii="Arial" w:hAnsi="Arial" w:cs="Arial"/>
        </w:rPr>
        <w:t>,</w:t>
      </w:r>
      <w:r w:rsidR="00A6594C" w:rsidRPr="00BE2A5D">
        <w:rPr>
          <w:rFonts w:ascii="Arial" w:hAnsi="Arial" w:cs="Arial"/>
        </w:rPr>
        <w:t xml:space="preserve"> success will be based on year</w:t>
      </w:r>
      <w:r w:rsidR="00897237">
        <w:rPr>
          <w:rFonts w:ascii="Arial" w:hAnsi="Arial" w:cs="Arial"/>
        </w:rPr>
        <w:t>-</w:t>
      </w:r>
      <w:r w:rsidR="00A6594C" w:rsidRPr="00BE2A5D">
        <w:rPr>
          <w:rFonts w:ascii="Arial" w:hAnsi="Arial" w:cs="Arial"/>
        </w:rPr>
        <w:t>over</w:t>
      </w:r>
      <w:r w:rsidR="00897237">
        <w:rPr>
          <w:rFonts w:ascii="Arial" w:hAnsi="Arial" w:cs="Arial"/>
        </w:rPr>
        <w:t>-</w:t>
      </w:r>
      <w:r w:rsidR="00A6594C" w:rsidRPr="00BE2A5D">
        <w:rPr>
          <w:rFonts w:ascii="Arial" w:hAnsi="Arial" w:cs="Arial"/>
        </w:rPr>
        <w:t xml:space="preserve">year improvement measured by decreasing </w:t>
      </w:r>
      <w:r w:rsidR="00B778F8">
        <w:rPr>
          <w:rFonts w:ascii="Arial" w:hAnsi="Arial" w:cs="Arial"/>
        </w:rPr>
        <w:t xml:space="preserve">the </w:t>
      </w:r>
      <w:r w:rsidR="00A6594C" w:rsidRPr="00BE2A5D">
        <w:rPr>
          <w:rFonts w:ascii="Arial" w:hAnsi="Arial" w:cs="Arial"/>
        </w:rPr>
        <w:t xml:space="preserve">gap between </w:t>
      </w:r>
      <w:r w:rsidR="00A656F4">
        <w:rPr>
          <w:rFonts w:ascii="Arial" w:hAnsi="Arial" w:cs="Arial"/>
        </w:rPr>
        <w:t xml:space="preserve">the </w:t>
      </w:r>
      <w:r w:rsidR="00A6594C" w:rsidRPr="00BE2A5D">
        <w:rPr>
          <w:rFonts w:ascii="Arial" w:hAnsi="Arial" w:cs="Arial"/>
        </w:rPr>
        <w:t xml:space="preserve">actual diversity of coaches </w:t>
      </w:r>
      <w:r w:rsidR="003A34EA" w:rsidRPr="00BE2A5D">
        <w:rPr>
          <w:rFonts w:ascii="Arial" w:hAnsi="Arial" w:cs="Arial"/>
        </w:rPr>
        <w:t xml:space="preserve">and the </w:t>
      </w:r>
      <w:r w:rsidR="00A6594C" w:rsidRPr="00BE2A5D">
        <w:rPr>
          <w:rFonts w:ascii="Arial" w:hAnsi="Arial" w:cs="Arial"/>
        </w:rPr>
        <w:t xml:space="preserve">diversity of </w:t>
      </w:r>
      <w:r w:rsidR="003A34EA" w:rsidRPr="00BE2A5D">
        <w:rPr>
          <w:rFonts w:ascii="Arial" w:hAnsi="Arial" w:cs="Arial"/>
        </w:rPr>
        <w:t xml:space="preserve">adults living in </w:t>
      </w:r>
      <w:r w:rsidR="00A6594C" w:rsidRPr="00BE2A5D">
        <w:rPr>
          <w:rFonts w:ascii="Arial" w:hAnsi="Arial" w:cs="Arial"/>
        </w:rPr>
        <w:t>the community.</w:t>
      </w:r>
    </w:p>
    <w:p w14:paraId="7F33139D" w14:textId="763B0A73" w:rsidR="00C32946" w:rsidRPr="00BE2A5D" w:rsidRDefault="00D86BFF" w:rsidP="009C3D94">
      <w:pPr>
        <w:rPr>
          <w:rFonts w:ascii="Arial" w:hAnsi="Arial" w:cs="Arial"/>
        </w:rPr>
      </w:pPr>
      <w:r w:rsidRPr="004B4EC8">
        <w:rPr>
          <w:noProof/>
          <w:color w:val="FFFFFF" w:themeColor="background1"/>
        </w:rPr>
        <mc:AlternateContent>
          <mc:Choice Requires="wps">
            <w:drawing>
              <wp:anchor distT="0" distB="0" distL="114300" distR="114300" simplePos="0" relativeHeight="251658286" behindDoc="1" locked="0" layoutInCell="1" allowOverlap="1" wp14:anchorId="347597C5" wp14:editId="40577B31">
                <wp:simplePos x="0" y="0"/>
                <wp:positionH relativeFrom="margin">
                  <wp:align>right</wp:align>
                </wp:positionH>
                <wp:positionV relativeFrom="paragraph">
                  <wp:posOffset>422910</wp:posOffset>
                </wp:positionV>
                <wp:extent cx="6477000" cy="857250"/>
                <wp:effectExtent l="0" t="0" r="19050" b="19050"/>
                <wp:wrapTight wrapText="bothSides">
                  <wp:wrapPolygon edited="0">
                    <wp:start x="127" y="0"/>
                    <wp:lineTo x="0" y="1440"/>
                    <wp:lineTo x="0" y="20160"/>
                    <wp:lineTo x="127" y="21600"/>
                    <wp:lineTo x="21473" y="21600"/>
                    <wp:lineTo x="21600" y="20640"/>
                    <wp:lineTo x="21600" y="1440"/>
                    <wp:lineTo x="21473" y="0"/>
                    <wp:lineTo x="127" y="0"/>
                  </wp:wrapPolygon>
                </wp:wrapTight>
                <wp:docPr id="243" name="Rectangle: Rounded Corners 243"/>
                <wp:cNvGraphicFramePr/>
                <a:graphic xmlns:a="http://schemas.openxmlformats.org/drawingml/2006/main">
                  <a:graphicData uri="http://schemas.microsoft.com/office/word/2010/wordprocessingShape">
                    <wps:wsp>
                      <wps:cNvSpPr/>
                      <wps:spPr>
                        <a:xfrm>
                          <a:off x="0" y="0"/>
                          <a:ext cx="6477000" cy="857250"/>
                        </a:xfrm>
                        <a:prstGeom prst="roundRect">
                          <a:avLst/>
                        </a:prstGeom>
                        <a:solidFill>
                          <a:srgbClr val="C91782"/>
                        </a:solidFill>
                        <a:ln w="9525" cap="flat" cmpd="sng" algn="ctr">
                          <a:solidFill>
                            <a:srgbClr val="A5A5A5"/>
                          </a:solidFill>
                          <a:prstDash val="solid"/>
                        </a:ln>
                        <a:effectLst/>
                      </wps:spPr>
                      <wps:txbx>
                        <w:txbxContent>
                          <w:p w14:paraId="52A4C5B2" w14:textId="0661911D" w:rsidR="00094760" w:rsidRPr="00D86BFF" w:rsidRDefault="00094760" w:rsidP="00555175">
                            <w:pPr>
                              <w:rPr>
                                <w:rFonts w:ascii="Arial" w:hAnsi="Arial" w:cs="Arial"/>
                                <w:b/>
                                <w:color w:val="FFFFFF" w:themeColor="background1"/>
                                <w:sz w:val="20"/>
                                <w:szCs w:val="20"/>
                              </w:rPr>
                            </w:pPr>
                            <w:r w:rsidRPr="00D86BFF">
                              <w:rPr>
                                <w:rFonts w:ascii="Arial" w:hAnsi="Arial" w:cs="Arial"/>
                                <w:b/>
                                <w:color w:val="FFFFFF" w:themeColor="background1"/>
                                <w:sz w:val="20"/>
                                <w:szCs w:val="20"/>
                              </w:rPr>
                              <w:t>Improving the diversity of coaches and the diversity of the organization in general starts with increasing the diversity of staff and board members</w:t>
                            </w:r>
                            <w:r w:rsidR="00E813C5" w:rsidRPr="00D86BFF">
                              <w:rPr>
                                <w:rFonts w:ascii="Arial" w:hAnsi="Arial" w:cs="Arial"/>
                                <w:b/>
                                <w:color w:val="FFFFFF" w:themeColor="background1"/>
                                <w:sz w:val="20"/>
                                <w:szCs w:val="20"/>
                              </w:rPr>
                              <w:t xml:space="preserve">. </w:t>
                            </w:r>
                            <w:r w:rsidRPr="00D86BFF">
                              <w:rPr>
                                <w:rFonts w:ascii="Arial" w:hAnsi="Arial" w:cs="Arial"/>
                                <w:b/>
                                <w:color w:val="FFFFFF" w:themeColor="background1"/>
                                <w:sz w:val="20"/>
                                <w:szCs w:val="20"/>
                              </w:rPr>
                              <w:t xml:space="preserve">Council staff and board diversity is an organizational </w:t>
                            </w:r>
                            <w:r w:rsidR="0008752C">
                              <w:rPr>
                                <w:rFonts w:ascii="Arial" w:hAnsi="Arial" w:cs="Arial"/>
                                <w:b/>
                                <w:color w:val="FFFFFF" w:themeColor="background1"/>
                                <w:sz w:val="20"/>
                                <w:szCs w:val="20"/>
                              </w:rPr>
                              <w:t xml:space="preserve">target </w:t>
                            </w:r>
                            <w:r w:rsidR="00903B58">
                              <w:rPr>
                                <w:rFonts w:ascii="Arial" w:hAnsi="Arial" w:cs="Arial"/>
                                <w:b/>
                                <w:color w:val="FFFFFF" w:themeColor="background1"/>
                                <w:sz w:val="20"/>
                                <w:szCs w:val="20"/>
                              </w:rPr>
                              <w:t>and</w:t>
                            </w:r>
                            <w:r w:rsidR="00903B58" w:rsidRPr="00D86BFF">
                              <w:rPr>
                                <w:rFonts w:ascii="Arial" w:hAnsi="Arial" w:cs="Arial"/>
                                <w:b/>
                                <w:color w:val="FFFFFF" w:themeColor="background1"/>
                                <w:sz w:val="20"/>
                                <w:szCs w:val="20"/>
                              </w:rPr>
                              <w:t xml:space="preserve"> </w:t>
                            </w:r>
                            <w:r w:rsidRPr="00D86BFF">
                              <w:rPr>
                                <w:rFonts w:ascii="Arial" w:hAnsi="Arial" w:cs="Arial"/>
                                <w:b/>
                                <w:color w:val="FFFFFF" w:themeColor="background1"/>
                                <w:sz w:val="20"/>
                                <w:szCs w:val="20"/>
                              </w:rPr>
                              <w:t>will be tracked at the organization</w:t>
                            </w:r>
                            <w:r w:rsidR="00903B58">
                              <w:rPr>
                                <w:rFonts w:ascii="Arial" w:hAnsi="Arial" w:cs="Arial"/>
                                <w:b/>
                                <w:color w:val="FFFFFF" w:themeColor="background1"/>
                                <w:sz w:val="20"/>
                                <w:szCs w:val="20"/>
                              </w:rPr>
                              <w:t>al</w:t>
                            </w:r>
                            <w:r w:rsidRPr="00D86BFF">
                              <w:rPr>
                                <w:rFonts w:ascii="Arial" w:hAnsi="Arial" w:cs="Arial"/>
                                <w:b/>
                                <w:color w:val="FFFFFF" w:themeColor="background1"/>
                                <w:sz w:val="20"/>
                                <w:szCs w:val="20"/>
                              </w:rPr>
                              <w:t xml:space="preserve"> level</w:t>
                            </w:r>
                            <w:r w:rsidR="00E813C5" w:rsidRPr="00D86BFF">
                              <w:rPr>
                                <w:rFonts w:ascii="Arial" w:hAnsi="Arial" w:cs="Arial"/>
                                <w:b/>
                                <w:color w:val="FFFFFF" w:themeColor="background1"/>
                                <w:sz w:val="20"/>
                                <w:szCs w:val="20"/>
                              </w:rPr>
                              <w:t>.</w:t>
                            </w:r>
                            <w:r w:rsidRPr="00D86BFF">
                              <w:rPr>
                                <w:rFonts w:ascii="Arial" w:hAnsi="Arial" w:cs="Arial"/>
                                <w:b/>
                                <w:color w:val="FFFFFF" w:themeColor="background1"/>
                                <w:sz w:val="20"/>
                                <w:szCs w:val="20"/>
                              </w:rPr>
                              <w:t xml:space="preserve"> Councils are encouraged to set their own strategies and metrics appropriate </w:t>
                            </w:r>
                            <w:r w:rsidR="00305D2E">
                              <w:rPr>
                                <w:rFonts w:ascii="Arial" w:hAnsi="Arial" w:cs="Arial"/>
                                <w:b/>
                                <w:color w:val="FFFFFF" w:themeColor="background1"/>
                                <w:sz w:val="20"/>
                                <w:szCs w:val="20"/>
                              </w:rPr>
                              <w:t>for their community</w:t>
                            </w:r>
                            <w:r w:rsidRPr="00D86BFF">
                              <w:rPr>
                                <w:rFonts w:ascii="Arial" w:hAnsi="Arial" w:cs="Arial"/>
                                <w:b/>
                                <w:color w:val="FFFFFF" w:themeColor="background1"/>
                                <w:sz w:val="20"/>
                                <w:szCs w:val="20"/>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47597C5" id="Rectangle: Rounded Corners 243" o:spid="_x0000_s1057" style="position:absolute;margin-left:458.8pt;margin-top:33.3pt;width:510pt;height:67.5pt;z-index:-25165819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" fillcolor="#c91782" strokecolor="#a5a5a5">
                <v:textbox>
                  <w:txbxContent>
                    <w:p w14:paraId="52A4C5B2" w14:textId="0661911D" w:rsidR="00094760" w:rsidRPr="00D86BFF" w:rsidRDefault="00094760" w:rsidP="00555175">
                      <w:pPr>
                        <w:rPr>
                          <w:rFonts w:ascii="Arial" w:hAnsi="Arial" w:cs="Arial"/>
                          <w:b/>
                          <w:color w:val="FFFFFF" w:themeColor="background1"/>
                          <w:sz w:val="20"/>
                          <w:szCs w:val="20"/>
                        </w:rPr>
                      </w:pPr>
                      <w:r w:rsidRPr="00D86BFF">
                        <w:rPr>
                          <w:rFonts w:ascii="Arial" w:hAnsi="Arial" w:cs="Arial"/>
                          <w:b/>
                          <w:color w:val="FFFFFF" w:themeColor="background1"/>
                          <w:sz w:val="20"/>
                          <w:szCs w:val="20"/>
                        </w:rPr>
                        <w:t>Improving the diversity of coaches and the diversity of the organization in general starts with increasing the diversity of staff and board members</w:t>
                      </w:r>
                      <w:r w:rsidR="00E813C5" w:rsidRPr="00D86BFF">
                        <w:rPr>
                          <w:rFonts w:ascii="Arial" w:hAnsi="Arial" w:cs="Arial"/>
                          <w:b/>
                          <w:color w:val="FFFFFF" w:themeColor="background1"/>
                          <w:sz w:val="20"/>
                          <w:szCs w:val="20"/>
                        </w:rPr>
                        <w:t xml:space="preserve">. </w:t>
                      </w:r>
                      <w:r w:rsidRPr="00D86BFF">
                        <w:rPr>
                          <w:rFonts w:ascii="Arial" w:hAnsi="Arial" w:cs="Arial"/>
                          <w:b/>
                          <w:color w:val="FFFFFF" w:themeColor="background1"/>
                          <w:sz w:val="20"/>
                          <w:szCs w:val="20"/>
                        </w:rPr>
                        <w:t xml:space="preserve">Council staff and board diversity is an organizational </w:t>
                      </w:r>
                      <w:r w:rsidR="0008752C">
                        <w:rPr>
                          <w:rFonts w:ascii="Arial" w:hAnsi="Arial" w:cs="Arial"/>
                          <w:b/>
                          <w:color w:val="FFFFFF" w:themeColor="background1"/>
                          <w:sz w:val="20"/>
                          <w:szCs w:val="20"/>
                        </w:rPr>
                        <w:t xml:space="preserve">target </w:t>
                      </w:r>
                      <w:r w:rsidR="00903B58">
                        <w:rPr>
                          <w:rFonts w:ascii="Arial" w:hAnsi="Arial" w:cs="Arial"/>
                          <w:b/>
                          <w:color w:val="FFFFFF" w:themeColor="background1"/>
                          <w:sz w:val="20"/>
                          <w:szCs w:val="20"/>
                        </w:rPr>
                        <w:t>and</w:t>
                      </w:r>
                      <w:r w:rsidR="00903B58" w:rsidRPr="00D86BFF">
                        <w:rPr>
                          <w:rFonts w:ascii="Arial" w:hAnsi="Arial" w:cs="Arial"/>
                          <w:b/>
                          <w:color w:val="FFFFFF" w:themeColor="background1"/>
                          <w:sz w:val="20"/>
                          <w:szCs w:val="20"/>
                        </w:rPr>
                        <w:t xml:space="preserve"> </w:t>
                      </w:r>
                      <w:r w:rsidRPr="00D86BFF">
                        <w:rPr>
                          <w:rFonts w:ascii="Arial" w:hAnsi="Arial" w:cs="Arial"/>
                          <w:b/>
                          <w:color w:val="FFFFFF" w:themeColor="background1"/>
                          <w:sz w:val="20"/>
                          <w:szCs w:val="20"/>
                        </w:rPr>
                        <w:t>will be tracked at the organization</w:t>
                      </w:r>
                      <w:r w:rsidR="00903B58">
                        <w:rPr>
                          <w:rFonts w:ascii="Arial" w:hAnsi="Arial" w:cs="Arial"/>
                          <w:b/>
                          <w:color w:val="FFFFFF" w:themeColor="background1"/>
                          <w:sz w:val="20"/>
                          <w:szCs w:val="20"/>
                        </w:rPr>
                        <w:t>al</w:t>
                      </w:r>
                      <w:r w:rsidRPr="00D86BFF">
                        <w:rPr>
                          <w:rFonts w:ascii="Arial" w:hAnsi="Arial" w:cs="Arial"/>
                          <w:b/>
                          <w:color w:val="FFFFFF" w:themeColor="background1"/>
                          <w:sz w:val="20"/>
                          <w:szCs w:val="20"/>
                        </w:rPr>
                        <w:t xml:space="preserve"> level</w:t>
                      </w:r>
                      <w:r w:rsidR="00E813C5" w:rsidRPr="00D86BFF">
                        <w:rPr>
                          <w:rFonts w:ascii="Arial" w:hAnsi="Arial" w:cs="Arial"/>
                          <w:b/>
                          <w:color w:val="FFFFFF" w:themeColor="background1"/>
                          <w:sz w:val="20"/>
                          <w:szCs w:val="20"/>
                        </w:rPr>
                        <w:t>.</w:t>
                      </w:r>
                      <w:r w:rsidRPr="00D86BFF">
                        <w:rPr>
                          <w:rFonts w:ascii="Arial" w:hAnsi="Arial" w:cs="Arial"/>
                          <w:b/>
                          <w:color w:val="FFFFFF" w:themeColor="background1"/>
                          <w:sz w:val="20"/>
                          <w:szCs w:val="20"/>
                        </w:rPr>
                        <w:t xml:space="preserve"> Councils are encouraged to set their own strategies and metrics appropriate </w:t>
                      </w:r>
                      <w:r w:rsidR="00305D2E">
                        <w:rPr>
                          <w:rFonts w:ascii="Arial" w:hAnsi="Arial" w:cs="Arial"/>
                          <w:b/>
                          <w:color w:val="FFFFFF" w:themeColor="background1"/>
                          <w:sz w:val="20"/>
                          <w:szCs w:val="20"/>
                        </w:rPr>
                        <w:t>for their community</w:t>
                      </w:r>
                      <w:r w:rsidRPr="00D86BFF">
                        <w:rPr>
                          <w:rFonts w:ascii="Arial" w:hAnsi="Arial" w:cs="Arial"/>
                          <w:b/>
                          <w:color w:val="FFFFFF" w:themeColor="background1"/>
                          <w:sz w:val="20"/>
                          <w:szCs w:val="20"/>
                        </w:rPr>
                        <w:t>.</w:t>
                      </w:r>
                    </w:p>
                  </w:txbxContent>
                </v:textbox>
                <w10:wrap type="tight" anchorx="margin"/>
              </v:roundrect>
            </w:pict>
          </mc:Fallback>
        </mc:AlternateContent>
      </w:r>
      <w:r w:rsidR="00C32946" w:rsidRPr="00BE2A5D">
        <w:rPr>
          <w:rFonts w:ascii="Arial" w:hAnsi="Arial" w:cs="Arial"/>
        </w:rPr>
        <w:t xml:space="preserve">Councils can find these reports on the </w:t>
      </w:r>
      <w:hyperlink r:id="rId32" w:history="1">
        <w:r w:rsidR="00FA5CEC" w:rsidRPr="0018171B">
          <w:rPr>
            <w:rStyle w:val="Hyperlink"/>
            <w:rFonts w:ascii="Arial" w:hAnsi="Arial" w:cs="Arial"/>
          </w:rPr>
          <w:t>Council Portal</w:t>
        </w:r>
      </w:hyperlink>
      <w:r w:rsidR="00C32946" w:rsidRPr="00BE2A5D">
        <w:rPr>
          <w:rFonts w:ascii="Arial" w:hAnsi="Arial" w:cs="Arial"/>
        </w:rPr>
        <w:t xml:space="preserve"> </w:t>
      </w:r>
      <w:r w:rsidR="1A65EF1B" w:rsidRPr="00BE2A5D">
        <w:rPr>
          <w:rFonts w:ascii="Arial" w:hAnsi="Arial" w:cs="Arial"/>
        </w:rPr>
        <w:t xml:space="preserve">under </w:t>
      </w:r>
      <w:r w:rsidR="00A44FCF" w:rsidRPr="00D613AA">
        <w:rPr>
          <w:rFonts w:ascii="Arial" w:hAnsi="Arial" w:cs="Arial"/>
          <w:i/>
          <w:iCs/>
        </w:rPr>
        <w:t>Operations &gt; Mission Advancement Markers and Planning</w:t>
      </w:r>
      <w:r w:rsidR="00A44FCF">
        <w:rPr>
          <w:rFonts w:ascii="Arial" w:hAnsi="Arial" w:cs="Arial"/>
          <w:i/>
          <w:iCs/>
        </w:rPr>
        <w:t xml:space="preserve"> &gt; MAM Spre</w:t>
      </w:r>
      <w:r w:rsidR="00526745">
        <w:rPr>
          <w:rFonts w:ascii="Arial" w:hAnsi="Arial" w:cs="Arial"/>
          <w:i/>
          <w:iCs/>
        </w:rPr>
        <w:t>a</w:t>
      </w:r>
      <w:r w:rsidR="00A44FCF">
        <w:rPr>
          <w:rFonts w:ascii="Arial" w:hAnsi="Arial" w:cs="Arial"/>
          <w:i/>
          <w:iCs/>
        </w:rPr>
        <w:t>dsheets.</w:t>
      </w:r>
    </w:p>
    <w:p w14:paraId="451C01DA" w14:textId="1FB54AB9" w:rsidR="00395228" w:rsidRPr="00395228" w:rsidRDefault="00395228" w:rsidP="00395228">
      <w:pPr>
        <w:rPr>
          <w:rFonts w:ascii="Arial" w:hAnsi="Arial" w:cs="Arial"/>
          <w:b/>
          <w:bCs/>
          <w:color w:val="000000" w:themeColor="text1"/>
        </w:rPr>
      </w:pPr>
      <w:r w:rsidRPr="3F9EC584">
        <w:rPr>
          <w:rFonts w:ascii="Arial" w:hAnsi="Arial" w:cs="Arial"/>
          <w:b/>
          <w:color w:val="000000" w:themeColor="text2"/>
        </w:rPr>
        <w:t>MAM #</w:t>
      </w:r>
      <w:r w:rsidRPr="3F9EC584">
        <w:rPr>
          <w:rFonts w:ascii="Arial" w:hAnsi="Arial" w:cs="Arial"/>
          <w:b/>
          <w:bCs/>
          <w:color w:val="000000" w:themeColor="text2"/>
        </w:rPr>
        <w:t>1</w:t>
      </w:r>
      <w:r w:rsidR="0156C571" w:rsidRPr="3F9EC584">
        <w:rPr>
          <w:rFonts w:ascii="Arial" w:hAnsi="Arial" w:cs="Arial"/>
          <w:b/>
          <w:bCs/>
          <w:color w:val="000000" w:themeColor="text2"/>
        </w:rPr>
        <w:t>6</w:t>
      </w:r>
      <w:r w:rsidRPr="3F9EC584">
        <w:rPr>
          <w:rFonts w:ascii="Arial" w:hAnsi="Arial" w:cs="Arial"/>
          <w:b/>
          <w:color w:val="000000" w:themeColor="text2"/>
        </w:rPr>
        <w:t xml:space="preserve">: Council </w:t>
      </w:r>
      <w:r w:rsidR="006A3102" w:rsidRPr="3F9EC584">
        <w:rPr>
          <w:rFonts w:ascii="Arial" w:hAnsi="Arial" w:cs="Arial"/>
          <w:b/>
          <w:color w:val="000000" w:themeColor="text2"/>
        </w:rPr>
        <w:t xml:space="preserve">Staff </w:t>
      </w:r>
      <w:r w:rsidRPr="3F9EC584">
        <w:rPr>
          <w:rFonts w:ascii="Arial" w:hAnsi="Arial" w:cs="Arial"/>
          <w:b/>
          <w:color w:val="000000" w:themeColor="text2"/>
        </w:rPr>
        <w:t>Experience</w:t>
      </w:r>
    </w:p>
    <w:p w14:paraId="0E2884A0" w14:textId="73DC30A6" w:rsidR="00666502" w:rsidRPr="00D33551" w:rsidRDefault="00DB3C2C" w:rsidP="00D33551">
      <w:pPr>
        <w:spacing w:line="276" w:lineRule="auto"/>
        <w:rPr>
          <w:rFonts w:ascii="Arial" w:hAnsi="Arial" w:cs="Arial"/>
          <w:b/>
          <w:bCs/>
          <w:color w:val="000000" w:themeColor="text1"/>
        </w:rPr>
      </w:pPr>
      <w:r w:rsidRPr="00F930B7">
        <w:rPr>
          <w:rFonts w:ascii="Arial" w:hAnsi="Arial" w:cs="Arial"/>
        </w:rPr>
        <w:t xml:space="preserve">An inclusive, values-centric, vibrant organizational culture is one of the foundational keys to building a high-performing organization. Organizational culture directly impacts employee engagement, creativity, innovation, productivity, </w:t>
      </w:r>
      <w:r w:rsidR="0008752C" w:rsidRPr="00F930B7">
        <w:rPr>
          <w:rFonts w:ascii="Arial" w:hAnsi="Arial" w:cs="Arial"/>
        </w:rPr>
        <w:t>morale,</w:t>
      </w:r>
      <w:r w:rsidRPr="00F930B7">
        <w:rPr>
          <w:rFonts w:ascii="Arial" w:hAnsi="Arial" w:cs="Arial"/>
        </w:rPr>
        <w:t xml:space="preserve"> and employee satisfaction</w:t>
      </w:r>
      <w:r w:rsidR="002E2E6C">
        <w:rPr>
          <w:rFonts w:ascii="Arial" w:hAnsi="Arial" w:cs="Arial"/>
        </w:rPr>
        <w:t>. A</w:t>
      </w:r>
      <w:r w:rsidRPr="00F930B7">
        <w:rPr>
          <w:rFonts w:ascii="Arial" w:hAnsi="Arial" w:cs="Arial"/>
        </w:rPr>
        <w:t xml:space="preserve">ll are the driving influences for overall </w:t>
      </w:r>
      <w:r w:rsidR="00FF5C07" w:rsidRPr="00F930B7">
        <w:rPr>
          <w:rFonts w:ascii="Arial" w:hAnsi="Arial" w:cs="Arial"/>
        </w:rPr>
        <w:t>performance</w:t>
      </w:r>
      <w:r w:rsidR="00FF5C07" w:rsidRPr="5358BF58">
        <w:rPr>
          <w:rFonts w:ascii="Arial" w:hAnsi="Arial" w:cs="Arial"/>
        </w:rPr>
        <w:t>.</w:t>
      </w:r>
      <w:r w:rsidR="00546F2E" w:rsidRPr="00F930B7">
        <w:rPr>
          <w:rFonts w:ascii="Arial" w:hAnsi="Arial" w:cs="Arial"/>
        </w:rPr>
        <w:t xml:space="preserve"> </w:t>
      </w:r>
      <w:r w:rsidR="006A13BB" w:rsidRPr="00F930B7">
        <w:rPr>
          <w:rFonts w:ascii="Arial" w:hAnsi="Arial" w:cs="Arial"/>
        </w:rPr>
        <w:t xml:space="preserve">As such, </w:t>
      </w:r>
      <w:r w:rsidR="002E2E6C">
        <w:rPr>
          <w:rFonts w:ascii="Arial" w:hAnsi="Arial" w:cs="Arial"/>
        </w:rPr>
        <w:t>GOTR</w:t>
      </w:r>
      <w:r w:rsidR="006A13BB" w:rsidRPr="00F930B7">
        <w:rPr>
          <w:rFonts w:ascii="Arial" w:hAnsi="Arial" w:cs="Arial"/>
        </w:rPr>
        <w:t xml:space="preserve"> HQ will distribute </w:t>
      </w:r>
      <w:r w:rsidR="00B73F9D" w:rsidRPr="00F930B7">
        <w:rPr>
          <w:rFonts w:ascii="Arial" w:hAnsi="Arial" w:cs="Arial"/>
        </w:rPr>
        <w:t xml:space="preserve">the </w:t>
      </w:r>
      <w:r w:rsidR="005352D1" w:rsidRPr="00F930B7">
        <w:rPr>
          <w:rFonts w:ascii="Arial" w:hAnsi="Arial" w:cs="Arial"/>
        </w:rPr>
        <w:t>Council Staff Experience Survey annually</w:t>
      </w:r>
      <w:r w:rsidR="00072520" w:rsidRPr="00F930B7">
        <w:rPr>
          <w:rFonts w:ascii="Arial" w:hAnsi="Arial" w:cs="Arial"/>
        </w:rPr>
        <w:t xml:space="preserve"> </w:t>
      </w:r>
      <w:r w:rsidR="00A656F4">
        <w:rPr>
          <w:rFonts w:ascii="Arial" w:hAnsi="Arial" w:cs="Arial"/>
        </w:rPr>
        <w:t>to capture</w:t>
      </w:r>
      <w:r w:rsidR="00072520" w:rsidRPr="00F930B7">
        <w:rPr>
          <w:rFonts w:ascii="Arial" w:hAnsi="Arial" w:cs="Arial"/>
        </w:rPr>
        <w:t xml:space="preserve"> valuable employee feedback that will help boards and council directors glean insights, harness the elements of culture that lead to success, enhance their local council’s work environment, and foster an inclusive, positive experience for everyone within our organization.</w:t>
      </w:r>
      <w:r w:rsidR="00666502">
        <w:rPr>
          <w:rFonts w:ascii="Arial" w:hAnsi="Arial" w:cs="Arial"/>
        </w:rPr>
        <w:t xml:space="preserve"> </w:t>
      </w:r>
      <w:r w:rsidR="00C37236">
        <w:rPr>
          <w:rFonts w:ascii="Arial" w:hAnsi="Arial" w:cs="Arial"/>
        </w:rPr>
        <w:t>GOTR HQ distribute</w:t>
      </w:r>
      <w:r w:rsidR="006D0B8D">
        <w:rPr>
          <w:rFonts w:ascii="Arial" w:hAnsi="Arial" w:cs="Arial"/>
        </w:rPr>
        <w:t>d</w:t>
      </w:r>
      <w:r w:rsidR="00C37236">
        <w:rPr>
          <w:rFonts w:ascii="Arial" w:hAnsi="Arial" w:cs="Arial"/>
        </w:rPr>
        <w:t xml:space="preserve"> t</w:t>
      </w:r>
      <w:r w:rsidR="005F37BD">
        <w:rPr>
          <w:rFonts w:ascii="Arial" w:hAnsi="Arial" w:cs="Arial"/>
        </w:rPr>
        <w:t>he</w:t>
      </w:r>
      <w:r w:rsidR="003C35CB">
        <w:rPr>
          <w:rFonts w:ascii="Arial" w:hAnsi="Arial" w:cs="Arial"/>
        </w:rPr>
        <w:t xml:space="preserve"> first survey in </w:t>
      </w:r>
      <w:r w:rsidR="00C37236">
        <w:rPr>
          <w:rFonts w:ascii="Arial" w:hAnsi="Arial" w:cs="Arial"/>
        </w:rPr>
        <w:t>f</w:t>
      </w:r>
      <w:r w:rsidR="003C35CB">
        <w:rPr>
          <w:rFonts w:ascii="Arial" w:hAnsi="Arial" w:cs="Arial"/>
        </w:rPr>
        <w:t xml:space="preserve">all 2023 </w:t>
      </w:r>
      <w:r w:rsidR="00B71E83">
        <w:rPr>
          <w:rFonts w:ascii="Arial" w:hAnsi="Arial" w:cs="Arial"/>
        </w:rPr>
        <w:t xml:space="preserve">which </w:t>
      </w:r>
      <w:r w:rsidR="003C35CB">
        <w:rPr>
          <w:rFonts w:ascii="Arial" w:hAnsi="Arial" w:cs="Arial"/>
        </w:rPr>
        <w:t xml:space="preserve">will set the benchmark for this </w:t>
      </w:r>
      <w:r w:rsidR="007C6FBD">
        <w:rPr>
          <w:rFonts w:ascii="Arial" w:hAnsi="Arial" w:cs="Arial"/>
        </w:rPr>
        <w:t>indicator</w:t>
      </w:r>
      <w:r w:rsidR="003C35CB">
        <w:rPr>
          <w:rFonts w:ascii="Arial" w:hAnsi="Arial" w:cs="Arial"/>
        </w:rPr>
        <w:t>.</w:t>
      </w:r>
    </w:p>
    <w:p w14:paraId="632E030C" w14:textId="4AFF135E" w:rsidR="3F9EC584" w:rsidRDefault="3F9EC584" w:rsidP="3F9EC584">
      <w:pPr>
        <w:spacing w:line="276" w:lineRule="auto"/>
        <w:rPr>
          <w:rFonts w:ascii="Arial" w:hAnsi="Arial" w:cs="Arial"/>
        </w:rPr>
      </w:pPr>
    </w:p>
    <w:p w14:paraId="14FCB16B" w14:textId="523F3606" w:rsidR="69B128C1" w:rsidRDefault="69B128C1" w:rsidP="3F9EC584">
      <w:pPr>
        <w:rPr>
          <w:rFonts w:ascii="Arial" w:hAnsi="Arial" w:cs="Arial"/>
          <w:b/>
          <w:bCs/>
        </w:rPr>
      </w:pPr>
      <w:r w:rsidRPr="3F9EC584">
        <w:rPr>
          <w:rFonts w:ascii="Arial" w:hAnsi="Arial" w:cs="Arial"/>
          <w:b/>
          <w:bCs/>
        </w:rPr>
        <w:t>MAM 1</w:t>
      </w:r>
      <w:r w:rsidR="2B1CAC0C" w:rsidRPr="3F9EC584">
        <w:rPr>
          <w:rFonts w:ascii="Arial" w:hAnsi="Arial" w:cs="Arial"/>
          <w:b/>
          <w:bCs/>
        </w:rPr>
        <w:t>7</w:t>
      </w:r>
      <w:r w:rsidRPr="3F9EC584">
        <w:rPr>
          <w:rFonts w:ascii="Arial" w:hAnsi="Arial" w:cs="Arial"/>
          <w:b/>
          <w:bCs/>
        </w:rPr>
        <w:t>: Participant Experience (to begin Spring 2025)</w:t>
      </w:r>
    </w:p>
    <w:p w14:paraId="3DFF3495" w14:textId="38BDB9A0" w:rsidR="69B128C1" w:rsidRDefault="69B128C1" w:rsidP="3F9EC584">
      <w:pPr>
        <w:rPr>
          <w:rFonts w:ascii="Arial" w:hAnsi="Arial" w:cs="Arial"/>
          <w:color w:val="333333"/>
        </w:rPr>
      </w:pPr>
      <w:r w:rsidRPr="3F9EC584">
        <w:rPr>
          <w:rFonts w:ascii="Arial" w:hAnsi="Arial" w:cs="Arial"/>
          <w:color w:val="333333"/>
        </w:rPr>
        <w:t xml:space="preserve">Based on an analysis of all participant items used in recent end-of-season (EOS) surveys, GOTR HQ identified the following two items to represent the participant experience in Girls on the Run: </w:t>
      </w:r>
      <w:r>
        <w:tab/>
      </w:r>
    </w:p>
    <w:p w14:paraId="5644671D" w14:textId="3CE6FBF4" w:rsidR="69B128C1" w:rsidRDefault="69B128C1" w:rsidP="3F9EC584">
      <w:pPr>
        <w:pStyle w:val="ListParagraph"/>
        <w:numPr>
          <w:ilvl w:val="0"/>
          <w:numId w:val="19"/>
        </w:numPr>
        <w:spacing w:after="0"/>
        <w:rPr>
          <w:rFonts w:ascii="Arial" w:hAnsi="Arial" w:cs="Arial"/>
          <w:color w:val="333333"/>
        </w:rPr>
      </w:pPr>
      <w:r w:rsidRPr="3F9EC584">
        <w:rPr>
          <w:rFonts w:ascii="Arial" w:hAnsi="Arial" w:cs="Arial"/>
          <w:color w:val="333333"/>
        </w:rPr>
        <w:t>I felt included in all activities at Girls on the Run.</w:t>
      </w:r>
    </w:p>
    <w:p w14:paraId="420704B7" w14:textId="6D9E0A9C" w:rsidR="69B128C1" w:rsidRDefault="69B128C1" w:rsidP="3F9EC584">
      <w:pPr>
        <w:pStyle w:val="ListParagraph"/>
        <w:numPr>
          <w:ilvl w:val="0"/>
          <w:numId w:val="19"/>
        </w:numPr>
        <w:spacing w:after="0"/>
        <w:rPr>
          <w:rFonts w:ascii="Arial" w:hAnsi="Arial" w:cs="Arial"/>
          <w:color w:val="333333"/>
        </w:rPr>
      </w:pPr>
      <w:r w:rsidRPr="3F9EC584">
        <w:rPr>
          <w:rFonts w:ascii="Arial" w:hAnsi="Arial" w:cs="Arial"/>
          <w:color w:val="333333"/>
        </w:rPr>
        <w:lastRenderedPageBreak/>
        <w:t>Because of participating in Girls on the Run, I am more confident.</w:t>
      </w:r>
    </w:p>
    <w:p w14:paraId="3D2AC66B" w14:textId="3D4712B1" w:rsidR="3F9EC584" w:rsidRDefault="3F9EC584" w:rsidP="3F9EC584">
      <w:pPr>
        <w:spacing w:after="0"/>
        <w:rPr>
          <w:rFonts w:ascii="Arial" w:hAnsi="Arial" w:cs="Arial"/>
          <w:color w:val="333333"/>
        </w:rPr>
      </w:pPr>
    </w:p>
    <w:p w14:paraId="3A197089" w14:textId="039B5275" w:rsidR="69B128C1" w:rsidRDefault="69B128C1" w:rsidP="3F9EC584">
      <w:pPr>
        <w:spacing w:after="0"/>
        <w:rPr>
          <w:rFonts w:ascii="Arial" w:hAnsi="Arial" w:cs="Arial"/>
          <w:color w:val="333333"/>
        </w:rPr>
      </w:pPr>
      <w:r w:rsidRPr="3F9EC584">
        <w:rPr>
          <w:rFonts w:ascii="Arial" w:hAnsi="Arial" w:cs="Arial"/>
          <w:color w:val="333333"/>
        </w:rPr>
        <w:t xml:space="preserve">Both items use a 4-point scale: </w:t>
      </w:r>
    </w:p>
    <w:p w14:paraId="442C52F7" w14:textId="2E72933F" w:rsidR="69B128C1" w:rsidRDefault="69B128C1" w:rsidP="3F9EC584">
      <w:pPr>
        <w:pStyle w:val="ListParagraph"/>
        <w:numPr>
          <w:ilvl w:val="0"/>
          <w:numId w:val="18"/>
        </w:numPr>
        <w:spacing w:after="0"/>
        <w:rPr>
          <w:rFonts w:ascii="Arial" w:hAnsi="Arial" w:cs="Arial"/>
          <w:color w:val="333333"/>
        </w:rPr>
      </w:pPr>
      <w:r w:rsidRPr="3F9EC584">
        <w:rPr>
          <w:rFonts w:ascii="Arial" w:hAnsi="Arial" w:cs="Arial"/>
          <w:color w:val="333333"/>
        </w:rPr>
        <w:t>NO!! – 1 point</w:t>
      </w:r>
    </w:p>
    <w:p w14:paraId="6D8820E4" w14:textId="6A4235E9" w:rsidR="69B128C1" w:rsidRDefault="69B128C1" w:rsidP="3F9EC584">
      <w:pPr>
        <w:pStyle w:val="ListParagraph"/>
        <w:numPr>
          <w:ilvl w:val="0"/>
          <w:numId w:val="18"/>
        </w:numPr>
        <w:spacing w:after="0"/>
        <w:rPr>
          <w:rFonts w:ascii="Arial" w:hAnsi="Arial" w:cs="Arial"/>
          <w:color w:val="333333"/>
        </w:rPr>
      </w:pPr>
      <w:r w:rsidRPr="3F9EC584">
        <w:rPr>
          <w:rFonts w:ascii="Arial" w:hAnsi="Arial" w:cs="Arial"/>
          <w:color w:val="333333"/>
        </w:rPr>
        <w:t>no – 2 points</w:t>
      </w:r>
    </w:p>
    <w:p w14:paraId="1ADCA086" w14:textId="29F1A888" w:rsidR="69B128C1" w:rsidRDefault="69B128C1" w:rsidP="3F9EC584">
      <w:pPr>
        <w:pStyle w:val="ListParagraph"/>
        <w:numPr>
          <w:ilvl w:val="0"/>
          <w:numId w:val="18"/>
        </w:numPr>
        <w:spacing w:after="0"/>
        <w:rPr>
          <w:rFonts w:ascii="Arial" w:hAnsi="Arial" w:cs="Arial"/>
          <w:color w:val="333333"/>
        </w:rPr>
      </w:pPr>
      <w:r w:rsidRPr="3F9EC584">
        <w:rPr>
          <w:rFonts w:ascii="Arial" w:hAnsi="Arial" w:cs="Arial"/>
          <w:color w:val="333333"/>
        </w:rPr>
        <w:t>yes – 3 points</w:t>
      </w:r>
    </w:p>
    <w:p w14:paraId="7A8D8302" w14:textId="7399142E" w:rsidR="69B128C1" w:rsidRDefault="69B128C1" w:rsidP="3F9EC584">
      <w:pPr>
        <w:pStyle w:val="ListParagraph"/>
        <w:numPr>
          <w:ilvl w:val="0"/>
          <w:numId w:val="18"/>
        </w:numPr>
        <w:spacing w:after="0"/>
        <w:rPr>
          <w:rFonts w:ascii="Arial" w:hAnsi="Arial" w:cs="Arial"/>
          <w:color w:val="333333"/>
        </w:rPr>
      </w:pPr>
      <w:r w:rsidRPr="3F9EC584">
        <w:rPr>
          <w:rFonts w:ascii="Arial" w:hAnsi="Arial" w:cs="Arial"/>
          <w:color w:val="333333"/>
        </w:rPr>
        <w:t>YES!! – 4 points</w:t>
      </w:r>
    </w:p>
    <w:p w14:paraId="11F46368" w14:textId="188BE696" w:rsidR="3F9EC584" w:rsidRDefault="3F9EC584" w:rsidP="3F9EC584">
      <w:pPr>
        <w:pStyle w:val="ListParagraph"/>
        <w:spacing w:after="0"/>
        <w:rPr>
          <w:rFonts w:ascii="Arial" w:hAnsi="Arial" w:cs="Arial"/>
          <w:color w:val="333333"/>
        </w:rPr>
      </w:pPr>
    </w:p>
    <w:p w14:paraId="7504E9AE" w14:textId="77777777" w:rsidR="69B128C1" w:rsidRDefault="69B128C1" w:rsidP="3F9EC584">
      <w:pPr>
        <w:rPr>
          <w:rFonts w:ascii="Arial" w:hAnsi="Arial" w:cs="Arial"/>
          <w:color w:val="333333"/>
        </w:rPr>
      </w:pPr>
      <w:r w:rsidRPr="3F9EC584">
        <w:rPr>
          <w:rFonts w:ascii="Arial" w:hAnsi="Arial" w:cs="Arial"/>
          <w:color w:val="333333"/>
        </w:rPr>
        <w:t xml:space="preserve">The mean scores of these two items will be added together to obtain a total participant experience score. The organizational target is 7.25.  </w:t>
      </w:r>
    </w:p>
    <w:p w14:paraId="5A710F4C" w14:textId="696D4CD8" w:rsidR="69B128C1" w:rsidRDefault="69B128C1" w:rsidP="3F9EC584">
      <w:pPr>
        <w:rPr>
          <w:rFonts w:ascii="Arial" w:hAnsi="Arial" w:cs="Arial"/>
          <w:color w:val="333333"/>
        </w:rPr>
      </w:pPr>
      <w:r w:rsidRPr="3F9EC584">
        <w:rPr>
          <w:rFonts w:ascii="Arial" w:hAnsi="Arial" w:cs="Arial"/>
          <w:color w:val="333333"/>
        </w:rPr>
        <w:t xml:space="preserve">These items were selected because they represent the participant experience across 2 key GOTR participant areas: the team environment (i.e., positive, inclusive environment) and program impact on life skills (i.e., confidence). Other criteria considered were variability in means across councils and areas for growth and improvement.   </w:t>
      </w:r>
    </w:p>
    <w:p w14:paraId="787E3346" w14:textId="1C1B8E88" w:rsidR="69B128C1" w:rsidRDefault="69B128C1" w:rsidP="3F9EC584">
      <w:pPr>
        <w:rPr>
          <w:rFonts w:ascii="Arial" w:hAnsi="Arial" w:cs="Arial"/>
          <w:color w:val="333333"/>
        </w:rPr>
      </w:pPr>
      <w:r w:rsidRPr="3F9EC584">
        <w:rPr>
          <w:rFonts w:ascii="Arial" w:hAnsi="Arial" w:cs="Arial"/>
          <w:color w:val="333333"/>
        </w:rPr>
        <w:t>**</w:t>
      </w:r>
      <w:r>
        <w:t xml:space="preserve"> </w:t>
      </w:r>
      <w:r w:rsidRPr="3F9EC584">
        <w:rPr>
          <w:rFonts w:ascii="Arial" w:hAnsi="Arial" w:cs="Arial"/>
          <w:color w:val="333333"/>
        </w:rPr>
        <w:t>Please note that, "Because of participating in Girls on the Run, I am more confident," was tested as a MAM item in the spring 2024 EOS survey and was not shown to all respondents. Consequently, smaller councils might have had few or no respondents for this item, and the spring 2024 data may not accurately reflect the views of all respondents.</w:t>
      </w:r>
    </w:p>
    <w:p w14:paraId="03AEB2DF" w14:textId="73887DEC" w:rsidR="3F9EC584" w:rsidRDefault="3F9EC584" w:rsidP="3F9EC584">
      <w:pPr>
        <w:spacing w:line="276" w:lineRule="auto"/>
        <w:rPr>
          <w:rFonts w:ascii="Arial" w:hAnsi="Arial" w:cs="Arial"/>
        </w:rPr>
      </w:pPr>
    </w:p>
    <w:p w14:paraId="3E39A8EA" w14:textId="77777777" w:rsidR="001C1236" w:rsidRDefault="001C1236" w:rsidP="008B1011">
      <w:pPr>
        <w:jc w:val="center"/>
        <w:rPr>
          <w:b/>
          <w:color w:val="C91782"/>
          <w:sz w:val="28"/>
          <w:szCs w:val="28"/>
        </w:rPr>
      </w:pPr>
    </w:p>
    <w:p w14:paraId="5E13EFB1" w14:textId="77777777" w:rsidR="001C1236" w:rsidRDefault="001C1236" w:rsidP="008B1011">
      <w:pPr>
        <w:jc w:val="center"/>
        <w:rPr>
          <w:b/>
          <w:color w:val="C91782"/>
          <w:sz w:val="28"/>
          <w:szCs w:val="28"/>
        </w:rPr>
      </w:pPr>
    </w:p>
    <w:p w14:paraId="3903A94E" w14:textId="0E9EB919" w:rsidR="007C7359" w:rsidRDefault="007C7359" w:rsidP="1122F6FC">
      <w:pPr>
        <w:rPr>
          <w:b/>
          <w:bCs/>
          <w:color w:val="C91782"/>
          <w:sz w:val="28"/>
          <w:szCs w:val="28"/>
        </w:rPr>
      </w:pPr>
    </w:p>
    <w:p w14:paraId="21D0BFAB" w14:textId="77777777" w:rsidR="00D31C88" w:rsidRDefault="00D31C88" w:rsidP="008B1011">
      <w:pPr>
        <w:jc w:val="center"/>
        <w:rPr>
          <w:b/>
          <w:color w:val="C91782"/>
          <w:sz w:val="28"/>
          <w:szCs w:val="28"/>
        </w:rPr>
      </w:pPr>
    </w:p>
    <w:p w14:paraId="58A03FD3" w14:textId="77777777" w:rsidR="00D31C88" w:rsidRDefault="00D31C88" w:rsidP="008B1011">
      <w:pPr>
        <w:jc w:val="center"/>
        <w:rPr>
          <w:b/>
          <w:color w:val="C91782"/>
          <w:sz w:val="28"/>
          <w:szCs w:val="28"/>
        </w:rPr>
      </w:pPr>
    </w:p>
    <w:p w14:paraId="793524E6" w14:textId="77777777" w:rsidR="00D31C88" w:rsidRDefault="00D31C88" w:rsidP="008B1011">
      <w:pPr>
        <w:jc w:val="center"/>
        <w:rPr>
          <w:b/>
          <w:color w:val="C91782"/>
          <w:sz w:val="28"/>
          <w:szCs w:val="28"/>
        </w:rPr>
      </w:pPr>
    </w:p>
    <w:p w14:paraId="498A815C" w14:textId="77777777" w:rsidR="00D31C88" w:rsidRDefault="00D31C88" w:rsidP="008B1011">
      <w:pPr>
        <w:jc w:val="center"/>
        <w:rPr>
          <w:b/>
          <w:color w:val="C91782"/>
          <w:sz w:val="28"/>
          <w:szCs w:val="28"/>
        </w:rPr>
      </w:pPr>
    </w:p>
    <w:p w14:paraId="0A110233" w14:textId="05DFCF4D" w:rsidR="3F9EC584" w:rsidRDefault="3F9EC584" w:rsidP="3F9EC584">
      <w:pPr>
        <w:jc w:val="center"/>
        <w:rPr>
          <w:b/>
          <w:bCs/>
          <w:color w:val="C91782"/>
          <w:sz w:val="28"/>
          <w:szCs w:val="28"/>
        </w:rPr>
      </w:pPr>
    </w:p>
    <w:p w14:paraId="342E05CC" w14:textId="5D1EC1D9" w:rsidR="3F9EC584" w:rsidRDefault="3F9EC584" w:rsidP="3F9EC584">
      <w:pPr>
        <w:jc w:val="center"/>
        <w:rPr>
          <w:b/>
          <w:bCs/>
          <w:color w:val="C91782"/>
          <w:sz w:val="28"/>
          <w:szCs w:val="28"/>
        </w:rPr>
      </w:pPr>
    </w:p>
    <w:p w14:paraId="74FF2C28" w14:textId="36D0F19D" w:rsidR="3F9EC584" w:rsidRDefault="3F9EC584" w:rsidP="3F9EC584">
      <w:pPr>
        <w:jc w:val="center"/>
        <w:rPr>
          <w:b/>
          <w:bCs/>
          <w:color w:val="C91782"/>
          <w:sz w:val="28"/>
          <w:szCs w:val="28"/>
        </w:rPr>
      </w:pPr>
    </w:p>
    <w:p w14:paraId="5DD98342" w14:textId="233BA2F1" w:rsidR="3F9EC584" w:rsidRDefault="3F9EC584" w:rsidP="3F9EC584">
      <w:pPr>
        <w:jc w:val="center"/>
        <w:rPr>
          <w:b/>
          <w:bCs/>
          <w:color w:val="C91782"/>
          <w:sz w:val="28"/>
          <w:szCs w:val="28"/>
        </w:rPr>
      </w:pPr>
    </w:p>
    <w:p w14:paraId="68B90583" w14:textId="50DC9317" w:rsidR="005655F8" w:rsidRDefault="005655F8" w:rsidP="008B1011">
      <w:pPr>
        <w:jc w:val="center"/>
        <w:rPr>
          <w:b/>
          <w:color w:val="C91782"/>
          <w:sz w:val="28"/>
          <w:szCs w:val="28"/>
        </w:rPr>
      </w:pPr>
      <w:r>
        <w:rPr>
          <w:b/>
          <w:color w:val="C91782"/>
          <w:sz w:val="28"/>
          <w:szCs w:val="28"/>
        </w:rPr>
        <w:t>Mission Advancement Marker Targets</w:t>
      </w:r>
    </w:p>
    <w:tbl>
      <w:tblPr>
        <w:tblStyle w:val="TableGrid"/>
        <w:tblW w:w="10345" w:type="dxa"/>
        <w:tblLayout w:type="fixed"/>
        <w:tblLook w:val="04A0" w:firstRow="1" w:lastRow="0" w:firstColumn="1" w:lastColumn="0" w:noHBand="0" w:noVBand="1"/>
      </w:tblPr>
      <w:tblGrid>
        <w:gridCol w:w="2605"/>
        <w:gridCol w:w="2250"/>
        <w:gridCol w:w="5490"/>
      </w:tblGrid>
      <w:tr w:rsidR="00F874B9" w:rsidRPr="00C87A98" w14:paraId="62087F86" w14:textId="77777777" w:rsidTr="548002CC">
        <w:trPr>
          <w:trHeight w:val="467"/>
        </w:trPr>
        <w:tc>
          <w:tcPr>
            <w:tcW w:w="2605" w:type="dxa"/>
            <w:shd w:val="clear" w:color="auto" w:fill="C5299B" w:themeFill="accent1"/>
          </w:tcPr>
          <w:p w14:paraId="2AB7C60D" w14:textId="77777777" w:rsidR="00F874B9" w:rsidRPr="00C87A98" w:rsidRDefault="00F874B9">
            <w:pPr>
              <w:rPr>
                <w:rFonts w:ascii="Arial" w:hAnsi="Arial" w:cs="Arial"/>
                <w:b/>
                <w:bCs/>
                <w:color w:val="FFFFFF" w:themeColor="background1"/>
                <w:sz w:val="20"/>
                <w:szCs w:val="20"/>
              </w:rPr>
            </w:pPr>
            <w:r w:rsidRPr="00C87A98">
              <w:rPr>
                <w:rFonts w:ascii="Arial" w:hAnsi="Arial" w:cs="Arial"/>
                <w:b/>
                <w:bCs/>
                <w:color w:val="FFFFFF" w:themeColor="background1"/>
                <w:sz w:val="20"/>
                <w:szCs w:val="20"/>
              </w:rPr>
              <w:t>MAM Category</w:t>
            </w:r>
          </w:p>
        </w:tc>
        <w:tc>
          <w:tcPr>
            <w:tcW w:w="2250" w:type="dxa"/>
            <w:shd w:val="clear" w:color="auto" w:fill="C5299B" w:themeFill="accent1"/>
          </w:tcPr>
          <w:p w14:paraId="6735B29E" w14:textId="77777777" w:rsidR="00F874B9" w:rsidRPr="00C87A98" w:rsidRDefault="00F874B9">
            <w:pPr>
              <w:rPr>
                <w:rFonts w:ascii="Arial" w:hAnsi="Arial" w:cs="Arial"/>
                <w:b/>
                <w:bCs/>
                <w:color w:val="FFFFFF" w:themeColor="background1"/>
                <w:sz w:val="20"/>
                <w:szCs w:val="20"/>
              </w:rPr>
            </w:pPr>
            <w:r>
              <w:rPr>
                <w:rFonts w:ascii="Arial" w:hAnsi="Arial" w:cs="Arial"/>
                <w:b/>
                <w:bCs/>
                <w:color w:val="FFFFFF" w:themeColor="background1"/>
                <w:sz w:val="20"/>
                <w:szCs w:val="20"/>
              </w:rPr>
              <w:t>Indicator</w:t>
            </w:r>
          </w:p>
        </w:tc>
        <w:tc>
          <w:tcPr>
            <w:tcW w:w="5490" w:type="dxa"/>
            <w:shd w:val="clear" w:color="auto" w:fill="C5299B" w:themeFill="accent1"/>
          </w:tcPr>
          <w:p w14:paraId="121245B2" w14:textId="77777777" w:rsidR="00F874B9" w:rsidRPr="00C87A98" w:rsidRDefault="00F874B9">
            <w:pPr>
              <w:rPr>
                <w:rFonts w:ascii="Arial" w:hAnsi="Arial" w:cs="Arial"/>
                <w:b/>
                <w:bCs/>
                <w:color w:val="FFFFFF" w:themeColor="background1"/>
                <w:sz w:val="20"/>
                <w:szCs w:val="20"/>
              </w:rPr>
            </w:pPr>
            <w:r>
              <w:rPr>
                <w:rFonts w:ascii="Arial" w:hAnsi="Arial" w:cs="Arial"/>
                <w:b/>
                <w:bCs/>
                <w:color w:val="FFFFFF" w:themeColor="background1"/>
                <w:sz w:val="20"/>
                <w:szCs w:val="20"/>
              </w:rPr>
              <w:t>Targets</w:t>
            </w:r>
          </w:p>
        </w:tc>
      </w:tr>
      <w:tr w:rsidR="00F874B9" w:rsidRPr="00C87A98" w14:paraId="1DE28FCF" w14:textId="77777777">
        <w:trPr>
          <w:trHeight w:val="575"/>
        </w:trPr>
        <w:tc>
          <w:tcPr>
            <w:tcW w:w="2605" w:type="dxa"/>
            <w:vMerge w:val="restart"/>
            <w:shd w:val="clear" w:color="auto" w:fill="653379"/>
            <w:vAlign w:val="center"/>
            <w:hideMark/>
          </w:tcPr>
          <w:p w14:paraId="7B112AEB" w14:textId="77777777" w:rsidR="00F874B9" w:rsidRPr="00C87A98" w:rsidRDefault="00F874B9">
            <w:pPr>
              <w:rPr>
                <w:rFonts w:ascii="Arial" w:hAnsi="Arial" w:cs="Arial"/>
                <w:b/>
                <w:bCs/>
                <w:color w:val="FFFFFF" w:themeColor="background1"/>
                <w:sz w:val="24"/>
                <w:szCs w:val="24"/>
              </w:rPr>
            </w:pPr>
            <w:r w:rsidRPr="00C87A98">
              <w:rPr>
                <w:rFonts w:ascii="Arial" w:hAnsi="Arial" w:cs="Arial"/>
                <w:b/>
                <w:bCs/>
                <w:color w:val="FFFFFF" w:themeColor="background1"/>
                <w:sz w:val="24"/>
                <w:szCs w:val="24"/>
              </w:rPr>
              <w:lastRenderedPageBreak/>
              <w:t>Financial Strength</w:t>
            </w:r>
          </w:p>
        </w:tc>
        <w:tc>
          <w:tcPr>
            <w:tcW w:w="2250" w:type="dxa"/>
            <w:hideMark/>
          </w:tcPr>
          <w:p w14:paraId="5CA86125" w14:textId="77777777" w:rsidR="00F874B9" w:rsidRPr="00C87A98" w:rsidRDefault="00F874B9">
            <w:pPr>
              <w:rPr>
                <w:rFonts w:ascii="Arial" w:hAnsi="Arial" w:cs="Arial"/>
                <w:b/>
                <w:bCs/>
                <w:sz w:val="20"/>
                <w:szCs w:val="20"/>
              </w:rPr>
            </w:pPr>
            <w:r w:rsidRPr="00C87A98">
              <w:rPr>
                <w:rFonts w:ascii="Arial" w:hAnsi="Arial" w:cs="Arial"/>
                <w:b/>
                <w:bCs/>
                <w:sz w:val="20"/>
                <w:szCs w:val="20"/>
              </w:rPr>
              <w:t>Revenue Growth</w:t>
            </w:r>
          </w:p>
        </w:tc>
        <w:tc>
          <w:tcPr>
            <w:tcW w:w="5490" w:type="dxa"/>
            <w:hideMark/>
          </w:tcPr>
          <w:p w14:paraId="7B5651F5" w14:textId="3A777E98" w:rsidR="00F874B9" w:rsidRDefault="00F874B9">
            <w:pPr>
              <w:rPr>
                <w:rFonts w:ascii="Arial" w:hAnsi="Arial" w:cs="Arial"/>
                <w:sz w:val="20"/>
                <w:szCs w:val="20"/>
              </w:rPr>
            </w:pPr>
            <w:r w:rsidRPr="00C87A98">
              <w:rPr>
                <w:rFonts w:ascii="Arial" w:hAnsi="Arial" w:cs="Arial"/>
                <w:sz w:val="20"/>
                <w:szCs w:val="20"/>
              </w:rPr>
              <w:t>Developing councils = 10</w:t>
            </w:r>
            <w:r w:rsidR="006D0B8D">
              <w:rPr>
                <w:rFonts w:ascii="Arial" w:hAnsi="Arial" w:cs="Arial"/>
                <w:sz w:val="20"/>
                <w:szCs w:val="20"/>
              </w:rPr>
              <w:t>-</w:t>
            </w:r>
            <w:r w:rsidRPr="00C87A98">
              <w:rPr>
                <w:rFonts w:ascii="Arial" w:hAnsi="Arial" w:cs="Arial"/>
                <w:sz w:val="20"/>
                <w:szCs w:val="20"/>
              </w:rPr>
              <w:t xml:space="preserve"> 15% CAGR</w:t>
            </w:r>
            <w:r w:rsidRPr="00C87A98">
              <w:rPr>
                <w:rFonts w:ascii="Arial" w:hAnsi="Arial" w:cs="Arial"/>
                <w:sz w:val="20"/>
                <w:szCs w:val="20"/>
              </w:rPr>
              <w:br/>
              <w:t xml:space="preserve">Developed councils = </w:t>
            </w:r>
            <w:r w:rsidR="00526745">
              <w:rPr>
                <w:rFonts w:ascii="Arial" w:hAnsi="Arial" w:cs="Arial"/>
                <w:sz w:val="20"/>
                <w:szCs w:val="20"/>
              </w:rPr>
              <w:t>3</w:t>
            </w:r>
            <w:r w:rsidR="006D0B8D">
              <w:rPr>
                <w:rFonts w:ascii="Arial" w:hAnsi="Arial" w:cs="Arial"/>
                <w:sz w:val="20"/>
                <w:szCs w:val="20"/>
              </w:rPr>
              <w:t>-</w:t>
            </w:r>
            <w:r w:rsidR="001E50A3" w:rsidRPr="00C87A98">
              <w:rPr>
                <w:rFonts w:ascii="Arial" w:hAnsi="Arial" w:cs="Arial"/>
                <w:sz w:val="20"/>
                <w:szCs w:val="20"/>
              </w:rPr>
              <w:t xml:space="preserve"> </w:t>
            </w:r>
            <w:r w:rsidRPr="00C87A98">
              <w:rPr>
                <w:rFonts w:ascii="Arial" w:hAnsi="Arial" w:cs="Arial"/>
                <w:sz w:val="20"/>
                <w:szCs w:val="20"/>
              </w:rPr>
              <w:t>5%+ CAGR</w:t>
            </w:r>
          </w:p>
          <w:p w14:paraId="42A3B84F" w14:textId="3D9BE9AB" w:rsidR="00C2336B" w:rsidRPr="00C87A98" w:rsidRDefault="00C2336B">
            <w:pPr>
              <w:rPr>
                <w:rFonts w:ascii="Arial" w:hAnsi="Arial" w:cs="Arial"/>
                <w:sz w:val="20"/>
                <w:szCs w:val="20"/>
              </w:rPr>
            </w:pPr>
            <w:r>
              <w:rPr>
                <w:rFonts w:ascii="Arial" w:hAnsi="Arial" w:cs="Arial"/>
                <w:sz w:val="20"/>
                <w:szCs w:val="20"/>
              </w:rPr>
              <w:t>*</w:t>
            </w:r>
            <w:r w:rsidR="006D0B8D">
              <w:rPr>
                <w:rFonts w:ascii="Arial" w:hAnsi="Arial" w:cs="Arial"/>
                <w:sz w:val="20"/>
                <w:szCs w:val="20"/>
              </w:rPr>
              <w:t xml:space="preserve"> </w:t>
            </w:r>
            <w:r w:rsidR="00C00911" w:rsidRPr="00545F1A">
              <w:rPr>
                <w:rFonts w:ascii="Arial" w:hAnsi="Arial" w:cs="Arial"/>
                <w:sz w:val="20"/>
                <w:szCs w:val="20"/>
              </w:rPr>
              <w:t>U</w:t>
            </w:r>
            <w:r w:rsidRPr="00545F1A">
              <w:rPr>
                <w:rFonts w:ascii="Arial" w:hAnsi="Arial" w:cs="Arial"/>
                <w:sz w:val="20"/>
                <w:szCs w:val="20"/>
              </w:rPr>
              <w:t>se budget tiers for guidance</w:t>
            </w:r>
          </w:p>
        </w:tc>
      </w:tr>
      <w:tr w:rsidR="00F874B9" w:rsidRPr="00C87A98" w14:paraId="7466E827" w14:textId="77777777" w:rsidTr="548002CC">
        <w:trPr>
          <w:trHeight w:val="377"/>
        </w:trPr>
        <w:tc>
          <w:tcPr>
            <w:tcW w:w="2605" w:type="dxa"/>
            <w:vMerge/>
            <w:vAlign w:val="center"/>
            <w:hideMark/>
          </w:tcPr>
          <w:p w14:paraId="17B3BB43" w14:textId="77777777" w:rsidR="00F874B9" w:rsidRPr="00C87A98" w:rsidRDefault="00F874B9">
            <w:pPr>
              <w:rPr>
                <w:rFonts w:ascii="Arial" w:hAnsi="Arial" w:cs="Arial"/>
                <w:b/>
                <w:bCs/>
                <w:color w:val="FFFFFF" w:themeColor="background1"/>
                <w:sz w:val="24"/>
                <w:szCs w:val="24"/>
              </w:rPr>
            </w:pPr>
          </w:p>
        </w:tc>
        <w:tc>
          <w:tcPr>
            <w:tcW w:w="2250" w:type="dxa"/>
            <w:hideMark/>
          </w:tcPr>
          <w:p w14:paraId="6523C29E" w14:textId="77777777" w:rsidR="00F874B9" w:rsidRPr="00C87A98" w:rsidRDefault="00F874B9">
            <w:pPr>
              <w:rPr>
                <w:rFonts w:ascii="Arial" w:hAnsi="Arial" w:cs="Arial"/>
                <w:b/>
                <w:bCs/>
                <w:sz w:val="20"/>
                <w:szCs w:val="20"/>
              </w:rPr>
            </w:pPr>
            <w:r w:rsidRPr="00C87A98">
              <w:rPr>
                <w:rFonts w:ascii="Arial" w:hAnsi="Arial" w:cs="Arial"/>
                <w:b/>
                <w:bCs/>
                <w:sz w:val="20"/>
                <w:szCs w:val="20"/>
              </w:rPr>
              <w:t>Contributed Income</w:t>
            </w:r>
          </w:p>
        </w:tc>
        <w:tc>
          <w:tcPr>
            <w:tcW w:w="5490" w:type="dxa"/>
            <w:noWrap/>
            <w:hideMark/>
          </w:tcPr>
          <w:p w14:paraId="27EE19F7" w14:textId="0FE513E9" w:rsidR="00F874B9" w:rsidRPr="00C87A98" w:rsidRDefault="00F874B9">
            <w:pPr>
              <w:rPr>
                <w:rFonts w:ascii="Arial" w:hAnsi="Arial" w:cs="Arial"/>
                <w:sz w:val="20"/>
                <w:szCs w:val="20"/>
              </w:rPr>
            </w:pPr>
            <w:r w:rsidRPr="00C87A98">
              <w:rPr>
                <w:rFonts w:ascii="Arial" w:hAnsi="Arial" w:cs="Arial"/>
                <w:sz w:val="20"/>
                <w:szCs w:val="20"/>
              </w:rPr>
              <w:t>30%</w:t>
            </w:r>
            <w:r w:rsidR="00A862F3">
              <w:rPr>
                <w:rFonts w:ascii="Arial" w:hAnsi="Arial" w:cs="Arial"/>
                <w:sz w:val="20"/>
                <w:szCs w:val="20"/>
              </w:rPr>
              <w:t xml:space="preserve"> </w:t>
            </w:r>
            <w:r w:rsidRPr="00C87A98">
              <w:rPr>
                <w:rFonts w:ascii="Arial" w:hAnsi="Arial" w:cs="Arial"/>
                <w:sz w:val="20"/>
                <w:szCs w:val="20"/>
              </w:rPr>
              <w:t>-</w:t>
            </w:r>
            <w:r w:rsidR="00A862F3">
              <w:rPr>
                <w:rFonts w:ascii="Arial" w:hAnsi="Arial" w:cs="Arial"/>
                <w:sz w:val="20"/>
                <w:szCs w:val="20"/>
              </w:rPr>
              <w:t xml:space="preserve"> </w:t>
            </w:r>
            <w:r w:rsidRPr="00C87A98">
              <w:rPr>
                <w:rFonts w:ascii="Arial" w:hAnsi="Arial" w:cs="Arial"/>
                <w:sz w:val="20"/>
                <w:szCs w:val="20"/>
              </w:rPr>
              <w:t>70%</w:t>
            </w:r>
          </w:p>
        </w:tc>
      </w:tr>
      <w:tr w:rsidR="00F874B9" w:rsidRPr="00C87A98" w14:paraId="5FCFBA60" w14:textId="77777777" w:rsidTr="548002CC">
        <w:trPr>
          <w:trHeight w:val="440"/>
        </w:trPr>
        <w:tc>
          <w:tcPr>
            <w:tcW w:w="2605" w:type="dxa"/>
            <w:vMerge/>
            <w:vAlign w:val="center"/>
            <w:hideMark/>
          </w:tcPr>
          <w:p w14:paraId="2AE50EB0" w14:textId="77777777" w:rsidR="00F874B9" w:rsidRPr="00C87A98" w:rsidRDefault="00F874B9">
            <w:pPr>
              <w:rPr>
                <w:rFonts w:ascii="Arial" w:hAnsi="Arial" w:cs="Arial"/>
                <w:b/>
                <w:bCs/>
                <w:color w:val="FFFFFF" w:themeColor="background1"/>
                <w:sz w:val="24"/>
                <w:szCs w:val="24"/>
              </w:rPr>
            </w:pPr>
          </w:p>
        </w:tc>
        <w:tc>
          <w:tcPr>
            <w:tcW w:w="2250" w:type="dxa"/>
            <w:hideMark/>
          </w:tcPr>
          <w:p w14:paraId="30714CC8" w14:textId="77777777" w:rsidR="00F874B9" w:rsidRPr="00C87A98" w:rsidRDefault="00F874B9">
            <w:pPr>
              <w:rPr>
                <w:rFonts w:ascii="Arial" w:hAnsi="Arial" w:cs="Arial"/>
                <w:b/>
                <w:bCs/>
                <w:sz w:val="20"/>
                <w:szCs w:val="20"/>
              </w:rPr>
            </w:pPr>
            <w:r w:rsidRPr="00C87A98">
              <w:rPr>
                <w:rFonts w:ascii="Arial" w:hAnsi="Arial" w:cs="Arial"/>
                <w:b/>
                <w:bCs/>
                <w:sz w:val="20"/>
                <w:szCs w:val="20"/>
              </w:rPr>
              <w:t>Reserves</w:t>
            </w:r>
          </w:p>
        </w:tc>
        <w:tc>
          <w:tcPr>
            <w:tcW w:w="5490" w:type="dxa"/>
            <w:noWrap/>
            <w:hideMark/>
          </w:tcPr>
          <w:p w14:paraId="059B5C24" w14:textId="46D4B818" w:rsidR="00F874B9" w:rsidRDefault="00F874B9">
            <w:pPr>
              <w:rPr>
                <w:rFonts w:ascii="Arial" w:hAnsi="Arial" w:cs="Arial"/>
                <w:sz w:val="20"/>
                <w:szCs w:val="20"/>
              </w:rPr>
            </w:pPr>
            <w:r w:rsidRPr="00C87A98">
              <w:rPr>
                <w:rFonts w:ascii="Arial" w:hAnsi="Arial" w:cs="Arial"/>
                <w:sz w:val="20"/>
                <w:szCs w:val="20"/>
              </w:rPr>
              <w:t>6-9 months</w:t>
            </w:r>
            <w:r>
              <w:rPr>
                <w:rFonts w:ascii="Arial" w:hAnsi="Arial" w:cs="Arial"/>
                <w:sz w:val="20"/>
                <w:szCs w:val="20"/>
              </w:rPr>
              <w:t xml:space="preserve"> (two</w:t>
            </w:r>
            <w:r w:rsidR="00C00911">
              <w:rPr>
                <w:rFonts w:ascii="Arial" w:hAnsi="Arial" w:cs="Arial"/>
                <w:sz w:val="20"/>
                <w:szCs w:val="20"/>
              </w:rPr>
              <w:t>-</w:t>
            </w:r>
            <w:r>
              <w:rPr>
                <w:rFonts w:ascii="Arial" w:hAnsi="Arial" w:cs="Arial"/>
                <w:sz w:val="20"/>
                <w:szCs w:val="20"/>
              </w:rPr>
              <w:t>season council)</w:t>
            </w:r>
          </w:p>
          <w:p w14:paraId="342A8F7F" w14:textId="52685BAC" w:rsidR="00F874B9" w:rsidRPr="00C87A98" w:rsidRDefault="00F874B9">
            <w:pPr>
              <w:rPr>
                <w:rFonts w:ascii="Arial" w:hAnsi="Arial" w:cs="Arial"/>
                <w:sz w:val="20"/>
                <w:szCs w:val="20"/>
              </w:rPr>
            </w:pPr>
            <w:r>
              <w:rPr>
                <w:rFonts w:ascii="Arial" w:hAnsi="Arial" w:cs="Arial"/>
                <w:sz w:val="20"/>
                <w:szCs w:val="20"/>
              </w:rPr>
              <w:t>1</w:t>
            </w:r>
            <w:r w:rsidRPr="00C87A98">
              <w:rPr>
                <w:rFonts w:ascii="Arial" w:hAnsi="Arial" w:cs="Arial"/>
                <w:sz w:val="20"/>
                <w:szCs w:val="20"/>
              </w:rPr>
              <w:t>2 months</w:t>
            </w:r>
            <w:r>
              <w:rPr>
                <w:rFonts w:ascii="Arial" w:hAnsi="Arial" w:cs="Arial"/>
                <w:sz w:val="20"/>
                <w:szCs w:val="20"/>
              </w:rPr>
              <w:t xml:space="preserve"> (one</w:t>
            </w:r>
            <w:r w:rsidR="00C00911">
              <w:rPr>
                <w:rFonts w:ascii="Arial" w:hAnsi="Arial" w:cs="Arial"/>
                <w:sz w:val="20"/>
                <w:szCs w:val="20"/>
              </w:rPr>
              <w:t>-</w:t>
            </w:r>
            <w:r>
              <w:rPr>
                <w:rFonts w:ascii="Arial" w:hAnsi="Arial" w:cs="Arial"/>
                <w:sz w:val="20"/>
                <w:szCs w:val="20"/>
              </w:rPr>
              <w:t>season council)</w:t>
            </w:r>
          </w:p>
        </w:tc>
      </w:tr>
      <w:tr w:rsidR="00F874B9" w:rsidRPr="00C87A98" w14:paraId="52E71CCE" w14:textId="77777777" w:rsidTr="548002CC">
        <w:trPr>
          <w:trHeight w:val="800"/>
        </w:trPr>
        <w:tc>
          <w:tcPr>
            <w:tcW w:w="2605" w:type="dxa"/>
            <w:vMerge/>
            <w:vAlign w:val="center"/>
            <w:hideMark/>
          </w:tcPr>
          <w:p w14:paraId="3F2DDA67" w14:textId="77777777" w:rsidR="00F874B9" w:rsidRPr="00C87A98" w:rsidRDefault="00F874B9">
            <w:pPr>
              <w:rPr>
                <w:rFonts w:ascii="Arial" w:hAnsi="Arial" w:cs="Arial"/>
                <w:b/>
                <w:bCs/>
                <w:color w:val="FFFFFF" w:themeColor="background1"/>
                <w:sz w:val="24"/>
                <w:szCs w:val="24"/>
              </w:rPr>
            </w:pPr>
          </w:p>
        </w:tc>
        <w:tc>
          <w:tcPr>
            <w:tcW w:w="2250" w:type="dxa"/>
            <w:hideMark/>
          </w:tcPr>
          <w:p w14:paraId="5D207FFA" w14:textId="77777777" w:rsidR="00F874B9" w:rsidRPr="00C87A98" w:rsidRDefault="00F874B9">
            <w:pPr>
              <w:rPr>
                <w:rFonts w:ascii="Arial" w:hAnsi="Arial" w:cs="Arial"/>
                <w:b/>
                <w:bCs/>
                <w:sz w:val="20"/>
                <w:szCs w:val="20"/>
              </w:rPr>
            </w:pPr>
            <w:r w:rsidRPr="00C87A98">
              <w:rPr>
                <w:rFonts w:ascii="Arial" w:hAnsi="Arial" w:cs="Arial"/>
                <w:b/>
                <w:bCs/>
                <w:sz w:val="20"/>
                <w:szCs w:val="20"/>
              </w:rPr>
              <w:t>Registration Fee/Net Registration Fee</w:t>
            </w:r>
          </w:p>
        </w:tc>
        <w:tc>
          <w:tcPr>
            <w:tcW w:w="5490" w:type="dxa"/>
            <w:noWrap/>
            <w:hideMark/>
          </w:tcPr>
          <w:p w14:paraId="42DA7C80" w14:textId="06E56831" w:rsidR="00F874B9" w:rsidRPr="00C87A98" w:rsidRDefault="626201E0">
            <w:pPr>
              <w:rPr>
                <w:rFonts w:ascii="Arial" w:hAnsi="Arial" w:cs="Arial"/>
                <w:sz w:val="20"/>
                <w:szCs w:val="20"/>
              </w:rPr>
            </w:pPr>
            <w:r w:rsidRPr="3F9EC584">
              <w:rPr>
                <w:rFonts w:ascii="Arial" w:hAnsi="Arial" w:cs="Arial"/>
                <w:sz w:val="20"/>
                <w:szCs w:val="20"/>
              </w:rPr>
              <w:t xml:space="preserve">TBD </w:t>
            </w:r>
            <w:r w:rsidR="7814D7CD" w:rsidRPr="3F9EC584">
              <w:rPr>
                <w:rFonts w:ascii="Arial" w:hAnsi="Arial" w:cs="Arial"/>
                <w:sz w:val="20"/>
                <w:szCs w:val="20"/>
              </w:rPr>
              <w:t>FY25</w:t>
            </w:r>
          </w:p>
        </w:tc>
      </w:tr>
      <w:tr w:rsidR="00F874B9" w:rsidRPr="00C87A98" w14:paraId="1389FB6D" w14:textId="77777777">
        <w:trPr>
          <w:trHeight w:val="440"/>
        </w:trPr>
        <w:tc>
          <w:tcPr>
            <w:tcW w:w="2605" w:type="dxa"/>
            <w:vMerge w:val="restart"/>
            <w:shd w:val="clear" w:color="auto" w:fill="653379"/>
            <w:vAlign w:val="center"/>
            <w:hideMark/>
          </w:tcPr>
          <w:p w14:paraId="0748F0AB" w14:textId="5F0FA68A" w:rsidR="00F874B9" w:rsidRPr="00C87A98" w:rsidRDefault="00F874B9">
            <w:pPr>
              <w:rPr>
                <w:rFonts w:ascii="Arial" w:hAnsi="Arial" w:cs="Arial"/>
                <w:b/>
                <w:bCs/>
                <w:color w:val="FFFFFF" w:themeColor="background1"/>
                <w:sz w:val="24"/>
                <w:szCs w:val="24"/>
              </w:rPr>
            </w:pPr>
            <w:r w:rsidRPr="00C87A98">
              <w:rPr>
                <w:rFonts w:ascii="Arial" w:hAnsi="Arial" w:cs="Arial"/>
                <w:b/>
                <w:bCs/>
                <w:color w:val="FFFFFF" w:themeColor="background1"/>
                <w:sz w:val="24"/>
                <w:szCs w:val="24"/>
              </w:rPr>
              <w:t xml:space="preserve">Leadership </w:t>
            </w:r>
            <w:r w:rsidR="00CF3C5F">
              <w:rPr>
                <w:rFonts w:ascii="Arial" w:hAnsi="Arial" w:cs="Arial"/>
                <w:b/>
                <w:bCs/>
                <w:color w:val="FFFFFF" w:themeColor="background1"/>
                <w:sz w:val="24"/>
                <w:szCs w:val="24"/>
              </w:rPr>
              <w:t>&amp;</w:t>
            </w:r>
            <w:r w:rsidR="00CF3C5F" w:rsidRPr="00C87A98">
              <w:rPr>
                <w:rFonts w:ascii="Arial" w:hAnsi="Arial" w:cs="Arial"/>
                <w:b/>
                <w:bCs/>
                <w:color w:val="FFFFFF" w:themeColor="background1"/>
                <w:sz w:val="24"/>
                <w:szCs w:val="24"/>
              </w:rPr>
              <w:t xml:space="preserve"> </w:t>
            </w:r>
            <w:r w:rsidRPr="00C87A98">
              <w:rPr>
                <w:rFonts w:ascii="Arial" w:hAnsi="Arial" w:cs="Arial"/>
                <w:b/>
                <w:bCs/>
                <w:color w:val="FFFFFF" w:themeColor="background1"/>
                <w:sz w:val="24"/>
                <w:szCs w:val="24"/>
              </w:rPr>
              <w:t>People</w:t>
            </w:r>
          </w:p>
        </w:tc>
        <w:tc>
          <w:tcPr>
            <w:tcW w:w="2250" w:type="dxa"/>
            <w:hideMark/>
          </w:tcPr>
          <w:p w14:paraId="14457DD5" w14:textId="77777777" w:rsidR="00F874B9" w:rsidRPr="00C87A98" w:rsidRDefault="00F874B9">
            <w:pPr>
              <w:rPr>
                <w:rFonts w:ascii="Arial" w:hAnsi="Arial" w:cs="Arial"/>
                <w:b/>
                <w:bCs/>
                <w:sz w:val="20"/>
                <w:szCs w:val="20"/>
              </w:rPr>
            </w:pPr>
            <w:r w:rsidRPr="00C87A98">
              <w:rPr>
                <w:rFonts w:ascii="Arial" w:hAnsi="Arial" w:cs="Arial"/>
                <w:b/>
                <w:bCs/>
                <w:sz w:val="20"/>
                <w:szCs w:val="20"/>
              </w:rPr>
              <w:t>Board Size</w:t>
            </w:r>
          </w:p>
        </w:tc>
        <w:tc>
          <w:tcPr>
            <w:tcW w:w="5490" w:type="dxa"/>
            <w:noWrap/>
            <w:hideMark/>
          </w:tcPr>
          <w:p w14:paraId="48F90036" w14:textId="7C893462" w:rsidR="00F874B9" w:rsidRPr="00C87A98" w:rsidRDefault="00F874B9">
            <w:pPr>
              <w:rPr>
                <w:rFonts w:ascii="Arial" w:hAnsi="Arial" w:cs="Arial"/>
                <w:sz w:val="20"/>
                <w:szCs w:val="20"/>
              </w:rPr>
            </w:pPr>
            <w:r>
              <w:rPr>
                <w:rFonts w:ascii="Arial" w:hAnsi="Arial" w:cs="Arial"/>
                <w:sz w:val="20"/>
                <w:szCs w:val="20"/>
              </w:rPr>
              <w:t xml:space="preserve">8 </w:t>
            </w:r>
            <w:r w:rsidRPr="00C87A98">
              <w:rPr>
                <w:rFonts w:ascii="Arial" w:hAnsi="Arial" w:cs="Arial"/>
                <w:sz w:val="20"/>
                <w:szCs w:val="20"/>
              </w:rPr>
              <w:t>–</w:t>
            </w:r>
            <w:r>
              <w:rPr>
                <w:rFonts w:ascii="Arial" w:hAnsi="Arial" w:cs="Arial"/>
                <w:sz w:val="20"/>
                <w:szCs w:val="20"/>
              </w:rPr>
              <w:t xml:space="preserve"> </w:t>
            </w:r>
            <w:r w:rsidRPr="00C87A98">
              <w:rPr>
                <w:rFonts w:ascii="Arial" w:hAnsi="Arial" w:cs="Arial"/>
                <w:sz w:val="20"/>
                <w:szCs w:val="20"/>
              </w:rPr>
              <w:t xml:space="preserve">15 </w:t>
            </w:r>
          </w:p>
        </w:tc>
      </w:tr>
      <w:tr w:rsidR="00F874B9" w:rsidRPr="00C87A98" w14:paraId="66C8664B" w14:textId="77777777" w:rsidTr="548002CC">
        <w:trPr>
          <w:trHeight w:val="485"/>
        </w:trPr>
        <w:tc>
          <w:tcPr>
            <w:tcW w:w="2605" w:type="dxa"/>
            <w:vMerge/>
            <w:vAlign w:val="center"/>
            <w:hideMark/>
          </w:tcPr>
          <w:p w14:paraId="2F7F35FA" w14:textId="77777777" w:rsidR="00F874B9" w:rsidRPr="00C87A98" w:rsidRDefault="00F874B9">
            <w:pPr>
              <w:rPr>
                <w:rFonts w:ascii="Arial" w:hAnsi="Arial" w:cs="Arial"/>
                <w:b/>
                <w:bCs/>
                <w:color w:val="FFFFFF" w:themeColor="background1"/>
                <w:sz w:val="24"/>
                <w:szCs w:val="24"/>
              </w:rPr>
            </w:pPr>
          </w:p>
        </w:tc>
        <w:tc>
          <w:tcPr>
            <w:tcW w:w="2250" w:type="dxa"/>
            <w:hideMark/>
          </w:tcPr>
          <w:p w14:paraId="3E468632" w14:textId="77777777" w:rsidR="00F874B9" w:rsidRPr="00C87A98" w:rsidRDefault="00F874B9">
            <w:pPr>
              <w:rPr>
                <w:rFonts w:ascii="Arial" w:hAnsi="Arial" w:cs="Arial"/>
                <w:b/>
                <w:bCs/>
                <w:sz w:val="20"/>
                <w:szCs w:val="20"/>
              </w:rPr>
            </w:pPr>
            <w:r w:rsidRPr="00C87A98">
              <w:rPr>
                <w:rFonts w:ascii="Arial" w:hAnsi="Arial" w:cs="Arial"/>
                <w:b/>
                <w:bCs/>
                <w:sz w:val="20"/>
                <w:szCs w:val="20"/>
              </w:rPr>
              <w:t>Board Financial Impact</w:t>
            </w:r>
          </w:p>
        </w:tc>
        <w:tc>
          <w:tcPr>
            <w:tcW w:w="5490" w:type="dxa"/>
            <w:noWrap/>
            <w:hideMark/>
          </w:tcPr>
          <w:p w14:paraId="329705DB" w14:textId="77777777" w:rsidR="00F874B9" w:rsidRPr="00C87A98" w:rsidRDefault="00F874B9">
            <w:pPr>
              <w:rPr>
                <w:rFonts w:ascii="Arial" w:hAnsi="Arial" w:cs="Arial"/>
                <w:sz w:val="20"/>
                <w:szCs w:val="20"/>
              </w:rPr>
            </w:pPr>
            <w:r w:rsidRPr="00C87A98">
              <w:rPr>
                <w:rFonts w:ascii="Arial" w:hAnsi="Arial" w:cs="Arial"/>
                <w:sz w:val="20"/>
                <w:szCs w:val="20"/>
              </w:rPr>
              <w:t>100% participation</w:t>
            </w:r>
          </w:p>
        </w:tc>
      </w:tr>
      <w:tr w:rsidR="00F874B9" w:rsidRPr="00C87A98" w14:paraId="45CEEE09" w14:textId="77777777" w:rsidTr="548002CC">
        <w:trPr>
          <w:trHeight w:val="800"/>
        </w:trPr>
        <w:tc>
          <w:tcPr>
            <w:tcW w:w="2605" w:type="dxa"/>
            <w:vMerge/>
            <w:vAlign w:val="center"/>
            <w:hideMark/>
          </w:tcPr>
          <w:p w14:paraId="31092CE1" w14:textId="77777777" w:rsidR="00F874B9" w:rsidRPr="00C87A98" w:rsidRDefault="00F874B9">
            <w:pPr>
              <w:rPr>
                <w:rFonts w:ascii="Arial" w:hAnsi="Arial" w:cs="Arial"/>
                <w:b/>
                <w:bCs/>
                <w:color w:val="FFFFFF" w:themeColor="background1"/>
                <w:sz w:val="24"/>
                <w:szCs w:val="24"/>
              </w:rPr>
            </w:pPr>
          </w:p>
        </w:tc>
        <w:tc>
          <w:tcPr>
            <w:tcW w:w="2250" w:type="dxa"/>
            <w:hideMark/>
          </w:tcPr>
          <w:p w14:paraId="480B8137" w14:textId="36AB89EA" w:rsidR="00F874B9" w:rsidRPr="00C87A98" w:rsidRDefault="00052422">
            <w:pPr>
              <w:rPr>
                <w:rFonts w:ascii="Arial" w:hAnsi="Arial" w:cs="Arial"/>
                <w:b/>
                <w:bCs/>
                <w:sz w:val="20"/>
                <w:szCs w:val="20"/>
              </w:rPr>
            </w:pPr>
            <w:r>
              <w:rPr>
                <w:rFonts w:ascii="Arial" w:hAnsi="Arial" w:cs="Arial"/>
                <w:b/>
                <w:bCs/>
                <w:sz w:val="20"/>
                <w:szCs w:val="20"/>
              </w:rPr>
              <w:t xml:space="preserve">NEW </w:t>
            </w:r>
            <w:r w:rsidR="00F874B9" w:rsidRPr="00C87A98">
              <w:rPr>
                <w:rFonts w:ascii="Arial" w:hAnsi="Arial" w:cs="Arial"/>
                <w:b/>
                <w:bCs/>
                <w:sz w:val="20"/>
                <w:szCs w:val="20"/>
              </w:rPr>
              <w:t>Competitive CD Compensation</w:t>
            </w:r>
            <w:r w:rsidR="00F874B9">
              <w:rPr>
                <w:rFonts w:ascii="Arial" w:hAnsi="Arial" w:cs="Arial"/>
                <w:b/>
                <w:bCs/>
                <w:sz w:val="20"/>
                <w:szCs w:val="20"/>
              </w:rPr>
              <w:t xml:space="preserve"> </w:t>
            </w:r>
          </w:p>
        </w:tc>
        <w:tc>
          <w:tcPr>
            <w:tcW w:w="5490" w:type="dxa"/>
            <w:hideMark/>
          </w:tcPr>
          <w:p w14:paraId="6076BA1E" w14:textId="01E1245A" w:rsidR="00F874B9" w:rsidRPr="00C87A98" w:rsidRDefault="00E74C24">
            <w:pPr>
              <w:rPr>
                <w:rFonts w:ascii="Arial" w:hAnsi="Arial" w:cs="Arial"/>
                <w:sz w:val="20"/>
                <w:szCs w:val="20"/>
              </w:rPr>
            </w:pPr>
            <w:r>
              <w:rPr>
                <w:rFonts w:ascii="Arial" w:hAnsi="Arial" w:cs="Arial"/>
                <w:sz w:val="20"/>
                <w:szCs w:val="20"/>
              </w:rPr>
              <w:t>P</w:t>
            </w:r>
            <w:r w:rsidR="00F874B9" w:rsidRPr="00C87A98">
              <w:rPr>
                <w:rFonts w:ascii="Arial" w:hAnsi="Arial" w:cs="Arial"/>
                <w:sz w:val="20"/>
                <w:szCs w:val="20"/>
              </w:rPr>
              <w:t xml:space="preserve">ay above </w:t>
            </w:r>
            <w:r w:rsidR="00426FAF">
              <w:rPr>
                <w:rFonts w:ascii="Arial" w:hAnsi="Arial" w:cs="Arial"/>
                <w:sz w:val="20"/>
                <w:szCs w:val="20"/>
              </w:rPr>
              <w:t>the l</w:t>
            </w:r>
            <w:r w:rsidR="00F874B9" w:rsidRPr="00C87A98">
              <w:rPr>
                <w:rFonts w:ascii="Arial" w:hAnsi="Arial" w:cs="Arial"/>
                <w:sz w:val="20"/>
                <w:szCs w:val="20"/>
              </w:rPr>
              <w:t xml:space="preserve">iving </w:t>
            </w:r>
            <w:r w:rsidR="00426FAF">
              <w:rPr>
                <w:rFonts w:ascii="Arial" w:hAnsi="Arial" w:cs="Arial"/>
                <w:sz w:val="20"/>
                <w:szCs w:val="20"/>
              </w:rPr>
              <w:t>w</w:t>
            </w:r>
            <w:r w:rsidR="00F874B9" w:rsidRPr="00C87A98">
              <w:rPr>
                <w:rFonts w:ascii="Arial" w:hAnsi="Arial" w:cs="Arial"/>
                <w:sz w:val="20"/>
                <w:szCs w:val="20"/>
              </w:rPr>
              <w:t>age</w:t>
            </w:r>
            <w:r w:rsidR="00052422">
              <w:rPr>
                <w:rFonts w:ascii="Arial" w:hAnsi="Arial" w:cs="Arial"/>
                <w:sz w:val="20"/>
                <w:szCs w:val="20"/>
              </w:rPr>
              <w:t>,</w:t>
            </w:r>
            <w:r w:rsidR="0018171B">
              <w:rPr>
                <w:rFonts w:ascii="Arial" w:hAnsi="Arial" w:cs="Arial"/>
                <w:sz w:val="20"/>
                <w:szCs w:val="20"/>
              </w:rPr>
              <w:t xml:space="preserve"> </w:t>
            </w:r>
            <w:r>
              <w:rPr>
                <w:rFonts w:ascii="Arial" w:hAnsi="Arial" w:cs="Arial"/>
                <w:sz w:val="20"/>
                <w:szCs w:val="20"/>
              </w:rPr>
              <w:t>then</w:t>
            </w:r>
            <w:r w:rsidR="001F44F7">
              <w:rPr>
                <w:rFonts w:ascii="Arial" w:hAnsi="Arial" w:cs="Arial"/>
                <w:sz w:val="20"/>
                <w:szCs w:val="20"/>
              </w:rPr>
              <w:t xml:space="preserve"> work towards median</w:t>
            </w:r>
            <w:r w:rsidR="007950F1">
              <w:rPr>
                <w:rFonts w:ascii="Arial" w:hAnsi="Arial" w:cs="Arial"/>
                <w:sz w:val="20"/>
                <w:szCs w:val="20"/>
              </w:rPr>
              <w:t xml:space="preserve"> salary for state and budget size using the National Candid Report</w:t>
            </w:r>
            <w:r w:rsidR="001F44F7">
              <w:rPr>
                <w:rFonts w:ascii="Arial" w:hAnsi="Arial" w:cs="Arial"/>
                <w:sz w:val="20"/>
                <w:szCs w:val="20"/>
              </w:rPr>
              <w:t>.</w:t>
            </w:r>
            <w:r w:rsidR="00F874B9" w:rsidRPr="00C87A98">
              <w:rPr>
                <w:rFonts w:ascii="Arial" w:hAnsi="Arial" w:cs="Arial"/>
                <w:sz w:val="20"/>
                <w:szCs w:val="20"/>
              </w:rPr>
              <w:t xml:space="preserve"> </w:t>
            </w:r>
            <w:r w:rsidR="00F874B9" w:rsidRPr="009E727A">
              <w:rPr>
                <w:rFonts w:ascii="Arial" w:hAnsi="Arial" w:cs="Arial"/>
                <w:i/>
                <w:iCs/>
                <w:sz w:val="20"/>
                <w:szCs w:val="20"/>
              </w:rPr>
              <w:t xml:space="preserve">(Independent/Sub </w:t>
            </w:r>
            <w:r w:rsidR="00D85D8F">
              <w:rPr>
                <w:rFonts w:ascii="Arial" w:hAnsi="Arial" w:cs="Arial"/>
                <w:i/>
                <w:iCs/>
                <w:sz w:val="20"/>
                <w:szCs w:val="20"/>
              </w:rPr>
              <w:t>c</w:t>
            </w:r>
            <w:r w:rsidR="00F874B9" w:rsidRPr="009E727A">
              <w:rPr>
                <w:rFonts w:ascii="Arial" w:hAnsi="Arial" w:cs="Arial"/>
                <w:i/>
                <w:iCs/>
                <w:sz w:val="20"/>
                <w:szCs w:val="20"/>
              </w:rPr>
              <w:t xml:space="preserve">ouncils </w:t>
            </w:r>
            <w:r w:rsidR="00D85D8F">
              <w:rPr>
                <w:rFonts w:ascii="Arial" w:hAnsi="Arial" w:cs="Arial"/>
                <w:i/>
                <w:iCs/>
                <w:sz w:val="20"/>
                <w:szCs w:val="20"/>
              </w:rPr>
              <w:t>o</w:t>
            </w:r>
            <w:r w:rsidR="00F874B9" w:rsidRPr="009E727A">
              <w:rPr>
                <w:rFonts w:ascii="Arial" w:hAnsi="Arial" w:cs="Arial"/>
                <w:i/>
                <w:iCs/>
                <w:sz w:val="20"/>
                <w:szCs w:val="20"/>
              </w:rPr>
              <w:t>nly)</w:t>
            </w:r>
          </w:p>
        </w:tc>
      </w:tr>
      <w:tr w:rsidR="00F874B9" w:rsidRPr="00C87A98" w14:paraId="7079023B" w14:textId="77777777">
        <w:trPr>
          <w:trHeight w:val="683"/>
        </w:trPr>
        <w:tc>
          <w:tcPr>
            <w:tcW w:w="2605" w:type="dxa"/>
            <w:vMerge w:val="restart"/>
            <w:shd w:val="clear" w:color="auto" w:fill="653379"/>
            <w:vAlign w:val="center"/>
            <w:hideMark/>
          </w:tcPr>
          <w:p w14:paraId="2E8EA0A5" w14:textId="77777777" w:rsidR="00F874B9" w:rsidRPr="00C87A98" w:rsidRDefault="00F874B9">
            <w:pPr>
              <w:rPr>
                <w:rFonts w:ascii="Arial" w:hAnsi="Arial" w:cs="Arial"/>
                <w:b/>
                <w:bCs/>
                <w:color w:val="FFFFFF" w:themeColor="background1"/>
                <w:sz w:val="24"/>
                <w:szCs w:val="24"/>
              </w:rPr>
            </w:pPr>
            <w:r w:rsidRPr="00C87A98">
              <w:rPr>
                <w:rFonts w:ascii="Arial" w:hAnsi="Arial" w:cs="Arial"/>
                <w:b/>
                <w:bCs/>
                <w:color w:val="FFFFFF" w:themeColor="background1"/>
                <w:sz w:val="24"/>
                <w:szCs w:val="24"/>
              </w:rPr>
              <w:t>Program Strength, Impact &amp; Reputation</w:t>
            </w:r>
          </w:p>
        </w:tc>
        <w:tc>
          <w:tcPr>
            <w:tcW w:w="2250" w:type="dxa"/>
            <w:hideMark/>
          </w:tcPr>
          <w:p w14:paraId="30B59775" w14:textId="77777777" w:rsidR="00F874B9" w:rsidRPr="00C87A98" w:rsidRDefault="00F874B9">
            <w:pPr>
              <w:rPr>
                <w:rFonts w:ascii="Arial" w:hAnsi="Arial" w:cs="Arial"/>
                <w:b/>
                <w:bCs/>
                <w:sz w:val="20"/>
                <w:szCs w:val="20"/>
              </w:rPr>
            </w:pPr>
            <w:r w:rsidRPr="00C87A98">
              <w:rPr>
                <w:rFonts w:ascii="Arial" w:hAnsi="Arial" w:cs="Arial"/>
                <w:b/>
                <w:bCs/>
                <w:sz w:val="20"/>
                <w:szCs w:val="20"/>
              </w:rPr>
              <w:t>Girls Served Growth</w:t>
            </w:r>
          </w:p>
        </w:tc>
        <w:tc>
          <w:tcPr>
            <w:tcW w:w="5490" w:type="dxa"/>
            <w:noWrap/>
            <w:hideMark/>
          </w:tcPr>
          <w:p w14:paraId="41804237" w14:textId="1109199B" w:rsidR="00F874B9" w:rsidRPr="00C87A98" w:rsidRDefault="00F874B9">
            <w:pPr>
              <w:rPr>
                <w:rFonts w:ascii="Arial" w:hAnsi="Arial" w:cs="Arial"/>
                <w:sz w:val="20"/>
                <w:szCs w:val="20"/>
              </w:rPr>
            </w:pPr>
            <w:r w:rsidRPr="00C87A98">
              <w:rPr>
                <w:rFonts w:ascii="Arial" w:hAnsi="Arial" w:cs="Arial"/>
                <w:sz w:val="20"/>
                <w:szCs w:val="20"/>
              </w:rPr>
              <w:t>Initial target to build back</w:t>
            </w:r>
            <w:r w:rsidR="007950F1">
              <w:rPr>
                <w:rFonts w:ascii="Arial" w:hAnsi="Arial" w:cs="Arial"/>
                <w:sz w:val="20"/>
                <w:szCs w:val="20"/>
              </w:rPr>
              <w:t xml:space="preserve"> to </w:t>
            </w:r>
            <w:r w:rsidR="002132BB">
              <w:rPr>
                <w:rFonts w:ascii="Arial" w:hAnsi="Arial" w:cs="Arial"/>
                <w:sz w:val="20"/>
                <w:szCs w:val="20"/>
              </w:rPr>
              <w:t xml:space="preserve">spring and fall </w:t>
            </w:r>
            <w:r w:rsidR="007950F1">
              <w:rPr>
                <w:rFonts w:ascii="Arial" w:hAnsi="Arial" w:cs="Arial"/>
                <w:sz w:val="20"/>
                <w:szCs w:val="20"/>
              </w:rPr>
              <w:t>2019</w:t>
            </w:r>
            <w:r w:rsidRPr="00C87A98">
              <w:rPr>
                <w:rFonts w:ascii="Arial" w:hAnsi="Arial" w:cs="Arial"/>
                <w:sz w:val="20"/>
                <w:szCs w:val="20"/>
              </w:rPr>
              <w:t xml:space="preserve">. Once achieved, use </w:t>
            </w:r>
            <w:r w:rsidR="00426FAF" w:rsidRPr="00C87A98">
              <w:rPr>
                <w:rFonts w:ascii="Arial" w:hAnsi="Arial" w:cs="Arial"/>
                <w:sz w:val="20"/>
                <w:szCs w:val="20"/>
              </w:rPr>
              <w:t>an annual</w:t>
            </w:r>
            <w:r w:rsidRPr="00C87A98">
              <w:rPr>
                <w:rFonts w:ascii="Arial" w:hAnsi="Arial" w:cs="Arial"/>
                <w:sz w:val="20"/>
                <w:szCs w:val="20"/>
              </w:rPr>
              <w:t xml:space="preserve"> growth rate</w:t>
            </w:r>
            <w:r w:rsidR="002132BB">
              <w:rPr>
                <w:rFonts w:ascii="Arial" w:hAnsi="Arial" w:cs="Arial"/>
                <w:sz w:val="20"/>
                <w:szCs w:val="20"/>
              </w:rPr>
              <w:t xml:space="preserve"> of 8-</w:t>
            </w:r>
            <w:r w:rsidR="27D0BABD" w:rsidRPr="3F9EC584">
              <w:rPr>
                <w:rFonts w:ascii="Arial" w:hAnsi="Arial" w:cs="Arial"/>
                <w:sz w:val="20"/>
                <w:szCs w:val="20"/>
              </w:rPr>
              <w:t>1</w:t>
            </w:r>
            <w:r w:rsidR="6474AF8C" w:rsidRPr="3F9EC584">
              <w:rPr>
                <w:rFonts w:ascii="Arial" w:hAnsi="Arial" w:cs="Arial"/>
                <w:sz w:val="20"/>
                <w:szCs w:val="20"/>
              </w:rPr>
              <w:t>2</w:t>
            </w:r>
            <w:r w:rsidR="002132BB">
              <w:rPr>
                <w:rFonts w:ascii="Arial" w:hAnsi="Arial" w:cs="Arial"/>
                <w:sz w:val="20"/>
                <w:szCs w:val="20"/>
              </w:rPr>
              <w:t>% to reach market share</w:t>
            </w:r>
            <w:r w:rsidRPr="00C87A98">
              <w:rPr>
                <w:rFonts w:ascii="Arial" w:hAnsi="Arial" w:cs="Arial"/>
                <w:sz w:val="20"/>
                <w:szCs w:val="20"/>
              </w:rPr>
              <w:t>.</w:t>
            </w:r>
            <w:r w:rsidR="00FE0C4E">
              <w:rPr>
                <w:rFonts w:ascii="Arial" w:hAnsi="Arial" w:cs="Arial"/>
                <w:sz w:val="20"/>
                <w:szCs w:val="20"/>
              </w:rPr>
              <w:t xml:space="preserve"> Long</w:t>
            </w:r>
            <w:r w:rsidR="688D13E5" w:rsidRPr="548002CC">
              <w:rPr>
                <w:rFonts w:ascii="Arial" w:hAnsi="Arial" w:cs="Arial"/>
                <w:sz w:val="20"/>
                <w:szCs w:val="20"/>
              </w:rPr>
              <w:t>-</w:t>
            </w:r>
            <w:r w:rsidR="00FE0C4E">
              <w:rPr>
                <w:rFonts w:ascii="Arial" w:hAnsi="Arial" w:cs="Arial"/>
                <w:sz w:val="20"/>
                <w:szCs w:val="20"/>
              </w:rPr>
              <w:t xml:space="preserve">term </w:t>
            </w:r>
            <w:r w:rsidR="002132BB">
              <w:rPr>
                <w:rFonts w:ascii="Arial" w:hAnsi="Arial" w:cs="Arial"/>
                <w:sz w:val="20"/>
                <w:szCs w:val="20"/>
              </w:rPr>
              <w:t xml:space="preserve">target is </w:t>
            </w:r>
            <w:r w:rsidR="00FE0C4E">
              <w:rPr>
                <w:rFonts w:ascii="Arial" w:hAnsi="Arial" w:cs="Arial"/>
                <w:sz w:val="20"/>
                <w:szCs w:val="20"/>
              </w:rPr>
              <w:t>to achieve market share</w:t>
            </w:r>
            <w:r w:rsidR="002132BB">
              <w:rPr>
                <w:rFonts w:ascii="Arial" w:hAnsi="Arial" w:cs="Arial"/>
                <w:sz w:val="20"/>
                <w:szCs w:val="20"/>
              </w:rPr>
              <w:t>.</w:t>
            </w:r>
          </w:p>
        </w:tc>
      </w:tr>
      <w:tr w:rsidR="00F874B9" w:rsidRPr="00C87A98" w14:paraId="7678100B" w14:textId="77777777" w:rsidTr="548002CC">
        <w:trPr>
          <w:trHeight w:val="458"/>
        </w:trPr>
        <w:tc>
          <w:tcPr>
            <w:tcW w:w="2605" w:type="dxa"/>
            <w:vMerge/>
            <w:vAlign w:val="center"/>
            <w:hideMark/>
          </w:tcPr>
          <w:p w14:paraId="6D5791DC" w14:textId="77777777" w:rsidR="00F874B9" w:rsidRPr="00C87A98" w:rsidRDefault="00F874B9">
            <w:pPr>
              <w:rPr>
                <w:rFonts w:ascii="Arial" w:hAnsi="Arial" w:cs="Arial"/>
                <w:b/>
                <w:bCs/>
                <w:color w:val="FFFFFF" w:themeColor="background1"/>
                <w:sz w:val="24"/>
                <w:szCs w:val="24"/>
              </w:rPr>
            </w:pPr>
          </w:p>
        </w:tc>
        <w:tc>
          <w:tcPr>
            <w:tcW w:w="2250" w:type="dxa"/>
            <w:hideMark/>
          </w:tcPr>
          <w:p w14:paraId="53838BA6" w14:textId="77777777" w:rsidR="00F874B9" w:rsidRPr="00C87A98" w:rsidRDefault="00F874B9">
            <w:pPr>
              <w:rPr>
                <w:rFonts w:ascii="Arial" w:hAnsi="Arial" w:cs="Arial"/>
                <w:b/>
                <w:bCs/>
                <w:sz w:val="20"/>
                <w:szCs w:val="20"/>
              </w:rPr>
            </w:pPr>
            <w:r w:rsidRPr="00C87A98">
              <w:rPr>
                <w:rFonts w:ascii="Arial" w:hAnsi="Arial" w:cs="Arial"/>
                <w:b/>
                <w:bCs/>
                <w:sz w:val="20"/>
                <w:szCs w:val="20"/>
              </w:rPr>
              <w:t>Site Retention</w:t>
            </w:r>
          </w:p>
        </w:tc>
        <w:tc>
          <w:tcPr>
            <w:tcW w:w="5490" w:type="dxa"/>
            <w:noWrap/>
            <w:hideMark/>
          </w:tcPr>
          <w:p w14:paraId="78913A57" w14:textId="77777777" w:rsidR="00F874B9" w:rsidRPr="00C87A98" w:rsidRDefault="00F874B9">
            <w:pPr>
              <w:rPr>
                <w:rFonts w:ascii="Arial" w:hAnsi="Arial" w:cs="Arial"/>
                <w:sz w:val="20"/>
                <w:szCs w:val="20"/>
              </w:rPr>
            </w:pPr>
            <w:r w:rsidRPr="00C87A98">
              <w:rPr>
                <w:rFonts w:ascii="Arial" w:hAnsi="Arial" w:cs="Arial"/>
                <w:sz w:val="20"/>
                <w:szCs w:val="20"/>
              </w:rPr>
              <w:t>70% initial, 80% target</w:t>
            </w:r>
          </w:p>
        </w:tc>
      </w:tr>
      <w:tr w:rsidR="00F874B9" w:rsidRPr="00C87A98" w14:paraId="593120ED" w14:textId="77777777" w:rsidTr="548002CC">
        <w:trPr>
          <w:trHeight w:val="503"/>
        </w:trPr>
        <w:tc>
          <w:tcPr>
            <w:tcW w:w="2605" w:type="dxa"/>
            <w:vMerge/>
            <w:vAlign w:val="center"/>
            <w:hideMark/>
          </w:tcPr>
          <w:p w14:paraId="770C5A52" w14:textId="77777777" w:rsidR="00F874B9" w:rsidRPr="00C87A98" w:rsidRDefault="00F874B9">
            <w:pPr>
              <w:rPr>
                <w:rFonts w:ascii="Arial" w:hAnsi="Arial" w:cs="Arial"/>
                <w:b/>
                <w:bCs/>
                <w:color w:val="FFFFFF" w:themeColor="background1"/>
                <w:sz w:val="24"/>
                <w:szCs w:val="24"/>
              </w:rPr>
            </w:pPr>
          </w:p>
        </w:tc>
        <w:tc>
          <w:tcPr>
            <w:tcW w:w="2250" w:type="dxa"/>
            <w:hideMark/>
          </w:tcPr>
          <w:p w14:paraId="2FF20462" w14:textId="77777777" w:rsidR="00F874B9" w:rsidRPr="00C87A98" w:rsidRDefault="00F874B9">
            <w:pPr>
              <w:rPr>
                <w:rFonts w:ascii="Arial" w:hAnsi="Arial" w:cs="Arial"/>
                <w:b/>
                <w:bCs/>
                <w:sz w:val="20"/>
                <w:szCs w:val="20"/>
              </w:rPr>
            </w:pPr>
            <w:r w:rsidRPr="00C87A98">
              <w:rPr>
                <w:rFonts w:ascii="Arial" w:hAnsi="Arial" w:cs="Arial"/>
                <w:b/>
                <w:bCs/>
                <w:sz w:val="20"/>
                <w:szCs w:val="20"/>
              </w:rPr>
              <w:t xml:space="preserve">Participant </w:t>
            </w:r>
            <w:r w:rsidRPr="00C87A98">
              <w:rPr>
                <w:rFonts w:ascii="Arial" w:hAnsi="Arial" w:cs="Arial"/>
                <w:b/>
                <w:bCs/>
                <w:sz w:val="20"/>
                <w:szCs w:val="20"/>
              </w:rPr>
              <w:br/>
              <w:t>Attendance</w:t>
            </w:r>
          </w:p>
        </w:tc>
        <w:tc>
          <w:tcPr>
            <w:tcW w:w="5490" w:type="dxa"/>
            <w:noWrap/>
            <w:hideMark/>
          </w:tcPr>
          <w:p w14:paraId="729F0288" w14:textId="77777777" w:rsidR="00F874B9" w:rsidRPr="00C87A98" w:rsidRDefault="00F874B9">
            <w:pPr>
              <w:rPr>
                <w:rFonts w:ascii="Arial" w:hAnsi="Arial" w:cs="Arial"/>
                <w:sz w:val="20"/>
                <w:szCs w:val="20"/>
              </w:rPr>
            </w:pPr>
            <w:r w:rsidRPr="00C87A98">
              <w:rPr>
                <w:rFonts w:ascii="Arial" w:hAnsi="Arial" w:cs="Arial"/>
                <w:sz w:val="20"/>
                <w:szCs w:val="20"/>
              </w:rPr>
              <w:t>80%</w:t>
            </w:r>
          </w:p>
        </w:tc>
      </w:tr>
      <w:tr w:rsidR="00F874B9" w:rsidRPr="00C87A98" w14:paraId="723BF8A9" w14:textId="77777777" w:rsidTr="548002CC">
        <w:trPr>
          <w:trHeight w:val="593"/>
        </w:trPr>
        <w:tc>
          <w:tcPr>
            <w:tcW w:w="2605" w:type="dxa"/>
            <w:vMerge/>
            <w:vAlign w:val="center"/>
            <w:hideMark/>
          </w:tcPr>
          <w:p w14:paraId="4CC91850" w14:textId="77777777" w:rsidR="00F874B9" w:rsidRPr="00C87A98" w:rsidRDefault="00F874B9">
            <w:pPr>
              <w:rPr>
                <w:rFonts w:ascii="Arial" w:hAnsi="Arial" w:cs="Arial"/>
                <w:b/>
                <w:bCs/>
                <w:color w:val="FFFFFF" w:themeColor="background1"/>
                <w:sz w:val="24"/>
                <w:szCs w:val="24"/>
              </w:rPr>
            </w:pPr>
          </w:p>
        </w:tc>
        <w:tc>
          <w:tcPr>
            <w:tcW w:w="2250" w:type="dxa"/>
            <w:hideMark/>
          </w:tcPr>
          <w:p w14:paraId="59B68456" w14:textId="77777777" w:rsidR="00F874B9" w:rsidRPr="00C87A98" w:rsidRDefault="00F874B9">
            <w:pPr>
              <w:rPr>
                <w:rFonts w:ascii="Arial" w:hAnsi="Arial" w:cs="Arial"/>
                <w:b/>
                <w:bCs/>
                <w:sz w:val="20"/>
                <w:szCs w:val="20"/>
              </w:rPr>
            </w:pPr>
            <w:r w:rsidRPr="00C87A98">
              <w:rPr>
                <w:rFonts w:ascii="Arial" w:hAnsi="Arial" w:cs="Arial"/>
                <w:b/>
                <w:bCs/>
                <w:sz w:val="20"/>
                <w:szCs w:val="20"/>
              </w:rPr>
              <w:t>Coach Training Completion Rates</w:t>
            </w:r>
          </w:p>
        </w:tc>
        <w:tc>
          <w:tcPr>
            <w:tcW w:w="5490" w:type="dxa"/>
            <w:noWrap/>
            <w:hideMark/>
          </w:tcPr>
          <w:p w14:paraId="49FFB7D3" w14:textId="77777777" w:rsidR="00F874B9" w:rsidRPr="00C87A98" w:rsidRDefault="00F874B9">
            <w:pPr>
              <w:rPr>
                <w:rFonts w:ascii="Arial" w:hAnsi="Arial" w:cs="Arial"/>
                <w:sz w:val="20"/>
                <w:szCs w:val="20"/>
              </w:rPr>
            </w:pPr>
            <w:r w:rsidRPr="00C87A98">
              <w:rPr>
                <w:rFonts w:ascii="Arial" w:hAnsi="Arial" w:cs="Arial"/>
                <w:sz w:val="20"/>
                <w:szCs w:val="20"/>
              </w:rPr>
              <w:t>80% + Initial; Target 100% fully trained</w:t>
            </w:r>
          </w:p>
        </w:tc>
      </w:tr>
      <w:tr w:rsidR="00F874B9" w:rsidRPr="00C87A98" w14:paraId="78D10F33" w14:textId="77777777" w:rsidTr="548002CC">
        <w:trPr>
          <w:trHeight w:val="620"/>
        </w:trPr>
        <w:tc>
          <w:tcPr>
            <w:tcW w:w="2605" w:type="dxa"/>
            <w:vMerge/>
            <w:vAlign w:val="center"/>
            <w:hideMark/>
          </w:tcPr>
          <w:p w14:paraId="63A3CE02" w14:textId="77777777" w:rsidR="00F874B9" w:rsidRPr="00C87A98" w:rsidRDefault="00F874B9">
            <w:pPr>
              <w:rPr>
                <w:rFonts w:ascii="Arial" w:hAnsi="Arial" w:cs="Arial"/>
                <w:b/>
                <w:bCs/>
                <w:color w:val="FFFFFF" w:themeColor="background1"/>
                <w:sz w:val="24"/>
                <w:szCs w:val="24"/>
              </w:rPr>
            </w:pPr>
          </w:p>
        </w:tc>
        <w:tc>
          <w:tcPr>
            <w:tcW w:w="2250" w:type="dxa"/>
            <w:hideMark/>
          </w:tcPr>
          <w:p w14:paraId="1E231598" w14:textId="77777777" w:rsidR="00F874B9" w:rsidRPr="00C87A98" w:rsidRDefault="00F874B9">
            <w:pPr>
              <w:rPr>
                <w:rFonts w:ascii="Arial" w:hAnsi="Arial" w:cs="Arial"/>
                <w:b/>
                <w:bCs/>
                <w:sz w:val="20"/>
                <w:szCs w:val="20"/>
              </w:rPr>
            </w:pPr>
            <w:r w:rsidRPr="00C87A98">
              <w:rPr>
                <w:rFonts w:ascii="Arial" w:hAnsi="Arial" w:cs="Arial"/>
                <w:b/>
                <w:bCs/>
                <w:sz w:val="20"/>
                <w:szCs w:val="20"/>
              </w:rPr>
              <w:t>Caregiver Net Promoter Score</w:t>
            </w:r>
          </w:p>
        </w:tc>
        <w:tc>
          <w:tcPr>
            <w:tcW w:w="5490" w:type="dxa"/>
            <w:noWrap/>
            <w:hideMark/>
          </w:tcPr>
          <w:p w14:paraId="43002D27" w14:textId="77777777" w:rsidR="00F874B9" w:rsidRPr="00C87A98" w:rsidRDefault="00F874B9">
            <w:pPr>
              <w:rPr>
                <w:rFonts w:ascii="Arial" w:hAnsi="Arial" w:cs="Arial"/>
                <w:sz w:val="20"/>
                <w:szCs w:val="20"/>
              </w:rPr>
            </w:pPr>
            <w:r w:rsidRPr="00C87A98">
              <w:rPr>
                <w:rFonts w:ascii="Arial" w:hAnsi="Arial" w:cs="Arial"/>
                <w:sz w:val="20"/>
                <w:szCs w:val="20"/>
              </w:rPr>
              <w:t>NPS &gt;70</w:t>
            </w:r>
            <w:r>
              <w:rPr>
                <w:rFonts w:ascii="Arial" w:hAnsi="Arial" w:cs="Arial"/>
                <w:sz w:val="20"/>
                <w:szCs w:val="20"/>
              </w:rPr>
              <w:t xml:space="preserve"> </w:t>
            </w:r>
          </w:p>
        </w:tc>
      </w:tr>
      <w:tr w:rsidR="00F874B9" w:rsidRPr="00C87A98" w14:paraId="3F6809C7" w14:textId="77777777" w:rsidTr="548002CC">
        <w:trPr>
          <w:trHeight w:val="683"/>
        </w:trPr>
        <w:tc>
          <w:tcPr>
            <w:tcW w:w="2605" w:type="dxa"/>
            <w:vMerge/>
            <w:vAlign w:val="center"/>
            <w:hideMark/>
          </w:tcPr>
          <w:p w14:paraId="07411629" w14:textId="77777777" w:rsidR="00F874B9" w:rsidRPr="00C87A98" w:rsidRDefault="00F874B9">
            <w:pPr>
              <w:rPr>
                <w:rFonts w:ascii="Arial" w:hAnsi="Arial" w:cs="Arial"/>
                <w:b/>
                <w:bCs/>
                <w:color w:val="FFFFFF" w:themeColor="background1"/>
                <w:sz w:val="24"/>
                <w:szCs w:val="24"/>
              </w:rPr>
            </w:pPr>
          </w:p>
        </w:tc>
        <w:tc>
          <w:tcPr>
            <w:tcW w:w="2250" w:type="dxa"/>
            <w:hideMark/>
          </w:tcPr>
          <w:p w14:paraId="66FBD578" w14:textId="77777777" w:rsidR="00F874B9" w:rsidRPr="00C87A98" w:rsidRDefault="00F874B9">
            <w:pPr>
              <w:rPr>
                <w:rFonts w:ascii="Arial" w:hAnsi="Arial" w:cs="Arial"/>
                <w:b/>
                <w:bCs/>
                <w:sz w:val="20"/>
                <w:szCs w:val="20"/>
              </w:rPr>
            </w:pPr>
            <w:r w:rsidRPr="00C87A98">
              <w:rPr>
                <w:rFonts w:ascii="Arial" w:hAnsi="Arial" w:cs="Arial"/>
                <w:b/>
                <w:bCs/>
                <w:sz w:val="20"/>
                <w:szCs w:val="20"/>
              </w:rPr>
              <w:t>Coach Net Promoter Score</w:t>
            </w:r>
          </w:p>
        </w:tc>
        <w:tc>
          <w:tcPr>
            <w:tcW w:w="5490" w:type="dxa"/>
            <w:noWrap/>
            <w:hideMark/>
          </w:tcPr>
          <w:p w14:paraId="66394DBC" w14:textId="77777777" w:rsidR="00F874B9" w:rsidRPr="00C87A98" w:rsidRDefault="00F874B9">
            <w:pPr>
              <w:rPr>
                <w:rFonts w:ascii="Arial" w:hAnsi="Arial" w:cs="Arial"/>
                <w:sz w:val="20"/>
                <w:szCs w:val="20"/>
              </w:rPr>
            </w:pPr>
            <w:r w:rsidRPr="00C87A98">
              <w:rPr>
                <w:rFonts w:ascii="Arial" w:hAnsi="Arial" w:cs="Arial"/>
                <w:sz w:val="20"/>
                <w:szCs w:val="20"/>
              </w:rPr>
              <w:t>NPS &gt;70</w:t>
            </w:r>
          </w:p>
        </w:tc>
      </w:tr>
      <w:tr w:rsidR="00F874B9" w:rsidRPr="00C87A98" w14:paraId="26FA25AC" w14:textId="77777777">
        <w:trPr>
          <w:trHeight w:val="737"/>
        </w:trPr>
        <w:tc>
          <w:tcPr>
            <w:tcW w:w="2605" w:type="dxa"/>
            <w:vMerge w:val="restart"/>
            <w:shd w:val="clear" w:color="auto" w:fill="653379"/>
            <w:vAlign w:val="center"/>
            <w:hideMark/>
          </w:tcPr>
          <w:p w14:paraId="154BE106" w14:textId="77777777" w:rsidR="00F874B9" w:rsidRPr="00C87A98" w:rsidRDefault="00F874B9">
            <w:pPr>
              <w:rPr>
                <w:rFonts w:ascii="Arial" w:hAnsi="Arial" w:cs="Arial"/>
                <w:b/>
                <w:bCs/>
                <w:color w:val="FFFFFF" w:themeColor="background1"/>
                <w:sz w:val="24"/>
                <w:szCs w:val="24"/>
              </w:rPr>
            </w:pPr>
            <w:r w:rsidRPr="00C87A98">
              <w:rPr>
                <w:rFonts w:ascii="Arial" w:hAnsi="Arial" w:cs="Arial"/>
                <w:b/>
                <w:bCs/>
                <w:color w:val="FFFFFF" w:themeColor="background1"/>
                <w:sz w:val="24"/>
                <w:szCs w:val="24"/>
              </w:rPr>
              <w:t>Representation &amp; Experience</w:t>
            </w:r>
          </w:p>
        </w:tc>
        <w:tc>
          <w:tcPr>
            <w:tcW w:w="2250" w:type="dxa"/>
            <w:hideMark/>
          </w:tcPr>
          <w:p w14:paraId="1B0472D5" w14:textId="77777777" w:rsidR="00F874B9" w:rsidRPr="00C87A98" w:rsidRDefault="00F874B9">
            <w:pPr>
              <w:rPr>
                <w:rFonts w:ascii="Arial" w:hAnsi="Arial" w:cs="Arial"/>
                <w:b/>
                <w:bCs/>
                <w:sz w:val="20"/>
                <w:szCs w:val="20"/>
              </w:rPr>
            </w:pPr>
            <w:r w:rsidRPr="00C87A98">
              <w:rPr>
                <w:rFonts w:ascii="Arial" w:hAnsi="Arial" w:cs="Arial"/>
                <w:b/>
                <w:bCs/>
                <w:sz w:val="20"/>
                <w:szCs w:val="20"/>
              </w:rPr>
              <w:t>Board &amp; Staff Race/Ethnic Diversity</w:t>
            </w:r>
          </w:p>
        </w:tc>
        <w:tc>
          <w:tcPr>
            <w:tcW w:w="5490" w:type="dxa"/>
            <w:noWrap/>
            <w:hideMark/>
          </w:tcPr>
          <w:p w14:paraId="14B60C14" w14:textId="77777777" w:rsidR="00F874B9" w:rsidRPr="00C87A98" w:rsidRDefault="00F874B9">
            <w:pPr>
              <w:rPr>
                <w:rFonts w:ascii="Arial" w:hAnsi="Arial" w:cs="Arial"/>
                <w:sz w:val="20"/>
                <w:szCs w:val="20"/>
              </w:rPr>
            </w:pPr>
            <w:r>
              <w:rPr>
                <w:rFonts w:ascii="Arial" w:hAnsi="Arial" w:cs="Arial"/>
                <w:sz w:val="20"/>
                <w:szCs w:val="20"/>
              </w:rPr>
              <w:t>Mirror the</w:t>
            </w:r>
            <w:r w:rsidRPr="00C87A98">
              <w:rPr>
                <w:rFonts w:ascii="Arial" w:hAnsi="Arial" w:cs="Arial"/>
                <w:sz w:val="20"/>
                <w:szCs w:val="20"/>
              </w:rPr>
              <w:t xml:space="preserve"> community</w:t>
            </w:r>
          </w:p>
        </w:tc>
      </w:tr>
      <w:tr w:rsidR="00F874B9" w:rsidRPr="00C87A98" w14:paraId="33DB2478" w14:textId="77777777" w:rsidTr="548002CC">
        <w:trPr>
          <w:trHeight w:val="720"/>
        </w:trPr>
        <w:tc>
          <w:tcPr>
            <w:tcW w:w="2605" w:type="dxa"/>
            <w:vMerge/>
            <w:hideMark/>
          </w:tcPr>
          <w:p w14:paraId="630F1C59" w14:textId="77777777" w:rsidR="00F874B9" w:rsidRPr="00C87A98" w:rsidRDefault="00F874B9">
            <w:pPr>
              <w:rPr>
                <w:rFonts w:ascii="Arial" w:hAnsi="Arial" w:cs="Arial"/>
                <w:b/>
                <w:bCs/>
                <w:sz w:val="20"/>
                <w:szCs w:val="20"/>
              </w:rPr>
            </w:pPr>
          </w:p>
        </w:tc>
        <w:tc>
          <w:tcPr>
            <w:tcW w:w="2250" w:type="dxa"/>
            <w:hideMark/>
          </w:tcPr>
          <w:p w14:paraId="55BF67EF" w14:textId="77777777" w:rsidR="00F874B9" w:rsidRPr="00C87A98" w:rsidRDefault="00F874B9">
            <w:pPr>
              <w:rPr>
                <w:rFonts w:ascii="Arial" w:hAnsi="Arial" w:cs="Arial"/>
                <w:b/>
                <w:bCs/>
                <w:sz w:val="20"/>
                <w:szCs w:val="20"/>
              </w:rPr>
            </w:pPr>
            <w:r w:rsidRPr="00C87A98">
              <w:rPr>
                <w:rFonts w:ascii="Arial" w:hAnsi="Arial" w:cs="Arial"/>
                <w:b/>
                <w:bCs/>
                <w:sz w:val="20"/>
                <w:szCs w:val="20"/>
              </w:rPr>
              <w:t>Participant Diversity</w:t>
            </w:r>
          </w:p>
        </w:tc>
        <w:tc>
          <w:tcPr>
            <w:tcW w:w="5490" w:type="dxa"/>
            <w:noWrap/>
            <w:hideMark/>
          </w:tcPr>
          <w:p w14:paraId="2B032CD1" w14:textId="7D426B1F" w:rsidR="00F874B9" w:rsidRPr="00C87A98" w:rsidRDefault="00F874B9">
            <w:pPr>
              <w:rPr>
                <w:rFonts w:ascii="Arial" w:hAnsi="Arial" w:cs="Arial"/>
                <w:sz w:val="20"/>
                <w:szCs w:val="20"/>
              </w:rPr>
            </w:pPr>
            <w:r w:rsidRPr="00C87A98">
              <w:rPr>
                <w:rFonts w:ascii="Arial" w:hAnsi="Arial" w:cs="Arial"/>
                <w:sz w:val="20"/>
                <w:szCs w:val="20"/>
              </w:rPr>
              <w:t xml:space="preserve">+/- 3% for people of color within </w:t>
            </w:r>
            <w:r w:rsidR="00420B48">
              <w:rPr>
                <w:rFonts w:ascii="Arial" w:hAnsi="Arial" w:cs="Arial"/>
                <w:sz w:val="20"/>
                <w:szCs w:val="20"/>
              </w:rPr>
              <w:t xml:space="preserve">the </w:t>
            </w:r>
            <w:r w:rsidRPr="00C87A98">
              <w:rPr>
                <w:rFonts w:ascii="Arial" w:hAnsi="Arial" w:cs="Arial"/>
                <w:sz w:val="20"/>
                <w:szCs w:val="20"/>
              </w:rPr>
              <w:t>community</w:t>
            </w:r>
          </w:p>
        </w:tc>
      </w:tr>
      <w:tr w:rsidR="00F874B9" w:rsidRPr="00C87A98" w14:paraId="3A1D7D59" w14:textId="77777777" w:rsidTr="548002CC">
        <w:trPr>
          <w:trHeight w:val="720"/>
        </w:trPr>
        <w:tc>
          <w:tcPr>
            <w:tcW w:w="2605" w:type="dxa"/>
            <w:vMerge/>
            <w:hideMark/>
          </w:tcPr>
          <w:p w14:paraId="7912E190" w14:textId="77777777" w:rsidR="00F874B9" w:rsidRPr="00C87A98" w:rsidRDefault="00F874B9">
            <w:pPr>
              <w:rPr>
                <w:rFonts w:ascii="Arial" w:hAnsi="Arial" w:cs="Arial"/>
                <w:b/>
                <w:bCs/>
                <w:sz w:val="20"/>
                <w:szCs w:val="20"/>
              </w:rPr>
            </w:pPr>
          </w:p>
        </w:tc>
        <w:tc>
          <w:tcPr>
            <w:tcW w:w="2250" w:type="dxa"/>
            <w:hideMark/>
          </w:tcPr>
          <w:p w14:paraId="64644693" w14:textId="77777777" w:rsidR="00F874B9" w:rsidRPr="00C87A98" w:rsidRDefault="00F874B9">
            <w:pPr>
              <w:rPr>
                <w:rFonts w:ascii="Arial" w:hAnsi="Arial" w:cs="Arial"/>
                <w:b/>
                <w:bCs/>
                <w:sz w:val="20"/>
                <w:szCs w:val="20"/>
              </w:rPr>
            </w:pPr>
            <w:r w:rsidRPr="00C87A98">
              <w:rPr>
                <w:rFonts w:ascii="Arial" w:hAnsi="Arial" w:cs="Arial"/>
                <w:b/>
                <w:bCs/>
                <w:sz w:val="20"/>
                <w:szCs w:val="20"/>
              </w:rPr>
              <w:t>Coach Diversity</w:t>
            </w:r>
          </w:p>
        </w:tc>
        <w:tc>
          <w:tcPr>
            <w:tcW w:w="5490" w:type="dxa"/>
            <w:noWrap/>
            <w:hideMark/>
          </w:tcPr>
          <w:p w14:paraId="75F45994" w14:textId="4B24BC83" w:rsidR="00F874B9" w:rsidRPr="00C87A98" w:rsidRDefault="00F874B9">
            <w:pPr>
              <w:rPr>
                <w:rFonts w:ascii="Arial" w:hAnsi="Arial" w:cs="Arial"/>
                <w:sz w:val="20"/>
                <w:szCs w:val="20"/>
              </w:rPr>
            </w:pPr>
            <w:r w:rsidRPr="00C87A98">
              <w:rPr>
                <w:rFonts w:ascii="Arial" w:hAnsi="Arial" w:cs="Arial"/>
                <w:sz w:val="20"/>
                <w:szCs w:val="20"/>
              </w:rPr>
              <w:t xml:space="preserve">+/- 3% for people of color within </w:t>
            </w:r>
            <w:r w:rsidR="00EC6BEE">
              <w:rPr>
                <w:rFonts w:ascii="Arial" w:hAnsi="Arial" w:cs="Arial"/>
                <w:sz w:val="20"/>
                <w:szCs w:val="20"/>
              </w:rPr>
              <w:t xml:space="preserve">the </w:t>
            </w:r>
            <w:r w:rsidRPr="00C87A98">
              <w:rPr>
                <w:rFonts w:ascii="Arial" w:hAnsi="Arial" w:cs="Arial"/>
                <w:sz w:val="20"/>
                <w:szCs w:val="20"/>
              </w:rPr>
              <w:t>community</w:t>
            </w:r>
          </w:p>
        </w:tc>
      </w:tr>
      <w:tr w:rsidR="003921CA" w:rsidRPr="00C87A98" w14:paraId="564E338F" w14:textId="77777777" w:rsidTr="3F9EC584">
        <w:trPr>
          <w:trHeight w:val="720"/>
        </w:trPr>
        <w:tc>
          <w:tcPr>
            <w:tcW w:w="2605" w:type="dxa"/>
            <w:vMerge/>
            <w:shd w:val="clear" w:color="auto" w:fill="653379"/>
          </w:tcPr>
          <w:p w14:paraId="54C0FABA" w14:textId="77777777" w:rsidR="003921CA" w:rsidRPr="00C87A98" w:rsidRDefault="003921CA" w:rsidP="003921CA">
            <w:pPr>
              <w:rPr>
                <w:rFonts w:ascii="Arial" w:hAnsi="Arial" w:cs="Arial"/>
                <w:b/>
                <w:bCs/>
                <w:sz w:val="20"/>
                <w:szCs w:val="20"/>
              </w:rPr>
            </w:pPr>
          </w:p>
        </w:tc>
        <w:tc>
          <w:tcPr>
            <w:tcW w:w="2250" w:type="dxa"/>
          </w:tcPr>
          <w:p w14:paraId="0A5F8305" w14:textId="179E801B" w:rsidR="003921CA" w:rsidRPr="00C87A98" w:rsidRDefault="003921CA" w:rsidP="003921CA">
            <w:pPr>
              <w:rPr>
                <w:rFonts w:ascii="Arial" w:hAnsi="Arial" w:cs="Arial"/>
                <w:b/>
                <w:bCs/>
                <w:sz w:val="20"/>
                <w:szCs w:val="20"/>
              </w:rPr>
            </w:pPr>
            <w:r>
              <w:rPr>
                <w:rFonts w:ascii="Arial" w:hAnsi="Arial" w:cs="Arial"/>
                <w:b/>
                <w:bCs/>
                <w:sz w:val="20"/>
                <w:szCs w:val="20"/>
              </w:rPr>
              <w:t xml:space="preserve">Council </w:t>
            </w:r>
            <w:r w:rsidRPr="00C87A98">
              <w:rPr>
                <w:rFonts w:ascii="Arial" w:hAnsi="Arial" w:cs="Arial"/>
                <w:b/>
                <w:bCs/>
                <w:sz w:val="20"/>
                <w:szCs w:val="20"/>
              </w:rPr>
              <w:t>Staff Experience</w:t>
            </w:r>
            <w:r>
              <w:rPr>
                <w:rFonts w:ascii="Arial" w:hAnsi="Arial" w:cs="Arial"/>
                <w:b/>
                <w:bCs/>
                <w:sz w:val="20"/>
                <w:szCs w:val="20"/>
              </w:rPr>
              <w:t xml:space="preserve"> (NEW)</w:t>
            </w:r>
          </w:p>
        </w:tc>
        <w:tc>
          <w:tcPr>
            <w:tcW w:w="5490" w:type="dxa"/>
            <w:noWrap/>
          </w:tcPr>
          <w:p w14:paraId="0D321B4E" w14:textId="5185DFA4" w:rsidR="003921CA" w:rsidRPr="00C87A98" w:rsidRDefault="004403CB" w:rsidP="003921CA">
            <w:pPr>
              <w:rPr>
                <w:rFonts w:ascii="Arial" w:hAnsi="Arial" w:cs="Arial"/>
                <w:sz w:val="20"/>
                <w:szCs w:val="20"/>
              </w:rPr>
            </w:pPr>
            <w:r>
              <w:rPr>
                <w:rFonts w:ascii="Arial" w:hAnsi="Arial" w:cs="Arial"/>
                <w:sz w:val="20"/>
                <w:szCs w:val="20"/>
              </w:rPr>
              <w:t xml:space="preserve">Network measure from </w:t>
            </w:r>
            <w:r w:rsidR="003921CA" w:rsidRPr="00C87A98">
              <w:rPr>
                <w:rFonts w:ascii="Arial" w:hAnsi="Arial" w:cs="Arial"/>
                <w:sz w:val="20"/>
                <w:szCs w:val="20"/>
              </w:rPr>
              <w:t>Council Staff Experience Survey</w:t>
            </w:r>
          </w:p>
        </w:tc>
      </w:tr>
      <w:tr w:rsidR="3F9EC584" w14:paraId="229FA87C" w14:textId="77777777" w:rsidTr="3F9EC584">
        <w:trPr>
          <w:trHeight w:val="720"/>
        </w:trPr>
        <w:tc>
          <w:tcPr>
            <w:tcW w:w="2605" w:type="dxa"/>
            <w:vMerge/>
            <w:shd w:val="clear" w:color="auto" w:fill="653379"/>
            <w:vAlign w:val="center"/>
            <w:hideMark/>
          </w:tcPr>
          <w:p w14:paraId="4E3F3B30" w14:textId="77777777" w:rsidR="00BF58DE" w:rsidRDefault="00BF58DE"/>
        </w:tc>
        <w:tc>
          <w:tcPr>
            <w:tcW w:w="2250" w:type="dxa"/>
          </w:tcPr>
          <w:p w14:paraId="56AC5111" w14:textId="10563902" w:rsidR="3F9EC584" w:rsidRDefault="3F9EC584" w:rsidP="3F9EC584">
            <w:pPr>
              <w:rPr>
                <w:rFonts w:ascii="Arial" w:hAnsi="Arial" w:cs="Arial"/>
                <w:b/>
                <w:bCs/>
                <w:sz w:val="20"/>
                <w:szCs w:val="20"/>
              </w:rPr>
            </w:pPr>
            <w:r w:rsidRPr="3F9EC584">
              <w:rPr>
                <w:rFonts w:ascii="Arial" w:hAnsi="Arial" w:cs="Arial"/>
                <w:b/>
                <w:bCs/>
                <w:sz w:val="20"/>
                <w:szCs w:val="20"/>
              </w:rPr>
              <w:t>NEW Participant Experience</w:t>
            </w:r>
          </w:p>
        </w:tc>
        <w:tc>
          <w:tcPr>
            <w:tcW w:w="5490" w:type="dxa"/>
            <w:noWrap/>
          </w:tcPr>
          <w:p w14:paraId="052918FE" w14:textId="10566C5C" w:rsidR="3F840E49" w:rsidRDefault="3F840E49" w:rsidP="3F9EC584">
            <w:pPr>
              <w:rPr>
                <w:rFonts w:ascii="Arial" w:hAnsi="Arial" w:cs="Arial"/>
                <w:sz w:val="20"/>
                <w:szCs w:val="20"/>
              </w:rPr>
            </w:pPr>
            <w:r w:rsidRPr="3F9EC584">
              <w:rPr>
                <w:rFonts w:ascii="Arial" w:hAnsi="Arial" w:cs="Arial"/>
                <w:sz w:val="20"/>
                <w:szCs w:val="20"/>
              </w:rPr>
              <w:t>S</w:t>
            </w:r>
            <w:r w:rsidR="3F9EC584" w:rsidRPr="3F9EC584">
              <w:rPr>
                <w:rFonts w:ascii="Arial" w:hAnsi="Arial" w:cs="Arial"/>
                <w:sz w:val="20"/>
                <w:szCs w:val="20"/>
              </w:rPr>
              <w:t>um of 2 scores = 7.2</w:t>
            </w:r>
            <w:r w:rsidR="1ADB4663" w:rsidRPr="3F9EC584">
              <w:rPr>
                <w:rFonts w:ascii="Arial" w:hAnsi="Arial" w:cs="Arial"/>
                <w:sz w:val="20"/>
                <w:szCs w:val="20"/>
              </w:rPr>
              <w:t>5</w:t>
            </w:r>
          </w:p>
        </w:tc>
      </w:tr>
    </w:tbl>
    <w:p w14:paraId="37B8A932" w14:textId="77777777" w:rsidR="00072A9E" w:rsidRDefault="00072A9E" w:rsidP="00072A9E">
      <w:pPr>
        <w:rPr>
          <w:b/>
          <w:bCs/>
          <w:color w:val="C91782"/>
        </w:rPr>
      </w:pPr>
    </w:p>
    <w:p w14:paraId="417BDF04" w14:textId="77777777" w:rsidR="000261BC" w:rsidRDefault="000261BC" w:rsidP="00072A9E">
      <w:pPr>
        <w:ind w:left="720" w:firstLine="720"/>
        <w:rPr>
          <w:b/>
          <w:bCs/>
          <w:color w:val="C91782"/>
          <w:sz w:val="28"/>
          <w:szCs w:val="28"/>
        </w:rPr>
      </w:pPr>
    </w:p>
    <w:p w14:paraId="22FA4A5B" w14:textId="3E99EAEE" w:rsidR="08EDF835" w:rsidRDefault="08EDF835" w:rsidP="00072A9E">
      <w:pPr>
        <w:ind w:left="720" w:firstLine="720"/>
        <w:rPr>
          <w:rFonts w:ascii="Calibri" w:eastAsia="Calibri" w:hAnsi="Calibri" w:cs="Calibri"/>
          <w:sz w:val="28"/>
          <w:szCs w:val="28"/>
        </w:rPr>
      </w:pPr>
      <w:r w:rsidRPr="0FD8241C">
        <w:rPr>
          <w:b/>
          <w:bCs/>
          <w:color w:val="C91782"/>
          <w:sz w:val="28"/>
          <w:szCs w:val="28"/>
        </w:rPr>
        <w:t>Mission Advancement Marker Aspirational Targets</w:t>
      </w:r>
      <w:r w:rsidR="5995EB77" w:rsidRPr="0FD8241C">
        <w:rPr>
          <w:b/>
          <w:bCs/>
          <w:color w:val="C91782"/>
          <w:sz w:val="28"/>
          <w:szCs w:val="28"/>
        </w:rPr>
        <w:t xml:space="preserve"> </w:t>
      </w:r>
      <w:r w:rsidR="007332E7">
        <w:rPr>
          <w:b/>
          <w:bCs/>
          <w:color w:val="C91782"/>
          <w:sz w:val="28"/>
          <w:szCs w:val="28"/>
        </w:rPr>
        <w:t>b</w:t>
      </w:r>
      <w:r w:rsidR="5995EB77" w:rsidRPr="0FD8241C">
        <w:rPr>
          <w:b/>
          <w:bCs/>
          <w:color w:val="C91782"/>
          <w:sz w:val="28"/>
          <w:szCs w:val="28"/>
        </w:rPr>
        <w:t>y Tier</w:t>
      </w:r>
    </w:p>
    <w:p w14:paraId="1915C580" w14:textId="22AEA5F1" w:rsidR="17CD6D83" w:rsidRPr="003F5690" w:rsidRDefault="17CD6D83" w:rsidP="00C57738">
      <w:pPr>
        <w:rPr>
          <w:rFonts w:ascii="Arial" w:hAnsi="Arial" w:cs="Arial"/>
        </w:rPr>
      </w:pPr>
      <w:r w:rsidRPr="003F5690">
        <w:rPr>
          <w:rFonts w:ascii="Arial" w:hAnsi="Arial" w:cs="Arial"/>
        </w:rPr>
        <w:lastRenderedPageBreak/>
        <w:t xml:space="preserve">Once councils build back to their FY19 revenue and girls served numbers, councils may begin to set targets </w:t>
      </w:r>
      <w:r w:rsidR="7CCB3CB3" w:rsidRPr="003F5690">
        <w:rPr>
          <w:rFonts w:ascii="Arial" w:hAnsi="Arial" w:cs="Arial"/>
        </w:rPr>
        <w:t xml:space="preserve">based on </w:t>
      </w:r>
      <w:r w:rsidR="00617ADE">
        <w:rPr>
          <w:rFonts w:ascii="Arial" w:hAnsi="Arial" w:cs="Arial"/>
        </w:rPr>
        <w:t xml:space="preserve">their </w:t>
      </w:r>
      <w:r w:rsidR="7CCB3CB3" w:rsidRPr="003F5690">
        <w:rPr>
          <w:rFonts w:ascii="Arial" w:hAnsi="Arial" w:cs="Arial"/>
        </w:rPr>
        <w:t xml:space="preserve">tier.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90"/>
        <w:gridCol w:w="1635"/>
        <w:gridCol w:w="2055"/>
        <w:gridCol w:w="4400"/>
      </w:tblGrid>
      <w:tr w:rsidR="0FD8241C" w14:paraId="58BBEB50" w14:textId="77777777" w:rsidTr="00FD5B3A">
        <w:tc>
          <w:tcPr>
            <w:tcW w:w="1890" w:type="dxa"/>
          </w:tcPr>
          <w:p w14:paraId="2259F611" w14:textId="38F9501D" w:rsidR="0FD8241C" w:rsidRPr="00FD5B3A" w:rsidRDefault="0FD8241C" w:rsidP="00C57738">
            <w:pPr>
              <w:jc w:val="center"/>
              <w:rPr>
                <w:rFonts w:ascii="Arial" w:eastAsia="Calibri" w:hAnsi="Arial" w:cs="Arial"/>
              </w:rPr>
            </w:pPr>
            <w:r w:rsidRPr="00FD5B3A">
              <w:rPr>
                <w:rFonts w:ascii="Arial" w:eastAsia="Calibri" w:hAnsi="Arial" w:cs="Arial"/>
                <w:b/>
                <w:bCs/>
              </w:rPr>
              <w:t>Marathon Goal</w:t>
            </w:r>
            <w:r w:rsidRPr="00FD5B3A">
              <w:rPr>
                <w:rFonts w:ascii="Arial" w:eastAsia="Calibri" w:hAnsi="Arial" w:cs="Arial"/>
              </w:rPr>
              <w:t xml:space="preserve"> </w:t>
            </w:r>
          </w:p>
        </w:tc>
        <w:tc>
          <w:tcPr>
            <w:tcW w:w="1635" w:type="dxa"/>
          </w:tcPr>
          <w:p w14:paraId="26373E7B" w14:textId="141E7D2E" w:rsidR="0FD8241C" w:rsidRPr="00FD5B3A" w:rsidRDefault="0FD8241C" w:rsidP="00C57738">
            <w:pPr>
              <w:jc w:val="center"/>
              <w:rPr>
                <w:rFonts w:ascii="Arial" w:eastAsia="Calibri" w:hAnsi="Arial" w:cs="Arial"/>
              </w:rPr>
            </w:pPr>
            <w:r w:rsidRPr="00FD5B3A">
              <w:rPr>
                <w:rFonts w:ascii="Arial" w:eastAsia="Calibri" w:hAnsi="Arial" w:cs="Arial"/>
                <w:b/>
                <w:bCs/>
              </w:rPr>
              <w:t>Category</w:t>
            </w:r>
            <w:r w:rsidRPr="00FD5B3A">
              <w:rPr>
                <w:rFonts w:ascii="Arial" w:eastAsia="Calibri" w:hAnsi="Arial" w:cs="Arial"/>
              </w:rPr>
              <w:t xml:space="preserve"> </w:t>
            </w:r>
          </w:p>
        </w:tc>
        <w:tc>
          <w:tcPr>
            <w:tcW w:w="2055" w:type="dxa"/>
          </w:tcPr>
          <w:p w14:paraId="16D52A3B" w14:textId="6B8E6511" w:rsidR="0FD8241C" w:rsidRPr="00FD5B3A" w:rsidRDefault="0FD8241C" w:rsidP="00C57738">
            <w:pPr>
              <w:jc w:val="center"/>
              <w:rPr>
                <w:rFonts w:ascii="Arial" w:eastAsia="Calibri" w:hAnsi="Arial" w:cs="Arial"/>
              </w:rPr>
            </w:pPr>
            <w:r w:rsidRPr="00FD5B3A">
              <w:rPr>
                <w:rFonts w:ascii="Arial" w:eastAsia="Calibri" w:hAnsi="Arial" w:cs="Arial"/>
                <w:b/>
                <w:bCs/>
              </w:rPr>
              <w:t>Indicator</w:t>
            </w:r>
            <w:r w:rsidRPr="00FD5B3A">
              <w:rPr>
                <w:rFonts w:ascii="Arial" w:eastAsia="Calibri" w:hAnsi="Arial" w:cs="Arial"/>
              </w:rPr>
              <w:t xml:space="preserve"> </w:t>
            </w:r>
          </w:p>
        </w:tc>
        <w:tc>
          <w:tcPr>
            <w:tcW w:w="4400" w:type="dxa"/>
          </w:tcPr>
          <w:p w14:paraId="44891BB1" w14:textId="361B733C" w:rsidR="0FD8241C" w:rsidRPr="00FD5B3A" w:rsidRDefault="0FD8241C" w:rsidP="00C57738">
            <w:pPr>
              <w:jc w:val="center"/>
              <w:rPr>
                <w:rFonts w:ascii="Arial" w:eastAsia="Calibri" w:hAnsi="Arial" w:cs="Arial"/>
              </w:rPr>
            </w:pPr>
            <w:r w:rsidRPr="00FD5B3A">
              <w:rPr>
                <w:rFonts w:ascii="Arial" w:eastAsia="Calibri" w:hAnsi="Arial" w:cs="Arial"/>
                <w:b/>
                <w:bCs/>
              </w:rPr>
              <w:t>Target</w:t>
            </w:r>
            <w:r w:rsidRPr="00FD5B3A">
              <w:rPr>
                <w:rFonts w:ascii="Arial" w:eastAsia="Calibri" w:hAnsi="Arial" w:cs="Arial"/>
              </w:rPr>
              <w:t xml:space="preserve"> </w:t>
            </w:r>
          </w:p>
        </w:tc>
      </w:tr>
      <w:tr w:rsidR="0FD8241C" w14:paraId="78EC44DF" w14:textId="77777777" w:rsidTr="00FD5B3A">
        <w:tc>
          <w:tcPr>
            <w:tcW w:w="1890" w:type="dxa"/>
            <w:vAlign w:val="center"/>
          </w:tcPr>
          <w:p w14:paraId="15279B5D" w14:textId="7FAD0477" w:rsidR="0FD8241C" w:rsidRPr="00FD5B3A" w:rsidRDefault="003F5690" w:rsidP="00C57738">
            <w:pPr>
              <w:jc w:val="center"/>
              <w:rPr>
                <w:rFonts w:ascii="Arial" w:eastAsia="Calibri" w:hAnsi="Arial" w:cs="Arial"/>
              </w:rPr>
            </w:pPr>
            <w:r w:rsidRPr="00FD5B3A">
              <w:rPr>
                <w:rFonts w:ascii="Arial" w:eastAsia="Calibri" w:hAnsi="Arial" w:cs="Arial"/>
                <w:b/>
                <w:bCs/>
              </w:rPr>
              <w:t>Our council network is s</w:t>
            </w:r>
            <w:r w:rsidR="00CE08AC" w:rsidRPr="00FD5B3A">
              <w:rPr>
                <w:rFonts w:ascii="Arial" w:eastAsia="Calibri" w:hAnsi="Arial" w:cs="Arial"/>
                <w:b/>
                <w:bCs/>
              </w:rPr>
              <w:t>trong and positioned for growth</w:t>
            </w:r>
            <w:r w:rsidR="0FD8241C" w:rsidRPr="00FD5B3A">
              <w:rPr>
                <w:rFonts w:ascii="Arial" w:eastAsia="Calibri" w:hAnsi="Arial" w:cs="Arial"/>
              </w:rPr>
              <w:t xml:space="preserve"> </w:t>
            </w:r>
          </w:p>
        </w:tc>
        <w:tc>
          <w:tcPr>
            <w:tcW w:w="1635" w:type="dxa"/>
            <w:vAlign w:val="center"/>
          </w:tcPr>
          <w:p w14:paraId="55372F4A" w14:textId="005A6EFA" w:rsidR="0FD8241C" w:rsidRPr="00FD5B3A" w:rsidRDefault="0FD8241C" w:rsidP="00C57738">
            <w:pPr>
              <w:spacing w:after="120" w:line="240" w:lineRule="auto"/>
              <w:jc w:val="center"/>
              <w:rPr>
                <w:rFonts w:ascii="Arial" w:eastAsia="Calibri" w:hAnsi="Arial" w:cs="Arial"/>
              </w:rPr>
            </w:pPr>
            <w:r w:rsidRPr="00FD5B3A">
              <w:rPr>
                <w:rFonts w:ascii="Arial" w:eastAsia="Calibri" w:hAnsi="Arial" w:cs="Arial"/>
                <w:b/>
                <w:bCs/>
              </w:rPr>
              <w:t>Financial Strength</w:t>
            </w:r>
            <w:r w:rsidRPr="00FD5B3A">
              <w:rPr>
                <w:rFonts w:ascii="Arial" w:eastAsia="Calibri" w:hAnsi="Arial" w:cs="Arial"/>
              </w:rPr>
              <w:t xml:space="preserve"> </w:t>
            </w:r>
          </w:p>
        </w:tc>
        <w:tc>
          <w:tcPr>
            <w:tcW w:w="2055" w:type="dxa"/>
            <w:vAlign w:val="center"/>
          </w:tcPr>
          <w:p w14:paraId="763F3D17" w14:textId="77777777" w:rsidR="0FD8241C" w:rsidRPr="00FD5B3A" w:rsidRDefault="0FD8241C" w:rsidP="00C57738">
            <w:pPr>
              <w:spacing w:after="120" w:line="240" w:lineRule="auto"/>
              <w:jc w:val="center"/>
              <w:rPr>
                <w:rFonts w:ascii="Arial" w:eastAsia="Calibri" w:hAnsi="Arial" w:cs="Arial"/>
              </w:rPr>
            </w:pPr>
            <w:r w:rsidRPr="00FD5B3A">
              <w:rPr>
                <w:rFonts w:ascii="Arial" w:eastAsia="Calibri" w:hAnsi="Arial" w:cs="Arial"/>
              </w:rPr>
              <w:t xml:space="preserve">Revenue </w:t>
            </w:r>
            <w:r w:rsidR="00D86BFF" w:rsidRPr="00FD5B3A">
              <w:rPr>
                <w:rFonts w:ascii="Arial" w:eastAsia="Calibri" w:hAnsi="Arial" w:cs="Arial"/>
              </w:rPr>
              <w:t>Growth</w:t>
            </w:r>
          </w:p>
          <w:p w14:paraId="3D300B81" w14:textId="2C65B425" w:rsidR="00F86365" w:rsidRPr="00FD5B3A" w:rsidRDefault="00F86365" w:rsidP="00C57738">
            <w:pPr>
              <w:spacing w:after="120" w:line="240" w:lineRule="auto"/>
              <w:jc w:val="center"/>
              <w:rPr>
                <w:rFonts w:ascii="Arial" w:eastAsia="Calibri" w:hAnsi="Arial" w:cs="Arial"/>
              </w:rPr>
            </w:pPr>
          </w:p>
        </w:tc>
        <w:tc>
          <w:tcPr>
            <w:tcW w:w="4400" w:type="dxa"/>
          </w:tcPr>
          <w:p w14:paraId="13111DC8" w14:textId="79E1C489" w:rsidR="008110D5" w:rsidRPr="00FD5B3A" w:rsidRDefault="00F86365" w:rsidP="00F86365">
            <w:pPr>
              <w:rPr>
                <w:rFonts w:ascii="Arial" w:hAnsi="Arial" w:cs="Arial"/>
                <w:color w:val="000000"/>
              </w:rPr>
            </w:pPr>
            <w:r w:rsidRPr="00FD5B3A">
              <w:rPr>
                <w:rFonts w:ascii="Arial" w:hAnsi="Arial" w:cs="Arial"/>
                <w:color w:val="000000"/>
              </w:rPr>
              <w:t xml:space="preserve">Developing councils </w:t>
            </w:r>
            <w:r w:rsidR="00802E1C" w:rsidRPr="00FD5B3A">
              <w:rPr>
                <w:rFonts w:ascii="Arial" w:hAnsi="Arial" w:cs="Arial"/>
                <w:color w:val="000000"/>
              </w:rPr>
              <w:t>(</w:t>
            </w:r>
            <w:r w:rsidR="00790577" w:rsidRPr="00FD5B3A">
              <w:rPr>
                <w:rFonts w:ascii="Arial" w:hAnsi="Arial" w:cs="Arial"/>
                <w:color w:val="000000"/>
              </w:rPr>
              <w:t xml:space="preserve">&gt;$100,000 and below </w:t>
            </w:r>
            <w:r w:rsidR="00C71B8F" w:rsidRPr="00FD5B3A">
              <w:rPr>
                <w:rFonts w:ascii="Arial" w:hAnsi="Arial" w:cs="Arial"/>
                <w:color w:val="000000"/>
              </w:rPr>
              <w:t>revenue</w:t>
            </w:r>
            <w:r w:rsidR="00D9502A" w:rsidRPr="00FD5B3A">
              <w:rPr>
                <w:rFonts w:ascii="Arial" w:hAnsi="Arial" w:cs="Arial"/>
                <w:color w:val="000000"/>
              </w:rPr>
              <w:t xml:space="preserve"> </w:t>
            </w:r>
            <w:r w:rsidR="00C71B8F" w:rsidRPr="00FD5B3A">
              <w:rPr>
                <w:rFonts w:ascii="Arial" w:hAnsi="Arial" w:cs="Arial"/>
                <w:color w:val="000000"/>
              </w:rPr>
              <w:t>targets</w:t>
            </w:r>
            <w:r w:rsidR="00790577" w:rsidRPr="00FD5B3A">
              <w:rPr>
                <w:rFonts w:ascii="Arial" w:hAnsi="Arial" w:cs="Arial"/>
                <w:color w:val="000000"/>
              </w:rPr>
              <w:t xml:space="preserve">) </w:t>
            </w:r>
            <w:r w:rsidRPr="00FD5B3A">
              <w:rPr>
                <w:rFonts w:ascii="Arial" w:hAnsi="Arial" w:cs="Arial"/>
                <w:color w:val="000000"/>
              </w:rPr>
              <w:t>= 10</w:t>
            </w:r>
            <w:r w:rsidR="00802E1C" w:rsidRPr="00FD5B3A">
              <w:rPr>
                <w:rFonts w:ascii="Arial" w:hAnsi="Arial" w:cs="Arial"/>
                <w:color w:val="000000"/>
              </w:rPr>
              <w:t>-</w:t>
            </w:r>
            <w:r w:rsidRPr="00FD5B3A">
              <w:rPr>
                <w:rFonts w:ascii="Arial" w:hAnsi="Arial" w:cs="Arial"/>
                <w:color w:val="000000"/>
              </w:rPr>
              <w:t>15% CAGR</w:t>
            </w:r>
          </w:p>
          <w:p w14:paraId="3075213F" w14:textId="6BC80FC0" w:rsidR="00F86365" w:rsidRPr="00FD5B3A" w:rsidRDefault="00F86365" w:rsidP="00F86365">
            <w:pPr>
              <w:rPr>
                <w:rFonts w:ascii="Arial" w:hAnsi="Arial" w:cs="Arial"/>
                <w:color w:val="000000"/>
              </w:rPr>
            </w:pPr>
            <w:r w:rsidRPr="00FD5B3A">
              <w:rPr>
                <w:rFonts w:ascii="Arial" w:hAnsi="Arial" w:cs="Arial"/>
                <w:color w:val="000000"/>
              </w:rPr>
              <w:br/>
              <w:t xml:space="preserve">Developed councils </w:t>
            </w:r>
            <w:r w:rsidR="00790577" w:rsidRPr="00FD5B3A">
              <w:rPr>
                <w:rFonts w:ascii="Arial" w:hAnsi="Arial" w:cs="Arial"/>
                <w:color w:val="000000"/>
              </w:rPr>
              <w:t xml:space="preserve">(@ </w:t>
            </w:r>
            <w:r w:rsidR="00D9502A" w:rsidRPr="00FD5B3A">
              <w:rPr>
                <w:rFonts w:ascii="Arial" w:hAnsi="Arial" w:cs="Arial"/>
                <w:color w:val="000000"/>
              </w:rPr>
              <w:t>revenue targets</w:t>
            </w:r>
            <w:r w:rsidR="00790577" w:rsidRPr="00FD5B3A">
              <w:rPr>
                <w:rFonts w:ascii="Arial" w:hAnsi="Arial" w:cs="Arial"/>
                <w:color w:val="000000"/>
              </w:rPr>
              <w:t xml:space="preserve">) </w:t>
            </w:r>
            <w:r w:rsidRPr="00FD5B3A">
              <w:rPr>
                <w:rFonts w:ascii="Arial" w:hAnsi="Arial" w:cs="Arial"/>
                <w:color w:val="000000"/>
              </w:rPr>
              <w:t>= 3</w:t>
            </w:r>
            <w:r w:rsidR="00802E1C" w:rsidRPr="00FD5B3A">
              <w:rPr>
                <w:rFonts w:ascii="Arial" w:hAnsi="Arial" w:cs="Arial"/>
                <w:color w:val="000000"/>
              </w:rPr>
              <w:t>-</w:t>
            </w:r>
            <w:r w:rsidRPr="00FD5B3A">
              <w:rPr>
                <w:rFonts w:ascii="Arial" w:hAnsi="Arial" w:cs="Arial"/>
                <w:color w:val="000000"/>
              </w:rPr>
              <w:t>5% CAGR</w:t>
            </w:r>
          </w:p>
          <w:p w14:paraId="607C7FD1" w14:textId="77777777" w:rsidR="00F86365" w:rsidRPr="00FD5B3A" w:rsidRDefault="00F86365" w:rsidP="00C57738">
            <w:pPr>
              <w:spacing w:after="120" w:line="240" w:lineRule="auto"/>
              <w:rPr>
                <w:rFonts w:ascii="Arial" w:eastAsia="Calibri" w:hAnsi="Arial" w:cs="Arial"/>
              </w:rPr>
            </w:pPr>
          </w:p>
          <w:p w14:paraId="3AC0ACCE" w14:textId="0CF417BD" w:rsidR="0FD8241C" w:rsidRPr="00FD5B3A" w:rsidRDefault="0FD8241C" w:rsidP="00C57738">
            <w:pPr>
              <w:spacing w:after="120" w:line="240" w:lineRule="auto"/>
              <w:rPr>
                <w:rFonts w:ascii="Arial" w:hAnsi="Arial" w:cs="Arial"/>
              </w:rPr>
            </w:pPr>
            <w:r w:rsidRPr="00FD5B3A">
              <w:rPr>
                <w:rFonts w:ascii="Arial" w:eastAsia="Calibri" w:hAnsi="Arial" w:cs="Arial"/>
              </w:rPr>
              <w:t xml:space="preserve">Tier 1 = $250,000 </w:t>
            </w:r>
            <w:r w:rsidR="00C2737B" w:rsidRPr="00FD5B3A">
              <w:rPr>
                <w:rFonts w:ascii="Arial" w:eastAsia="Calibri" w:hAnsi="Arial" w:cs="Arial"/>
              </w:rPr>
              <w:t>+</w:t>
            </w:r>
          </w:p>
          <w:p w14:paraId="05CD45D2" w14:textId="53DD6F6E" w:rsidR="0FD8241C" w:rsidRPr="00FD5B3A" w:rsidRDefault="0FD8241C" w:rsidP="00C57738">
            <w:pPr>
              <w:spacing w:after="120" w:line="240" w:lineRule="auto"/>
              <w:rPr>
                <w:rFonts w:ascii="Arial" w:hAnsi="Arial" w:cs="Arial"/>
              </w:rPr>
            </w:pPr>
            <w:r w:rsidRPr="00FD5B3A">
              <w:rPr>
                <w:rFonts w:ascii="Arial" w:eastAsia="Calibri" w:hAnsi="Arial" w:cs="Arial"/>
              </w:rPr>
              <w:t xml:space="preserve">Tier 2 = $250,000 </w:t>
            </w:r>
            <w:r w:rsidR="00C2737B" w:rsidRPr="00FD5B3A">
              <w:rPr>
                <w:rFonts w:ascii="Arial" w:eastAsia="Calibri" w:hAnsi="Arial" w:cs="Arial"/>
              </w:rPr>
              <w:t>+</w:t>
            </w:r>
          </w:p>
          <w:p w14:paraId="03642466" w14:textId="2120C806" w:rsidR="0FD8241C" w:rsidRPr="00FD5B3A" w:rsidRDefault="0FD8241C" w:rsidP="00C57738">
            <w:pPr>
              <w:spacing w:after="120" w:line="240" w:lineRule="auto"/>
              <w:rPr>
                <w:rFonts w:ascii="Arial" w:hAnsi="Arial" w:cs="Arial"/>
              </w:rPr>
            </w:pPr>
            <w:r w:rsidRPr="00FD5B3A">
              <w:rPr>
                <w:rFonts w:ascii="Arial" w:eastAsia="Calibri" w:hAnsi="Arial" w:cs="Arial"/>
              </w:rPr>
              <w:t xml:space="preserve">Tier 3 = $500,000 </w:t>
            </w:r>
            <w:r w:rsidR="00C2737B" w:rsidRPr="00FD5B3A">
              <w:rPr>
                <w:rFonts w:ascii="Arial" w:eastAsia="Calibri" w:hAnsi="Arial" w:cs="Arial"/>
              </w:rPr>
              <w:t>+</w:t>
            </w:r>
          </w:p>
          <w:p w14:paraId="74A77C1D" w14:textId="29A8BD8B" w:rsidR="0FD8241C" w:rsidRPr="00FD5B3A" w:rsidRDefault="0FD8241C" w:rsidP="00C57738">
            <w:pPr>
              <w:spacing w:after="120" w:line="240" w:lineRule="auto"/>
              <w:rPr>
                <w:rFonts w:ascii="Arial" w:hAnsi="Arial" w:cs="Arial"/>
              </w:rPr>
            </w:pPr>
            <w:r w:rsidRPr="00FD5B3A">
              <w:rPr>
                <w:rFonts w:ascii="Arial" w:eastAsia="Calibri" w:hAnsi="Arial" w:cs="Arial"/>
              </w:rPr>
              <w:t xml:space="preserve">Tier 4 </w:t>
            </w:r>
            <w:r w:rsidR="007332E7">
              <w:rPr>
                <w:rFonts w:ascii="Arial" w:eastAsia="Calibri" w:hAnsi="Arial" w:cs="Arial"/>
              </w:rPr>
              <w:t xml:space="preserve">= </w:t>
            </w:r>
            <w:r w:rsidRPr="00FD5B3A">
              <w:rPr>
                <w:rFonts w:ascii="Arial" w:eastAsia="Calibri" w:hAnsi="Arial" w:cs="Arial"/>
              </w:rPr>
              <w:t xml:space="preserve">$750,000 </w:t>
            </w:r>
            <w:r w:rsidR="00C2737B" w:rsidRPr="00FD5B3A">
              <w:rPr>
                <w:rFonts w:ascii="Arial" w:eastAsia="Calibri" w:hAnsi="Arial" w:cs="Arial"/>
              </w:rPr>
              <w:t>+</w:t>
            </w:r>
          </w:p>
          <w:p w14:paraId="1AD7AC5C" w14:textId="0A4A87E6" w:rsidR="0FD8241C" w:rsidRPr="00FD5B3A" w:rsidRDefault="0FD8241C" w:rsidP="00C57738">
            <w:pPr>
              <w:spacing w:after="120" w:line="240" w:lineRule="auto"/>
              <w:rPr>
                <w:rFonts w:ascii="Arial" w:hAnsi="Arial" w:cs="Arial"/>
              </w:rPr>
            </w:pPr>
            <w:r w:rsidRPr="00FD5B3A">
              <w:rPr>
                <w:rFonts w:ascii="Arial" w:eastAsia="Calibri" w:hAnsi="Arial" w:cs="Arial"/>
              </w:rPr>
              <w:t>Tier 5 =</w:t>
            </w:r>
            <w:r w:rsidR="007332E7">
              <w:rPr>
                <w:rFonts w:ascii="Arial" w:eastAsia="Calibri" w:hAnsi="Arial" w:cs="Arial"/>
              </w:rPr>
              <w:t xml:space="preserve"> </w:t>
            </w:r>
            <w:r w:rsidRPr="00FD5B3A">
              <w:rPr>
                <w:rFonts w:ascii="Arial" w:eastAsia="Calibri" w:hAnsi="Arial" w:cs="Arial"/>
              </w:rPr>
              <w:t>$1,000,000</w:t>
            </w:r>
            <w:r w:rsidR="008A64D8" w:rsidRPr="00FD5B3A">
              <w:rPr>
                <w:rFonts w:ascii="Arial" w:eastAsia="Calibri" w:hAnsi="Arial" w:cs="Arial"/>
              </w:rPr>
              <w:t xml:space="preserve"> +</w:t>
            </w:r>
            <w:r w:rsidRPr="00FD5B3A">
              <w:rPr>
                <w:rFonts w:ascii="Arial" w:eastAsia="Calibri" w:hAnsi="Arial" w:cs="Arial"/>
              </w:rPr>
              <w:t xml:space="preserve"> </w:t>
            </w:r>
          </w:p>
        </w:tc>
      </w:tr>
    </w:tbl>
    <w:p w14:paraId="46D5AEE1" w14:textId="0819257F" w:rsidR="0FD8241C" w:rsidRDefault="0FD8241C" w:rsidP="0FD8241C">
      <w:pPr>
        <w:jc w:val="center"/>
        <w:rPr>
          <w:b/>
          <w:bCs/>
          <w:color w:val="C91782"/>
          <w:sz w:val="28"/>
          <w:szCs w:val="28"/>
        </w:rPr>
      </w:pPr>
    </w:p>
    <w:p w14:paraId="1E0CD609" w14:textId="7B30DAB9" w:rsidR="3F9EC584" w:rsidRDefault="3F9EC584" w:rsidP="3F9EC584">
      <w:pPr>
        <w:rPr>
          <w:rFonts w:ascii="Arial" w:hAnsi="Arial" w:cs="Arial"/>
          <w:b/>
          <w:bCs/>
          <w:color w:val="C91782"/>
          <w:sz w:val="24"/>
          <w:szCs w:val="24"/>
        </w:rPr>
      </w:pPr>
    </w:p>
    <w:p w14:paraId="636313AF" w14:textId="15F1A3CC" w:rsidR="00AC3EE9" w:rsidRPr="00450B63" w:rsidRDefault="00AC3EE9" w:rsidP="00450B63">
      <w:pPr>
        <w:rPr>
          <w:b/>
          <w:color w:val="C91782"/>
          <w:sz w:val="28"/>
          <w:szCs w:val="28"/>
        </w:rPr>
      </w:pPr>
      <w:r w:rsidRPr="00F05680">
        <w:rPr>
          <w:rFonts w:ascii="Arial" w:hAnsi="Arial" w:cs="Arial"/>
          <w:b/>
          <w:color w:val="C91782"/>
          <w:sz w:val="24"/>
          <w:szCs w:val="24"/>
        </w:rPr>
        <w:t>Mission Advancement Markers</w:t>
      </w:r>
    </w:p>
    <w:tbl>
      <w:tblPr>
        <w:tblStyle w:val="TableGrid"/>
        <w:tblW w:w="10530" w:type="dxa"/>
        <w:tblInd w:w="-1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1"/>
        <w:gridCol w:w="2375"/>
        <w:gridCol w:w="1956"/>
        <w:gridCol w:w="3688"/>
      </w:tblGrid>
      <w:tr w:rsidR="00AC3EE9" w:rsidRPr="00072A9E" w14:paraId="1D32592D" w14:textId="77777777" w:rsidTr="00450B63">
        <w:tc>
          <w:tcPr>
            <w:tcW w:w="2511" w:type="dxa"/>
          </w:tcPr>
          <w:p w14:paraId="6AF6F9F6" w14:textId="77777777" w:rsidR="00AC3EE9" w:rsidRPr="00072A9E" w:rsidRDefault="00AC3EE9" w:rsidP="00EB3894">
            <w:pPr>
              <w:jc w:val="center"/>
              <w:rPr>
                <w:rFonts w:ascii="Arial" w:hAnsi="Arial" w:cs="Arial"/>
                <w:b/>
                <w:sz w:val="20"/>
                <w:szCs w:val="20"/>
              </w:rPr>
            </w:pPr>
            <w:r w:rsidRPr="00072A9E">
              <w:rPr>
                <w:rFonts w:ascii="Arial" w:hAnsi="Arial" w:cs="Arial"/>
                <w:b/>
                <w:sz w:val="20"/>
                <w:szCs w:val="20"/>
              </w:rPr>
              <w:t>Marathon Goal</w:t>
            </w:r>
          </w:p>
        </w:tc>
        <w:tc>
          <w:tcPr>
            <w:tcW w:w="2375" w:type="dxa"/>
          </w:tcPr>
          <w:p w14:paraId="1FE046F5" w14:textId="77777777" w:rsidR="00AC3EE9" w:rsidRPr="00072A9E" w:rsidRDefault="00AC3EE9" w:rsidP="00EB3894">
            <w:pPr>
              <w:jc w:val="center"/>
              <w:rPr>
                <w:rFonts w:ascii="Arial" w:hAnsi="Arial" w:cs="Arial"/>
                <w:b/>
                <w:sz w:val="20"/>
                <w:szCs w:val="20"/>
              </w:rPr>
            </w:pPr>
            <w:r w:rsidRPr="00072A9E">
              <w:rPr>
                <w:rFonts w:ascii="Arial" w:hAnsi="Arial" w:cs="Arial"/>
                <w:b/>
                <w:sz w:val="20"/>
                <w:szCs w:val="20"/>
              </w:rPr>
              <w:t>Category</w:t>
            </w:r>
          </w:p>
        </w:tc>
        <w:tc>
          <w:tcPr>
            <w:tcW w:w="1956" w:type="dxa"/>
          </w:tcPr>
          <w:p w14:paraId="7A0EF0C1" w14:textId="77777777" w:rsidR="00AC3EE9" w:rsidRPr="00072A9E" w:rsidRDefault="00AC3EE9" w:rsidP="00EB3894">
            <w:pPr>
              <w:jc w:val="center"/>
              <w:rPr>
                <w:rFonts w:ascii="Arial" w:hAnsi="Arial" w:cs="Arial"/>
                <w:b/>
                <w:sz w:val="20"/>
                <w:szCs w:val="20"/>
              </w:rPr>
            </w:pPr>
            <w:r w:rsidRPr="00072A9E">
              <w:rPr>
                <w:rFonts w:ascii="Arial" w:hAnsi="Arial" w:cs="Arial"/>
                <w:b/>
                <w:sz w:val="20"/>
                <w:szCs w:val="20"/>
              </w:rPr>
              <w:t>Indicator</w:t>
            </w:r>
          </w:p>
        </w:tc>
        <w:tc>
          <w:tcPr>
            <w:tcW w:w="3688" w:type="dxa"/>
          </w:tcPr>
          <w:p w14:paraId="2A370E75" w14:textId="77777777" w:rsidR="00AC3EE9" w:rsidRPr="00072A9E" w:rsidRDefault="00AC3EE9" w:rsidP="00EB3894">
            <w:pPr>
              <w:jc w:val="center"/>
              <w:rPr>
                <w:rFonts w:ascii="Arial" w:hAnsi="Arial" w:cs="Arial"/>
                <w:b/>
                <w:sz w:val="20"/>
                <w:szCs w:val="20"/>
              </w:rPr>
            </w:pPr>
            <w:r w:rsidRPr="00072A9E">
              <w:rPr>
                <w:rFonts w:ascii="Arial" w:hAnsi="Arial" w:cs="Arial"/>
                <w:b/>
                <w:sz w:val="20"/>
                <w:szCs w:val="20"/>
              </w:rPr>
              <w:t>Rationale</w:t>
            </w:r>
          </w:p>
        </w:tc>
      </w:tr>
      <w:tr w:rsidR="004574FC" w:rsidRPr="00072A9E" w14:paraId="5E84E977" w14:textId="77777777" w:rsidTr="00450B63">
        <w:tc>
          <w:tcPr>
            <w:tcW w:w="2511" w:type="dxa"/>
            <w:vMerge w:val="restart"/>
            <w:vAlign w:val="center"/>
          </w:tcPr>
          <w:p w14:paraId="2D232498" w14:textId="579AE16A" w:rsidR="004574FC" w:rsidRPr="00072A9E" w:rsidRDefault="004574FC" w:rsidP="006F007B">
            <w:pPr>
              <w:jc w:val="center"/>
              <w:rPr>
                <w:rFonts w:ascii="Arial" w:hAnsi="Arial" w:cs="Arial"/>
                <w:b/>
                <w:sz w:val="20"/>
                <w:szCs w:val="20"/>
              </w:rPr>
            </w:pPr>
            <w:r w:rsidRPr="00072A9E">
              <w:rPr>
                <w:rFonts w:ascii="Arial" w:hAnsi="Arial" w:cs="Arial"/>
                <w:b/>
                <w:sz w:val="20"/>
                <w:szCs w:val="20"/>
              </w:rPr>
              <w:t>Council network is strong and positioned for growth</w:t>
            </w:r>
          </w:p>
        </w:tc>
        <w:tc>
          <w:tcPr>
            <w:tcW w:w="2375" w:type="dxa"/>
            <w:vMerge w:val="restart"/>
            <w:vAlign w:val="center"/>
          </w:tcPr>
          <w:p w14:paraId="383FA207" w14:textId="08C50501" w:rsidR="004574FC" w:rsidRPr="00072A9E" w:rsidRDefault="004574FC" w:rsidP="006F007B">
            <w:pPr>
              <w:jc w:val="center"/>
              <w:rPr>
                <w:rFonts w:ascii="Arial" w:hAnsi="Arial" w:cs="Arial"/>
                <w:b/>
                <w:sz w:val="20"/>
                <w:szCs w:val="20"/>
              </w:rPr>
            </w:pPr>
            <w:r w:rsidRPr="00072A9E">
              <w:rPr>
                <w:rFonts w:ascii="Arial" w:hAnsi="Arial" w:cs="Arial"/>
                <w:b/>
                <w:sz w:val="20"/>
                <w:szCs w:val="20"/>
              </w:rPr>
              <w:t>Financial Strength</w:t>
            </w:r>
          </w:p>
        </w:tc>
        <w:tc>
          <w:tcPr>
            <w:tcW w:w="1956" w:type="dxa"/>
            <w:vAlign w:val="center"/>
          </w:tcPr>
          <w:p w14:paraId="7C37B2F7" w14:textId="0FDA2CD6" w:rsidR="004574FC" w:rsidRPr="00072A9E" w:rsidRDefault="004574FC" w:rsidP="006F007B">
            <w:pPr>
              <w:jc w:val="center"/>
              <w:rPr>
                <w:rFonts w:ascii="Arial" w:hAnsi="Arial" w:cs="Arial"/>
                <w:sz w:val="20"/>
                <w:szCs w:val="20"/>
              </w:rPr>
            </w:pPr>
            <w:r w:rsidRPr="00072A9E">
              <w:rPr>
                <w:rFonts w:ascii="Arial" w:hAnsi="Arial" w:cs="Arial"/>
                <w:sz w:val="20"/>
                <w:szCs w:val="20"/>
              </w:rPr>
              <w:t xml:space="preserve">Revenue Growth </w:t>
            </w:r>
          </w:p>
        </w:tc>
        <w:tc>
          <w:tcPr>
            <w:tcW w:w="3688" w:type="dxa"/>
          </w:tcPr>
          <w:p w14:paraId="7FD9B86B" w14:textId="02BBE8A9" w:rsidR="004574FC" w:rsidRPr="00072A9E" w:rsidRDefault="004574FC" w:rsidP="006F007B">
            <w:pPr>
              <w:rPr>
                <w:rFonts w:ascii="Arial" w:hAnsi="Arial" w:cs="Arial"/>
                <w:sz w:val="20"/>
                <w:szCs w:val="20"/>
              </w:rPr>
            </w:pPr>
            <w:r w:rsidRPr="00072A9E">
              <w:rPr>
                <w:rFonts w:ascii="Arial" w:hAnsi="Arial" w:cs="Arial"/>
                <w:sz w:val="20"/>
                <w:szCs w:val="20"/>
              </w:rPr>
              <w:t>Continued growth year-over-year indicates a strong, thriving council</w:t>
            </w:r>
          </w:p>
        </w:tc>
      </w:tr>
      <w:tr w:rsidR="004574FC" w:rsidRPr="00072A9E" w14:paraId="5994824E" w14:textId="77777777" w:rsidTr="00450B63">
        <w:tc>
          <w:tcPr>
            <w:tcW w:w="2511" w:type="dxa"/>
            <w:vMerge/>
            <w:vAlign w:val="center"/>
          </w:tcPr>
          <w:p w14:paraId="33334B93" w14:textId="26D34656" w:rsidR="004574FC" w:rsidRPr="00072A9E" w:rsidRDefault="004574FC" w:rsidP="006F007B">
            <w:pPr>
              <w:jc w:val="center"/>
              <w:rPr>
                <w:rFonts w:ascii="Arial" w:hAnsi="Arial" w:cs="Arial"/>
                <w:b/>
                <w:sz w:val="20"/>
                <w:szCs w:val="20"/>
              </w:rPr>
            </w:pPr>
          </w:p>
        </w:tc>
        <w:tc>
          <w:tcPr>
            <w:tcW w:w="2375" w:type="dxa"/>
            <w:vMerge/>
            <w:vAlign w:val="center"/>
          </w:tcPr>
          <w:p w14:paraId="51E7282F" w14:textId="77777777" w:rsidR="004574FC" w:rsidRPr="00072A9E" w:rsidRDefault="004574FC" w:rsidP="006F007B">
            <w:pPr>
              <w:jc w:val="center"/>
              <w:rPr>
                <w:rFonts w:ascii="Arial" w:hAnsi="Arial" w:cs="Arial"/>
                <w:b/>
                <w:sz w:val="20"/>
                <w:szCs w:val="20"/>
              </w:rPr>
            </w:pPr>
          </w:p>
        </w:tc>
        <w:tc>
          <w:tcPr>
            <w:tcW w:w="1956" w:type="dxa"/>
            <w:vAlign w:val="center"/>
          </w:tcPr>
          <w:p w14:paraId="2BFD6E7D" w14:textId="1F4A8D58" w:rsidR="004574FC" w:rsidRPr="00072A9E" w:rsidRDefault="004574FC" w:rsidP="006F007B">
            <w:pPr>
              <w:jc w:val="center"/>
              <w:rPr>
                <w:rFonts w:ascii="Arial" w:hAnsi="Arial" w:cs="Arial"/>
                <w:sz w:val="20"/>
                <w:szCs w:val="20"/>
              </w:rPr>
            </w:pPr>
            <w:r w:rsidRPr="00072A9E">
              <w:rPr>
                <w:rFonts w:ascii="Arial" w:hAnsi="Arial" w:cs="Arial"/>
                <w:sz w:val="20"/>
                <w:szCs w:val="20"/>
              </w:rPr>
              <w:t>% Contributed Income</w:t>
            </w:r>
          </w:p>
        </w:tc>
        <w:tc>
          <w:tcPr>
            <w:tcW w:w="3688" w:type="dxa"/>
          </w:tcPr>
          <w:p w14:paraId="34847BF7" w14:textId="0A1D38EC" w:rsidR="004574FC" w:rsidRPr="00072A9E" w:rsidRDefault="004574FC" w:rsidP="006F007B">
            <w:pPr>
              <w:rPr>
                <w:rFonts w:ascii="Arial" w:hAnsi="Arial" w:cs="Arial"/>
                <w:sz w:val="20"/>
                <w:szCs w:val="20"/>
              </w:rPr>
            </w:pPr>
            <w:r w:rsidRPr="00072A9E">
              <w:rPr>
                <w:rFonts w:ascii="Arial" w:hAnsi="Arial" w:cs="Arial"/>
                <w:sz w:val="20"/>
                <w:szCs w:val="20"/>
              </w:rPr>
              <w:t>Diverse revenue streams lead to stability</w:t>
            </w:r>
          </w:p>
        </w:tc>
      </w:tr>
      <w:tr w:rsidR="004574FC" w:rsidRPr="00072A9E" w14:paraId="77EF8B50" w14:textId="77777777" w:rsidTr="00450B63">
        <w:tc>
          <w:tcPr>
            <w:tcW w:w="2511" w:type="dxa"/>
            <w:vMerge/>
            <w:vAlign w:val="center"/>
          </w:tcPr>
          <w:p w14:paraId="2B8808BD" w14:textId="42D8A9F9" w:rsidR="004574FC" w:rsidRPr="00072A9E" w:rsidRDefault="004574FC" w:rsidP="006F007B">
            <w:pPr>
              <w:jc w:val="center"/>
              <w:rPr>
                <w:rFonts w:ascii="Arial" w:hAnsi="Arial" w:cs="Arial"/>
                <w:b/>
                <w:sz w:val="20"/>
                <w:szCs w:val="20"/>
              </w:rPr>
            </w:pPr>
          </w:p>
        </w:tc>
        <w:tc>
          <w:tcPr>
            <w:tcW w:w="2375" w:type="dxa"/>
            <w:vMerge/>
            <w:vAlign w:val="center"/>
          </w:tcPr>
          <w:p w14:paraId="1CC3F46F" w14:textId="7089F79D" w:rsidR="004574FC" w:rsidRPr="00072A9E" w:rsidRDefault="004574FC" w:rsidP="006F007B">
            <w:pPr>
              <w:jc w:val="center"/>
              <w:rPr>
                <w:rFonts w:ascii="Arial" w:hAnsi="Arial" w:cs="Arial"/>
                <w:b/>
                <w:sz w:val="20"/>
                <w:szCs w:val="20"/>
              </w:rPr>
            </w:pPr>
          </w:p>
        </w:tc>
        <w:tc>
          <w:tcPr>
            <w:tcW w:w="1956" w:type="dxa"/>
            <w:vAlign w:val="center"/>
          </w:tcPr>
          <w:p w14:paraId="2484FB86" w14:textId="77777777" w:rsidR="004574FC" w:rsidRPr="00072A9E" w:rsidRDefault="004574FC" w:rsidP="006F007B">
            <w:pPr>
              <w:jc w:val="center"/>
              <w:rPr>
                <w:rFonts w:ascii="Arial" w:hAnsi="Arial" w:cs="Arial"/>
                <w:sz w:val="20"/>
                <w:szCs w:val="20"/>
              </w:rPr>
            </w:pPr>
            <w:r w:rsidRPr="00072A9E">
              <w:rPr>
                <w:rFonts w:ascii="Arial" w:hAnsi="Arial" w:cs="Arial"/>
                <w:sz w:val="20"/>
                <w:szCs w:val="20"/>
              </w:rPr>
              <w:t>Reserves</w:t>
            </w:r>
          </w:p>
        </w:tc>
        <w:tc>
          <w:tcPr>
            <w:tcW w:w="3688" w:type="dxa"/>
          </w:tcPr>
          <w:p w14:paraId="1CB21C2C" w14:textId="77777777" w:rsidR="004574FC" w:rsidRPr="00072A9E" w:rsidRDefault="004574FC" w:rsidP="006F007B">
            <w:pPr>
              <w:rPr>
                <w:rFonts w:ascii="Arial" w:hAnsi="Arial" w:cs="Arial"/>
                <w:sz w:val="20"/>
                <w:szCs w:val="20"/>
              </w:rPr>
            </w:pPr>
            <w:r w:rsidRPr="00072A9E">
              <w:rPr>
                <w:rFonts w:ascii="Arial" w:hAnsi="Arial" w:cs="Arial"/>
                <w:sz w:val="20"/>
                <w:szCs w:val="20"/>
              </w:rPr>
              <w:t>Reserves ensure stability and capacity building</w:t>
            </w:r>
          </w:p>
        </w:tc>
      </w:tr>
      <w:tr w:rsidR="004574FC" w:rsidRPr="00072A9E" w14:paraId="2D612898" w14:textId="77777777" w:rsidTr="00450B63">
        <w:tc>
          <w:tcPr>
            <w:tcW w:w="2511" w:type="dxa"/>
            <w:vMerge/>
            <w:vAlign w:val="center"/>
          </w:tcPr>
          <w:p w14:paraId="7AAF5311" w14:textId="3E18B616" w:rsidR="004574FC" w:rsidRPr="00072A9E" w:rsidRDefault="004574FC" w:rsidP="006F007B">
            <w:pPr>
              <w:jc w:val="center"/>
              <w:rPr>
                <w:rFonts w:ascii="Arial" w:hAnsi="Arial" w:cs="Arial"/>
                <w:b/>
                <w:sz w:val="20"/>
                <w:szCs w:val="20"/>
              </w:rPr>
            </w:pPr>
          </w:p>
        </w:tc>
        <w:tc>
          <w:tcPr>
            <w:tcW w:w="2375" w:type="dxa"/>
            <w:vMerge/>
            <w:vAlign w:val="center"/>
          </w:tcPr>
          <w:p w14:paraId="3312A79E" w14:textId="77777777" w:rsidR="004574FC" w:rsidRPr="00072A9E" w:rsidRDefault="004574FC" w:rsidP="006F007B">
            <w:pPr>
              <w:jc w:val="center"/>
              <w:rPr>
                <w:rFonts w:ascii="Arial" w:hAnsi="Arial" w:cs="Arial"/>
                <w:b/>
                <w:sz w:val="20"/>
                <w:szCs w:val="20"/>
              </w:rPr>
            </w:pPr>
          </w:p>
        </w:tc>
        <w:tc>
          <w:tcPr>
            <w:tcW w:w="1956" w:type="dxa"/>
            <w:vAlign w:val="center"/>
          </w:tcPr>
          <w:p w14:paraId="6DB5165D" w14:textId="2CF974F7" w:rsidR="004574FC" w:rsidRPr="00072A9E" w:rsidRDefault="004574FC" w:rsidP="006F007B">
            <w:pPr>
              <w:jc w:val="center"/>
              <w:rPr>
                <w:rFonts w:ascii="Arial" w:hAnsi="Arial" w:cs="Arial"/>
                <w:sz w:val="20"/>
                <w:szCs w:val="20"/>
              </w:rPr>
            </w:pPr>
            <w:r w:rsidRPr="00072A9E">
              <w:rPr>
                <w:rFonts w:ascii="Arial" w:hAnsi="Arial" w:cs="Arial"/>
                <w:sz w:val="20"/>
                <w:szCs w:val="20"/>
              </w:rPr>
              <w:t>Net Program Revenue per Girl</w:t>
            </w:r>
          </w:p>
        </w:tc>
        <w:tc>
          <w:tcPr>
            <w:tcW w:w="3688" w:type="dxa"/>
          </w:tcPr>
          <w:p w14:paraId="5727CFF1" w14:textId="66F52492" w:rsidR="004574FC" w:rsidRPr="00072A9E" w:rsidRDefault="3CDCA38A" w:rsidP="006F007B">
            <w:pPr>
              <w:rPr>
                <w:rFonts w:ascii="Arial" w:hAnsi="Arial" w:cs="Arial"/>
                <w:sz w:val="20"/>
                <w:szCs w:val="20"/>
              </w:rPr>
            </w:pPr>
            <w:r w:rsidRPr="3F9EC584">
              <w:rPr>
                <w:rFonts w:ascii="Arial" w:hAnsi="Arial" w:cs="Arial"/>
                <w:sz w:val="20"/>
                <w:szCs w:val="20"/>
              </w:rPr>
              <w:t xml:space="preserve">TBD </w:t>
            </w:r>
            <w:r w:rsidR="53E870F8" w:rsidRPr="3F9EC584">
              <w:rPr>
                <w:rFonts w:ascii="Arial" w:hAnsi="Arial" w:cs="Arial"/>
                <w:sz w:val="20"/>
                <w:szCs w:val="20"/>
              </w:rPr>
              <w:t>FY25</w:t>
            </w:r>
          </w:p>
        </w:tc>
      </w:tr>
      <w:tr w:rsidR="004574FC" w:rsidRPr="00072A9E" w14:paraId="49DC4058" w14:textId="77777777" w:rsidTr="00450B63">
        <w:tc>
          <w:tcPr>
            <w:tcW w:w="2511" w:type="dxa"/>
            <w:vMerge/>
            <w:vAlign w:val="center"/>
          </w:tcPr>
          <w:p w14:paraId="38C6482D" w14:textId="5B9A1DAC" w:rsidR="004574FC" w:rsidRPr="00072A9E" w:rsidRDefault="004574FC" w:rsidP="006F007B">
            <w:pPr>
              <w:jc w:val="center"/>
              <w:rPr>
                <w:rFonts w:ascii="Arial" w:hAnsi="Arial" w:cs="Arial"/>
                <w:b/>
                <w:sz w:val="20"/>
                <w:szCs w:val="20"/>
              </w:rPr>
            </w:pPr>
          </w:p>
        </w:tc>
        <w:tc>
          <w:tcPr>
            <w:tcW w:w="2375" w:type="dxa"/>
            <w:vMerge w:val="restart"/>
            <w:vAlign w:val="center"/>
          </w:tcPr>
          <w:p w14:paraId="29CBB759" w14:textId="0FB41516" w:rsidR="004574FC" w:rsidRPr="00072A9E" w:rsidRDefault="004574FC" w:rsidP="006F007B">
            <w:pPr>
              <w:jc w:val="center"/>
              <w:rPr>
                <w:rFonts w:ascii="Arial" w:hAnsi="Arial" w:cs="Arial"/>
                <w:b/>
                <w:sz w:val="20"/>
                <w:szCs w:val="20"/>
              </w:rPr>
            </w:pPr>
            <w:r>
              <w:rPr>
                <w:rFonts w:ascii="Arial" w:hAnsi="Arial" w:cs="Arial"/>
                <w:b/>
                <w:sz w:val="20"/>
                <w:szCs w:val="20"/>
              </w:rPr>
              <w:t xml:space="preserve">Leadership </w:t>
            </w:r>
            <w:r w:rsidR="0099075C">
              <w:rPr>
                <w:rFonts w:ascii="Arial" w:hAnsi="Arial" w:cs="Arial"/>
                <w:b/>
                <w:sz w:val="20"/>
                <w:szCs w:val="20"/>
              </w:rPr>
              <w:t xml:space="preserve">&amp; </w:t>
            </w:r>
            <w:r>
              <w:rPr>
                <w:rFonts w:ascii="Arial" w:hAnsi="Arial" w:cs="Arial"/>
                <w:b/>
                <w:sz w:val="20"/>
                <w:szCs w:val="20"/>
              </w:rPr>
              <w:t>People</w:t>
            </w:r>
          </w:p>
          <w:p w14:paraId="07459260" w14:textId="77777777" w:rsidR="004574FC" w:rsidRPr="00072A9E" w:rsidRDefault="004574FC" w:rsidP="006F007B">
            <w:pPr>
              <w:jc w:val="center"/>
              <w:rPr>
                <w:rFonts w:ascii="Arial" w:hAnsi="Arial" w:cs="Arial"/>
                <w:b/>
                <w:sz w:val="20"/>
                <w:szCs w:val="20"/>
              </w:rPr>
            </w:pPr>
          </w:p>
        </w:tc>
        <w:tc>
          <w:tcPr>
            <w:tcW w:w="1956" w:type="dxa"/>
            <w:vAlign w:val="center"/>
          </w:tcPr>
          <w:p w14:paraId="130D1377" w14:textId="77777777" w:rsidR="004574FC" w:rsidRPr="00072A9E" w:rsidRDefault="004574FC" w:rsidP="006F007B">
            <w:pPr>
              <w:jc w:val="center"/>
              <w:rPr>
                <w:rFonts w:ascii="Arial" w:hAnsi="Arial" w:cs="Arial"/>
                <w:sz w:val="20"/>
                <w:szCs w:val="20"/>
              </w:rPr>
            </w:pPr>
            <w:r w:rsidRPr="00072A9E">
              <w:rPr>
                <w:rFonts w:ascii="Arial" w:hAnsi="Arial" w:cs="Arial"/>
                <w:sz w:val="20"/>
                <w:szCs w:val="20"/>
              </w:rPr>
              <w:t>Board Size</w:t>
            </w:r>
          </w:p>
        </w:tc>
        <w:tc>
          <w:tcPr>
            <w:tcW w:w="3688" w:type="dxa"/>
          </w:tcPr>
          <w:p w14:paraId="77B0849C" w14:textId="6C91FCA5" w:rsidR="004574FC" w:rsidRPr="00072A9E" w:rsidRDefault="004574FC" w:rsidP="006F007B">
            <w:pPr>
              <w:rPr>
                <w:rFonts w:ascii="Arial" w:hAnsi="Arial" w:cs="Arial"/>
                <w:sz w:val="20"/>
                <w:szCs w:val="20"/>
              </w:rPr>
            </w:pPr>
            <w:r w:rsidRPr="00072A9E">
              <w:rPr>
                <w:rFonts w:ascii="Arial" w:hAnsi="Arial" w:cs="Arial"/>
                <w:sz w:val="20"/>
                <w:szCs w:val="20"/>
              </w:rPr>
              <w:t>Strong boards have a minimum number of 8 members to ensure effectiveness</w:t>
            </w:r>
          </w:p>
        </w:tc>
      </w:tr>
      <w:tr w:rsidR="004574FC" w:rsidRPr="00072A9E" w14:paraId="26184363" w14:textId="77777777" w:rsidTr="00450B63">
        <w:tc>
          <w:tcPr>
            <w:tcW w:w="2511" w:type="dxa"/>
            <w:vMerge/>
            <w:vAlign w:val="center"/>
          </w:tcPr>
          <w:p w14:paraId="219D4A8F" w14:textId="6FBA76F1" w:rsidR="004574FC" w:rsidRPr="00072A9E" w:rsidRDefault="004574FC" w:rsidP="006F007B">
            <w:pPr>
              <w:jc w:val="center"/>
              <w:rPr>
                <w:rFonts w:ascii="Arial" w:hAnsi="Arial" w:cs="Arial"/>
                <w:b/>
                <w:sz w:val="20"/>
                <w:szCs w:val="20"/>
              </w:rPr>
            </w:pPr>
          </w:p>
        </w:tc>
        <w:tc>
          <w:tcPr>
            <w:tcW w:w="2375" w:type="dxa"/>
            <w:vMerge/>
            <w:vAlign w:val="center"/>
          </w:tcPr>
          <w:p w14:paraId="2A421A94" w14:textId="77777777" w:rsidR="004574FC" w:rsidRPr="00072A9E" w:rsidRDefault="004574FC" w:rsidP="006F007B">
            <w:pPr>
              <w:jc w:val="center"/>
              <w:rPr>
                <w:rFonts w:ascii="Arial" w:hAnsi="Arial" w:cs="Arial"/>
                <w:b/>
                <w:sz w:val="20"/>
                <w:szCs w:val="20"/>
              </w:rPr>
            </w:pPr>
          </w:p>
        </w:tc>
        <w:tc>
          <w:tcPr>
            <w:tcW w:w="1956" w:type="dxa"/>
            <w:vAlign w:val="center"/>
          </w:tcPr>
          <w:p w14:paraId="4502764F" w14:textId="77777777" w:rsidR="004574FC" w:rsidRPr="00072A9E" w:rsidRDefault="004574FC" w:rsidP="006F007B">
            <w:pPr>
              <w:jc w:val="center"/>
              <w:rPr>
                <w:rFonts w:ascii="Arial" w:hAnsi="Arial" w:cs="Arial"/>
                <w:sz w:val="20"/>
                <w:szCs w:val="20"/>
              </w:rPr>
            </w:pPr>
            <w:r w:rsidRPr="00072A9E">
              <w:rPr>
                <w:rFonts w:ascii="Arial" w:hAnsi="Arial" w:cs="Arial"/>
                <w:sz w:val="20"/>
                <w:szCs w:val="20"/>
              </w:rPr>
              <w:t>Board Financial Impact</w:t>
            </w:r>
          </w:p>
        </w:tc>
        <w:tc>
          <w:tcPr>
            <w:tcW w:w="3688" w:type="dxa"/>
          </w:tcPr>
          <w:p w14:paraId="0A8186AD" w14:textId="391E6773" w:rsidR="004574FC" w:rsidRPr="00072A9E" w:rsidRDefault="004574FC" w:rsidP="006F007B">
            <w:pPr>
              <w:rPr>
                <w:rFonts w:ascii="Arial" w:hAnsi="Arial" w:cs="Arial"/>
                <w:sz w:val="20"/>
                <w:szCs w:val="20"/>
              </w:rPr>
            </w:pPr>
            <w:r w:rsidRPr="00072A9E">
              <w:rPr>
                <w:rFonts w:ascii="Arial" w:hAnsi="Arial" w:cs="Arial"/>
                <w:sz w:val="20"/>
                <w:szCs w:val="20"/>
              </w:rPr>
              <w:t xml:space="preserve">Successful non-profit organizations have defined give/get expectations and 100% of board members committed to fundraising </w:t>
            </w:r>
          </w:p>
        </w:tc>
      </w:tr>
      <w:tr w:rsidR="004574FC" w:rsidRPr="00072A9E" w14:paraId="0C7BFAB1" w14:textId="77777777" w:rsidTr="00450B63">
        <w:trPr>
          <w:trHeight w:val="1402"/>
        </w:trPr>
        <w:tc>
          <w:tcPr>
            <w:tcW w:w="2511" w:type="dxa"/>
            <w:vMerge/>
            <w:vAlign w:val="center"/>
          </w:tcPr>
          <w:p w14:paraId="3565FEC5" w14:textId="59430D7E" w:rsidR="004574FC" w:rsidRPr="00072A9E" w:rsidRDefault="004574FC" w:rsidP="006F007B">
            <w:pPr>
              <w:jc w:val="center"/>
              <w:rPr>
                <w:rFonts w:ascii="Arial" w:hAnsi="Arial" w:cs="Arial"/>
                <w:b/>
                <w:sz w:val="20"/>
                <w:szCs w:val="20"/>
              </w:rPr>
            </w:pPr>
          </w:p>
        </w:tc>
        <w:tc>
          <w:tcPr>
            <w:tcW w:w="2375" w:type="dxa"/>
            <w:vMerge/>
            <w:vAlign w:val="center"/>
          </w:tcPr>
          <w:p w14:paraId="24EB8F3B" w14:textId="77777777" w:rsidR="004574FC" w:rsidRPr="00072A9E" w:rsidRDefault="004574FC" w:rsidP="006F007B">
            <w:pPr>
              <w:jc w:val="center"/>
              <w:rPr>
                <w:rFonts w:ascii="Arial" w:hAnsi="Arial" w:cs="Arial"/>
                <w:b/>
                <w:sz w:val="20"/>
                <w:szCs w:val="20"/>
              </w:rPr>
            </w:pPr>
          </w:p>
        </w:tc>
        <w:tc>
          <w:tcPr>
            <w:tcW w:w="1956" w:type="dxa"/>
            <w:vAlign w:val="center"/>
          </w:tcPr>
          <w:p w14:paraId="7BE27EBB" w14:textId="67A31C0C" w:rsidR="004574FC" w:rsidRPr="00072A9E" w:rsidRDefault="004574FC" w:rsidP="006F007B">
            <w:pPr>
              <w:jc w:val="center"/>
              <w:rPr>
                <w:rFonts w:ascii="Arial" w:hAnsi="Arial" w:cs="Arial"/>
                <w:sz w:val="20"/>
                <w:szCs w:val="20"/>
              </w:rPr>
            </w:pPr>
            <w:r w:rsidRPr="00072A9E">
              <w:rPr>
                <w:rFonts w:ascii="Arial" w:hAnsi="Arial" w:cs="Arial"/>
                <w:sz w:val="20"/>
                <w:szCs w:val="20"/>
              </w:rPr>
              <w:t>Council Director Competitive Salary</w:t>
            </w:r>
          </w:p>
        </w:tc>
        <w:tc>
          <w:tcPr>
            <w:tcW w:w="3688" w:type="dxa"/>
          </w:tcPr>
          <w:p w14:paraId="3B24C3E5" w14:textId="0F12A09A" w:rsidR="004574FC" w:rsidRPr="00072A9E" w:rsidRDefault="004574FC" w:rsidP="006F007B">
            <w:pPr>
              <w:rPr>
                <w:rFonts w:ascii="Arial" w:hAnsi="Arial" w:cs="Arial"/>
                <w:sz w:val="20"/>
                <w:szCs w:val="20"/>
              </w:rPr>
            </w:pPr>
            <w:r w:rsidRPr="0034541D">
              <w:rPr>
                <w:rFonts w:ascii="Arial" w:hAnsi="Arial" w:cs="Arial"/>
                <w:sz w:val="20"/>
                <w:szCs w:val="20"/>
              </w:rPr>
              <w:t xml:space="preserve">Council success is related to leadership strength. Councils </w:t>
            </w:r>
            <w:r>
              <w:rPr>
                <w:rFonts w:ascii="Arial" w:hAnsi="Arial" w:cs="Arial"/>
                <w:sz w:val="20"/>
                <w:szCs w:val="20"/>
              </w:rPr>
              <w:t xml:space="preserve">should provide </w:t>
            </w:r>
            <w:r w:rsidRPr="0034541D">
              <w:rPr>
                <w:rFonts w:ascii="Arial" w:hAnsi="Arial" w:cs="Arial"/>
                <w:sz w:val="20"/>
                <w:szCs w:val="20"/>
              </w:rPr>
              <w:t xml:space="preserve">a competitive salary </w:t>
            </w:r>
            <w:r>
              <w:rPr>
                <w:rFonts w:ascii="Arial" w:hAnsi="Arial" w:cs="Arial"/>
                <w:sz w:val="20"/>
                <w:szCs w:val="20"/>
              </w:rPr>
              <w:t>to attract and retain</w:t>
            </w:r>
            <w:r w:rsidRPr="0034541D">
              <w:rPr>
                <w:rFonts w:ascii="Arial" w:hAnsi="Arial" w:cs="Arial"/>
                <w:sz w:val="20"/>
                <w:szCs w:val="20"/>
              </w:rPr>
              <w:t xml:space="preserve"> diverse and qualified </w:t>
            </w:r>
            <w:r>
              <w:rPr>
                <w:rFonts w:ascii="Arial" w:hAnsi="Arial" w:cs="Arial"/>
                <w:sz w:val="20"/>
                <w:szCs w:val="20"/>
              </w:rPr>
              <w:t>c</w:t>
            </w:r>
            <w:r w:rsidRPr="0034541D">
              <w:rPr>
                <w:rFonts w:ascii="Arial" w:hAnsi="Arial" w:cs="Arial"/>
                <w:sz w:val="20"/>
                <w:szCs w:val="20"/>
              </w:rPr>
              <w:t xml:space="preserve">ouncil </w:t>
            </w:r>
            <w:r>
              <w:rPr>
                <w:rFonts w:ascii="Arial" w:hAnsi="Arial" w:cs="Arial"/>
                <w:sz w:val="20"/>
                <w:szCs w:val="20"/>
              </w:rPr>
              <w:t>d</w:t>
            </w:r>
            <w:r w:rsidRPr="0034541D">
              <w:rPr>
                <w:rFonts w:ascii="Arial" w:hAnsi="Arial" w:cs="Arial"/>
                <w:sz w:val="20"/>
                <w:szCs w:val="20"/>
              </w:rPr>
              <w:t xml:space="preserve">irectors </w:t>
            </w:r>
            <w:r>
              <w:rPr>
                <w:rFonts w:ascii="Arial" w:hAnsi="Arial" w:cs="Arial"/>
                <w:sz w:val="20"/>
                <w:szCs w:val="20"/>
              </w:rPr>
              <w:t>who</w:t>
            </w:r>
            <w:r w:rsidRPr="0034541D">
              <w:rPr>
                <w:rFonts w:ascii="Arial" w:hAnsi="Arial" w:cs="Arial"/>
                <w:sz w:val="20"/>
                <w:szCs w:val="20"/>
              </w:rPr>
              <w:t xml:space="preserve"> exemplify the core leadership competencies required for the position</w:t>
            </w:r>
            <w:r>
              <w:rPr>
                <w:rFonts w:ascii="Arial" w:hAnsi="Arial" w:cs="Arial"/>
                <w:sz w:val="20"/>
                <w:szCs w:val="20"/>
              </w:rPr>
              <w:t>.</w:t>
            </w:r>
          </w:p>
        </w:tc>
      </w:tr>
      <w:tr w:rsidR="006F007B" w:rsidRPr="00072A9E" w14:paraId="00794382" w14:textId="77777777" w:rsidTr="00450B63">
        <w:tc>
          <w:tcPr>
            <w:tcW w:w="2511" w:type="dxa"/>
            <w:vMerge w:val="restart"/>
            <w:vAlign w:val="center"/>
          </w:tcPr>
          <w:p w14:paraId="0BDDEAB6" w14:textId="0A999CF3" w:rsidR="006F007B" w:rsidRPr="00072A9E" w:rsidRDefault="006F007B" w:rsidP="006F007B">
            <w:pPr>
              <w:jc w:val="center"/>
              <w:rPr>
                <w:rFonts w:ascii="Arial" w:hAnsi="Arial" w:cs="Arial"/>
                <w:b/>
                <w:sz w:val="20"/>
                <w:szCs w:val="20"/>
              </w:rPr>
            </w:pPr>
            <w:r w:rsidRPr="00072A9E">
              <w:rPr>
                <w:rFonts w:ascii="Arial" w:hAnsi="Arial" w:cs="Arial"/>
                <w:b/>
                <w:bCs/>
                <w:color w:val="000000" w:themeColor="text1"/>
                <w:sz w:val="20"/>
                <w:szCs w:val="20"/>
              </w:rPr>
              <w:t>Our organization is known, relevant and respected</w:t>
            </w:r>
            <w:r w:rsidR="00776FEF" w:rsidRPr="00072A9E">
              <w:rPr>
                <w:rFonts w:ascii="Arial" w:hAnsi="Arial" w:cs="Arial"/>
                <w:b/>
                <w:bCs/>
                <w:color w:val="FFFFFF" w:themeColor="background1"/>
                <w:sz w:val="20"/>
                <w:szCs w:val="20"/>
              </w:rPr>
              <w:t xml:space="preserve"> </w:t>
            </w:r>
          </w:p>
        </w:tc>
        <w:tc>
          <w:tcPr>
            <w:tcW w:w="2375" w:type="dxa"/>
            <w:vMerge w:val="restart"/>
            <w:vAlign w:val="center"/>
          </w:tcPr>
          <w:p w14:paraId="5B81EF01" w14:textId="4226D358" w:rsidR="006F007B" w:rsidRPr="00072A9E" w:rsidRDefault="006F007B" w:rsidP="006F007B">
            <w:pPr>
              <w:jc w:val="center"/>
              <w:rPr>
                <w:rFonts w:ascii="Arial" w:hAnsi="Arial" w:cs="Arial"/>
                <w:b/>
                <w:sz w:val="20"/>
                <w:szCs w:val="20"/>
              </w:rPr>
            </w:pPr>
            <w:r w:rsidRPr="00072A9E">
              <w:rPr>
                <w:rFonts w:ascii="Arial" w:hAnsi="Arial" w:cs="Arial"/>
                <w:b/>
                <w:sz w:val="20"/>
                <w:szCs w:val="20"/>
              </w:rPr>
              <w:t xml:space="preserve">Program Strength, Impact </w:t>
            </w:r>
            <w:r w:rsidR="006328DE">
              <w:rPr>
                <w:rFonts w:ascii="Arial" w:hAnsi="Arial" w:cs="Arial"/>
                <w:b/>
                <w:sz w:val="20"/>
                <w:szCs w:val="20"/>
              </w:rPr>
              <w:t>&amp;</w:t>
            </w:r>
            <w:r w:rsidR="006328DE" w:rsidRPr="00072A9E">
              <w:rPr>
                <w:rFonts w:ascii="Arial" w:hAnsi="Arial" w:cs="Arial"/>
                <w:b/>
                <w:sz w:val="20"/>
                <w:szCs w:val="20"/>
              </w:rPr>
              <w:t xml:space="preserve"> </w:t>
            </w:r>
            <w:r w:rsidRPr="00072A9E">
              <w:rPr>
                <w:rFonts w:ascii="Arial" w:hAnsi="Arial" w:cs="Arial"/>
                <w:b/>
                <w:sz w:val="20"/>
                <w:szCs w:val="20"/>
              </w:rPr>
              <w:t>Reputation</w:t>
            </w:r>
          </w:p>
        </w:tc>
        <w:tc>
          <w:tcPr>
            <w:tcW w:w="1956" w:type="dxa"/>
            <w:vAlign w:val="center"/>
          </w:tcPr>
          <w:p w14:paraId="22BADD9F" w14:textId="29ABD3D9" w:rsidR="006F007B" w:rsidRPr="00072A9E" w:rsidRDefault="006F007B" w:rsidP="006F007B">
            <w:pPr>
              <w:jc w:val="center"/>
              <w:rPr>
                <w:rFonts w:ascii="Arial" w:hAnsi="Arial" w:cs="Arial"/>
                <w:sz w:val="20"/>
                <w:szCs w:val="20"/>
              </w:rPr>
            </w:pPr>
            <w:r w:rsidRPr="00072A9E">
              <w:rPr>
                <w:rFonts w:ascii="Arial" w:hAnsi="Arial" w:cs="Arial"/>
                <w:sz w:val="20"/>
                <w:szCs w:val="20"/>
              </w:rPr>
              <w:t>Girls Served Growth</w:t>
            </w:r>
          </w:p>
        </w:tc>
        <w:tc>
          <w:tcPr>
            <w:tcW w:w="3688" w:type="dxa"/>
          </w:tcPr>
          <w:p w14:paraId="75D4D195" w14:textId="66532B9C" w:rsidR="006F007B" w:rsidRPr="00072A9E" w:rsidRDefault="006F007B" w:rsidP="006F007B">
            <w:pPr>
              <w:rPr>
                <w:rFonts w:ascii="Arial" w:hAnsi="Arial" w:cs="Arial"/>
                <w:sz w:val="20"/>
                <w:szCs w:val="20"/>
              </w:rPr>
            </w:pPr>
            <w:r w:rsidRPr="00072A9E">
              <w:rPr>
                <w:rFonts w:ascii="Arial" w:hAnsi="Arial" w:cs="Arial"/>
                <w:sz w:val="20"/>
                <w:szCs w:val="20"/>
              </w:rPr>
              <w:t>A growing organization is expanding its relevance and community engagement</w:t>
            </w:r>
          </w:p>
        </w:tc>
      </w:tr>
      <w:tr w:rsidR="006F007B" w:rsidRPr="00072A9E" w14:paraId="53DE2D0C" w14:textId="77777777" w:rsidTr="00450B63">
        <w:tc>
          <w:tcPr>
            <w:tcW w:w="2511" w:type="dxa"/>
            <w:vMerge/>
            <w:vAlign w:val="center"/>
          </w:tcPr>
          <w:p w14:paraId="471F87CD" w14:textId="11BE9703" w:rsidR="006F007B" w:rsidRPr="00072A9E" w:rsidRDefault="006F007B" w:rsidP="006F007B">
            <w:pPr>
              <w:jc w:val="center"/>
              <w:rPr>
                <w:rFonts w:ascii="Arial" w:hAnsi="Arial" w:cs="Arial"/>
                <w:b/>
                <w:sz w:val="20"/>
                <w:szCs w:val="20"/>
              </w:rPr>
            </w:pPr>
          </w:p>
        </w:tc>
        <w:tc>
          <w:tcPr>
            <w:tcW w:w="2375" w:type="dxa"/>
            <w:vMerge/>
            <w:vAlign w:val="center"/>
          </w:tcPr>
          <w:p w14:paraId="1FA99872" w14:textId="53B9F650" w:rsidR="006F007B" w:rsidRPr="00072A9E" w:rsidRDefault="006F007B" w:rsidP="006F007B">
            <w:pPr>
              <w:jc w:val="center"/>
              <w:rPr>
                <w:rFonts w:ascii="Arial" w:hAnsi="Arial" w:cs="Arial"/>
                <w:b/>
                <w:sz w:val="20"/>
                <w:szCs w:val="20"/>
              </w:rPr>
            </w:pPr>
          </w:p>
        </w:tc>
        <w:tc>
          <w:tcPr>
            <w:tcW w:w="1956" w:type="dxa"/>
            <w:vAlign w:val="center"/>
          </w:tcPr>
          <w:p w14:paraId="5BAC0A01" w14:textId="758EE58E" w:rsidR="006F007B" w:rsidRPr="00072A9E" w:rsidRDefault="006F007B" w:rsidP="006F007B">
            <w:pPr>
              <w:jc w:val="center"/>
              <w:rPr>
                <w:rFonts w:ascii="Arial" w:hAnsi="Arial" w:cs="Arial"/>
                <w:sz w:val="20"/>
                <w:szCs w:val="20"/>
              </w:rPr>
            </w:pPr>
            <w:r w:rsidRPr="00072A9E">
              <w:rPr>
                <w:rFonts w:ascii="Arial" w:hAnsi="Arial" w:cs="Arial"/>
                <w:sz w:val="20"/>
                <w:szCs w:val="20"/>
              </w:rPr>
              <w:t>Site Retention</w:t>
            </w:r>
          </w:p>
        </w:tc>
        <w:tc>
          <w:tcPr>
            <w:tcW w:w="3688" w:type="dxa"/>
          </w:tcPr>
          <w:p w14:paraId="7208BA40" w14:textId="6686B23B" w:rsidR="006F007B" w:rsidRPr="00072A9E" w:rsidRDefault="006F007B" w:rsidP="006F007B">
            <w:pPr>
              <w:rPr>
                <w:rFonts w:ascii="Arial" w:hAnsi="Arial" w:cs="Arial"/>
                <w:sz w:val="20"/>
                <w:szCs w:val="20"/>
              </w:rPr>
            </w:pPr>
            <w:r w:rsidRPr="00072A9E">
              <w:rPr>
                <w:rFonts w:ascii="Arial" w:hAnsi="Arial" w:cs="Arial"/>
                <w:sz w:val="20"/>
                <w:szCs w:val="20"/>
              </w:rPr>
              <w:t>Strong retention indicates recognized value</w:t>
            </w:r>
            <w:r w:rsidR="00776FEF" w:rsidRPr="00072A9E">
              <w:rPr>
                <w:rFonts w:ascii="Arial" w:hAnsi="Arial" w:cs="Arial"/>
                <w:sz w:val="20"/>
                <w:szCs w:val="20"/>
              </w:rPr>
              <w:t xml:space="preserve">. </w:t>
            </w:r>
            <w:r w:rsidRPr="00072A9E">
              <w:rPr>
                <w:rFonts w:ascii="Arial" w:hAnsi="Arial" w:cs="Arial"/>
                <w:sz w:val="20"/>
                <w:szCs w:val="20"/>
              </w:rPr>
              <w:t>Retained sites increase market share and growth.</w:t>
            </w:r>
          </w:p>
        </w:tc>
      </w:tr>
      <w:tr w:rsidR="006F007B" w:rsidRPr="00072A9E" w14:paraId="33C19EE5" w14:textId="77777777" w:rsidTr="00450B63">
        <w:tc>
          <w:tcPr>
            <w:tcW w:w="2511" w:type="dxa"/>
            <w:vMerge/>
            <w:vAlign w:val="center"/>
          </w:tcPr>
          <w:p w14:paraId="0D7312AF" w14:textId="211AF8E0" w:rsidR="006F007B" w:rsidRPr="00072A9E" w:rsidRDefault="006F007B" w:rsidP="006F007B">
            <w:pPr>
              <w:jc w:val="center"/>
              <w:rPr>
                <w:rFonts w:ascii="Arial" w:hAnsi="Arial" w:cs="Arial"/>
                <w:b/>
                <w:sz w:val="20"/>
                <w:szCs w:val="20"/>
              </w:rPr>
            </w:pPr>
          </w:p>
        </w:tc>
        <w:tc>
          <w:tcPr>
            <w:tcW w:w="2375" w:type="dxa"/>
            <w:vMerge/>
            <w:vAlign w:val="center"/>
          </w:tcPr>
          <w:p w14:paraId="12A07794" w14:textId="31EE96A3" w:rsidR="006F007B" w:rsidRPr="00072A9E" w:rsidRDefault="006F007B" w:rsidP="006F007B">
            <w:pPr>
              <w:jc w:val="center"/>
              <w:rPr>
                <w:rFonts w:ascii="Arial" w:hAnsi="Arial" w:cs="Arial"/>
                <w:b/>
                <w:sz w:val="20"/>
                <w:szCs w:val="20"/>
              </w:rPr>
            </w:pPr>
          </w:p>
        </w:tc>
        <w:tc>
          <w:tcPr>
            <w:tcW w:w="1956" w:type="dxa"/>
            <w:vAlign w:val="center"/>
          </w:tcPr>
          <w:p w14:paraId="05568452" w14:textId="6DC2AA28" w:rsidR="006F007B" w:rsidRPr="00072A9E" w:rsidRDefault="006F007B" w:rsidP="006F007B">
            <w:pPr>
              <w:jc w:val="center"/>
              <w:rPr>
                <w:rFonts w:ascii="Arial" w:hAnsi="Arial" w:cs="Arial"/>
                <w:sz w:val="20"/>
                <w:szCs w:val="20"/>
              </w:rPr>
            </w:pPr>
            <w:r w:rsidRPr="00072A9E">
              <w:rPr>
                <w:rFonts w:ascii="Arial" w:hAnsi="Arial" w:cs="Arial"/>
                <w:sz w:val="20"/>
                <w:szCs w:val="20"/>
              </w:rPr>
              <w:t>Attendance</w:t>
            </w:r>
          </w:p>
        </w:tc>
        <w:tc>
          <w:tcPr>
            <w:tcW w:w="3688" w:type="dxa"/>
          </w:tcPr>
          <w:p w14:paraId="631EE846" w14:textId="10EF513D" w:rsidR="006F007B" w:rsidRPr="00072A9E" w:rsidRDefault="006F007B" w:rsidP="006F007B">
            <w:pPr>
              <w:rPr>
                <w:rFonts w:ascii="Arial" w:hAnsi="Arial" w:cs="Arial"/>
                <w:sz w:val="20"/>
                <w:szCs w:val="20"/>
              </w:rPr>
            </w:pPr>
            <w:r w:rsidRPr="00072A9E">
              <w:rPr>
                <w:rFonts w:ascii="Arial" w:hAnsi="Arial" w:cs="Arial"/>
                <w:sz w:val="20"/>
                <w:szCs w:val="20"/>
              </w:rPr>
              <w:t>Attendance ensures program impact, indicates relevance, quality and engagement</w:t>
            </w:r>
          </w:p>
        </w:tc>
      </w:tr>
      <w:tr w:rsidR="006F007B" w:rsidRPr="00072A9E" w14:paraId="547CA539" w14:textId="77777777" w:rsidTr="00450B63">
        <w:tc>
          <w:tcPr>
            <w:tcW w:w="2511" w:type="dxa"/>
            <w:vMerge/>
            <w:vAlign w:val="center"/>
          </w:tcPr>
          <w:p w14:paraId="25F98C63" w14:textId="68FFCAB5" w:rsidR="006F007B" w:rsidRPr="00072A9E" w:rsidRDefault="006F007B" w:rsidP="006F007B">
            <w:pPr>
              <w:jc w:val="center"/>
              <w:rPr>
                <w:rFonts w:ascii="Arial" w:hAnsi="Arial" w:cs="Arial"/>
                <w:b/>
                <w:sz w:val="20"/>
                <w:szCs w:val="20"/>
              </w:rPr>
            </w:pPr>
          </w:p>
        </w:tc>
        <w:tc>
          <w:tcPr>
            <w:tcW w:w="2375" w:type="dxa"/>
            <w:vMerge/>
            <w:vAlign w:val="center"/>
          </w:tcPr>
          <w:p w14:paraId="718B7998" w14:textId="5323F669" w:rsidR="006F007B" w:rsidRPr="00072A9E" w:rsidRDefault="006F007B" w:rsidP="006F007B">
            <w:pPr>
              <w:jc w:val="center"/>
              <w:rPr>
                <w:rFonts w:ascii="Arial" w:hAnsi="Arial" w:cs="Arial"/>
                <w:b/>
                <w:sz w:val="20"/>
                <w:szCs w:val="20"/>
              </w:rPr>
            </w:pPr>
          </w:p>
        </w:tc>
        <w:tc>
          <w:tcPr>
            <w:tcW w:w="1956" w:type="dxa"/>
            <w:vAlign w:val="center"/>
          </w:tcPr>
          <w:p w14:paraId="0EC4AEF0" w14:textId="187C977A" w:rsidR="006F007B" w:rsidRPr="00072A9E" w:rsidRDefault="006F007B" w:rsidP="006F007B">
            <w:pPr>
              <w:jc w:val="center"/>
              <w:rPr>
                <w:rFonts w:ascii="Arial" w:hAnsi="Arial" w:cs="Arial"/>
                <w:sz w:val="20"/>
                <w:szCs w:val="20"/>
              </w:rPr>
            </w:pPr>
            <w:r w:rsidRPr="00072A9E">
              <w:rPr>
                <w:rFonts w:ascii="Arial" w:hAnsi="Arial" w:cs="Arial"/>
                <w:sz w:val="20"/>
                <w:szCs w:val="20"/>
              </w:rPr>
              <w:t>Coach Training Completion Rate</w:t>
            </w:r>
          </w:p>
        </w:tc>
        <w:tc>
          <w:tcPr>
            <w:tcW w:w="3688" w:type="dxa"/>
          </w:tcPr>
          <w:p w14:paraId="2A77E443" w14:textId="6AC90E52" w:rsidR="006F007B" w:rsidRPr="00072A9E" w:rsidRDefault="006F007B" w:rsidP="006F007B">
            <w:pPr>
              <w:rPr>
                <w:rFonts w:ascii="Arial" w:hAnsi="Arial" w:cs="Arial"/>
                <w:sz w:val="20"/>
                <w:szCs w:val="20"/>
              </w:rPr>
            </w:pPr>
            <w:r w:rsidRPr="00072A9E">
              <w:rPr>
                <w:rFonts w:ascii="Arial" w:hAnsi="Arial" w:cs="Arial"/>
                <w:sz w:val="20"/>
                <w:szCs w:val="20"/>
              </w:rPr>
              <w:t xml:space="preserve">Trained coaches </w:t>
            </w:r>
            <w:r w:rsidR="0037199A">
              <w:rPr>
                <w:rFonts w:ascii="Arial" w:hAnsi="Arial" w:cs="Arial"/>
                <w:sz w:val="20"/>
                <w:szCs w:val="20"/>
              </w:rPr>
              <w:t>deliver</w:t>
            </w:r>
            <w:r w:rsidR="0037199A" w:rsidRPr="00072A9E">
              <w:rPr>
                <w:rFonts w:ascii="Arial" w:hAnsi="Arial" w:cs="Arial"/>
                <w:sz w:val="20"/>
                <w:szCs w:val="20"/>
              </w:rPr>
              <w:t xml:space="preserve"> </w:t>
            </w:r>
            <w:r>
              <w:rPr>
                <w:rFonts w:ascii="Arial" w:hAnsi="Arial" w:cs="Arial"/>
                <w:sz w:val="20"/>
                <w:szCs w:val="20"/>
              </w:rPr>
              <w:t xml:space="preserve">the </w:t>
            </w:r>
            <w:r w:rsidRPr="00072A9E">
              <w:rPr>
                <w:rFonts w:ascii="Arial" w:hAnsi="Arial" w:cs="Arial"/>
                <w:sz w:val="20"/>
                <w:szCs w:val="20"/>
              </w:rPr>
              <w:t>program as intended and feel well supported and equipped</w:t>
            </w:r>
          </w:p>
        </w:tc>
      </w:tr>
      <w:tr w:rsidR="006F007B" w:rsidRPr="00072A9E" w14:paraId="3602ADEF" w14:textId="77777777" w:rsidTr="00450B63">
        <w:tc>
          <w:tcPr>
            <w:tcW w:w="2511" w:type="dxa"/>
            <w:vMerge/>
            <w:vAlign w:val="center"/>
          </w:tcPr>
          <w:p w14:paraId="243B6AB1" w14:textId="79FAD0A8" w:rsidR="006F007B" w:rsidRPr="00072A9E" w:rsidRDefault="006F007B" w:rsidP="006F007B">
            <w:pPr>
              <w:jc w:val="center"/>
              <w:rPr>
                <w:rFonts w:ascii="Arial" w:hAnsi="Arial" w:cs="Arial"/>
                <w:b/>
                <w:sz w:val="20"/>
                <w:szCs w:val="20"/>
              </w:rPr>
            </w:pPr>
          </w:p>
        </w:tc>
        <w:tc>
          <w:tcPr>
            <w:tcW w:w="2375" w:type="dxa"/>
            <w:vMerge/>
            <w:vAlign w:val="center"/>
          </w:tcPr>
          <w:p w14:paraId="1678CD50" w14:textId="04AC8066" w:rsidR="006F007B" w:rsidRPr="00072A9E" w:rsidRDefault="006F007B" w:rsidP="006F007B">
            <w:pPr>
              <w:jc w:val="center"/>
              <w:rPr>
                <w:rFonts w:ascii="Arial" w:hAnsi="Arial" w:cs="Arial"/>
                <w:b/>
                <w:sz w:val="20"/>
                <w:szCs w:val="20"/>
              </w:rPr>
            </w:pPr>
          </w:p>
        </w:tc>
        <w:tc>
          <w:tcPr>
            <w:tcW w:w="1956" w:type="dxa"/>
            <w:vAlign w:val="center"/>
          </w:tcPr>
          <w:p w14:paraId="336934B4" w14:textId="009933A1" w:rsidR="006F007B" w:rsidRPr="00072A9E" w:rsidRDefault="001C0605" w:rsidP="006F007B">
            <w:pPr>
              <w:jc w:val="center"/>
              <w:rPr>
                <w:rFonts w:ascii="Arial" w:hAnsi="Arial" w:cs="Arial"/>
                <w:sz w:val="20"/>
                <w:szCs w:val="20"/>
              </w:rPr>
            </w:pPr>
            <w:r>
              <w:rPr>
                <w:rFonts w:ascii="Arial" w:hAnsi="Arial" w:cs="Arial"/>
                <w:sz w:val="20"/>
                <w:szCs w:val="20"/>
              </w:rPr>
              <w:t>Caregiver</w:t>
            </w:r>
            <w:r w:rsidRPr="00072A9E">
              <w:rPr>
                <w:rFonts w:ascii="Arial" w:hAnsi="Arial" w:cs="Arial"/>
                <w:sz w:val="20"/>
                <w:szCs w:val="20"/>
              </w:rPr>
              <w:t xml:space="preserve"> </w:t>
            </w:r>
            <w:r w:rsidR="006F007B" w:rsidRPr="00072A9E">
              <w:rPr>
                <w:rFonts w:ascii="Arial" w:hAnsi="Arial" w:cs="Arial"/>
                <w:sz w:val="20"/>
                <w:szCs w:val="20"/>
              </w:rPr>
              <w:t>Net Promoter Score</w:t>
            </w:r>
          </w:p>
        </w:tc>
        <w:tc>
          <w:tcPr>
            <w:tcW w:w="3688" w:type="dxa"/>
          </w:tcPr>
          <w:p w14:paraId="6617B188" w14:textId="53BAFE78" w:rsidR="006F007B" w:rsidRPr="00072A9E" w:rsidRDefault="001C0605" w:rsidP="006F007B">
            <w:pPr>
              <w:rPr>
                <w:rFonts w:ascii="Arial" w:hAnsi="Arial" w:cs="Arial"/>
                <w:sz w:val="20"/>
                <w:szCs w:val="20"/>
              </w:rPr>
            </w:pPr>
            <w:r>
              <w:rPr>
                <w:rFonts w:ascii="Arial" w:hAnsi="Arial" w:cs="Arial"/>
                <w:sz w:val="20"/>
                <w:szCs w:val="20"/>
              </w:rPr>
              <w:t>Caregiver</w:t>
            </w:r>
            <w:r w:rsidR="006F007B" w:rsidRPr="00072A9E">
              <w:rPr>
                <w:rFonts w:ascii="Arial" w:hAnsi="Arial" w:cs="Arial"/>
                <w:sz w:val="20"/>
                <w:szCs w:val="20"/>
              </w:rPr>
              <w:t xml:space="preserve"> recommendation of GOTR indicates respect and relevance for the program</w:t>
            </w:r>
          </w:p>
        </w:tc>
      </w:tr>
      <w:tr w:rsidR="006F007B" w:rsidRPr="00072A9E" w14:paraId="14140692" w14:textId="77777777" w:rsidTr="00450B63">
        <w:tc>
          <w:tcPr>
            <w:tcW w:w="2511" w:type="dxa"/>
            <w:vMerge/>
            <w:vAlign w:val="center"/>
          </w:tcPr>
          <w:p w14:paraId="1481D146" w14:textId="05893021" w:rsidR="006F007B" w:rsidRPr="00072A9E" w:rsidRDefault="006F007B" w:rsidP="006F007B">
            <w:pPr>
              <w:jc w:val="center"/>
              <w:rPr>
                <w:rFonts w:ascii="Arial" w:hAnsi="Arial" w:cs="Arial"/>
                <w:b/>
                <w:sz w:val="20"/>
                <w:szCs w:val="20"/>
              </w:rPr>
            </w:pPr>
          </w:p>
        </w:tc>
        <w:tc>
          <w:tcPr>
            <w:tcW w:w="2375" w:type="dxa"/>
            <w:vMerge/>
            <w:vAlign w:val="center"/>
          </w:tcPr>
          <w:p w14:paraId="53461417" w14:textId="39C437B7" w:rsidR="006F007B" w:rsidRPr="00072A9E" w:rsidRDefault="006F007B" w:rsidP="006F007B">
            <w:pPr>
              <w:jc w:val="center"/>
              <w:rPr>
                <w:rFonts w:ascii="Arial" w:hAnsi="Arial" w:cs="Arial"/>
                <w:b/>
                <w:sz w:val="20"/>
                <w:szCs w:val="20"/>
              </w:rPr>
            </w:pPr>
          </w:p>
        </w:tc>
        <w:tc>
          <w:tcPr>
            <w:tcW w:w="1956" w:type="dxa"/>
            <w:vAlign w:val="center"/>
          </w:tcPr>
          <w:p w14:paraId="427D8FE5" w14:textId="669647F7" w:rsidR="006F007B" w:rsidRPr="00072A9E" w:rsidRDefault="006F007B" w:rsidP="006F007B">
            <w:pPr>
              <w:jc w:val="center"/>
              <w:rPr>
                <w:rFonts w:ascii="Arial" w:hAnsi="Arial" w:cs="Arial"/>
                <w:sz w:val="20"/>
                <w:szCs w:val="20"/>
              </w:rPr>
            </w:pPr>
            <w:r w:rsidRPr="00072A9E">
              <w:rPr>
                <w:rFonts w:ascii="Arial" w:hAnsi="Arial" w:cs="Arial"/>
                <w:sz w:val="20"/>
                <w:szCs w:val="20"/>
              </w:rPr>
              <w:t>Coach Net Promoter Score</w:t>
            </w:r>
          </w:p>
        </w:tc>
        <w:tc>
          <w:tcPr>
            <w:tcW w:w="3688" w:type="dxa"/>
          </w:tcPr>
          <w:p w14:paraId="6606205A" w14:textId="52F1CC00" w:rsidR="006F007B" w:rsidRPr="00072A9E" w:rsidRDefault="006F007B" w:rsidP="006F007B">
            <w:pPr>
              <w:rPr>
                <w:rFonts w:ascii="Arial" w:hAnsi="Arial" w:cs="Arial"/>
                <w:sz w:val="20"/>
                <w:szCs w:val="20"/>
              </w:rPr>
            </w:pPr>
            <w:r w:rsidRPr="00072A9E">
              <w:rPr>
                <w:rFonts w:ascii="Arial" w:hAnsi="Arial" w:cs="Arial"/>
                <w:sz w:val="20"/>
                <w:szCs w:val="20"/>
              </w:rPr>
              <w:t>Coach recommendation of GOTR indicates respect and relevance for the program</w:t>
            </w:r>
          </w:p>
        </w:tc>
      </w:tr>
      <w:tr w:rsidR="006F007B" w:rsidRPr="00072A9E" w14:paraId="39935EB4" w14:textId="77777777" w:rsidTr="00450B63">
        <w:tc>
          <w:tcPr>
            <w:tcW w:w="2511" w:type="dxa"/>
            <w:vMerge w:val="restart"/>
            <w:vAlign w:val="center"/>
          </w:tcPr>
          <w:p w14:paraId="3EF21CDD" w14:textId="330F997E" w:rsidR="006F007B" w:rsidRPr="00072A9E" w:rsidRDefault="006F007B" w:rsidP="006F007B">
            <w:pPr>
              <w:jc w:val="center"/>
              <w:rPr>
                <w:rFonts w:ascii="Arial" w:hAnsi="Arial" w:cs="Arial"/>
                <w:color w:val="FFFFFF" w:themeColor="background1"/>
                <w:sz w:val="20"/>
                <w:szCs w:val="20"/>
              </w:rPr>
            </w:pPr>
            <w:r w:rsidRPr="00072A9E">
              <w:rPr>
                <w:rFonts w:ascii="Arial" w:hAnsi="Arial" w:cs="Arial"/>
                <w:b/>
                <w:bCs/>
                <w:color w:val="000000" w:themeColor="text1"/>
                <w:sz w:val="20"/>
                <w:szCs w:val="20"/>
              </w:rPr>
              <w:t xml:space="preserve">Our organization is inclusive, diverse, equitable and </w:t>
            </w:r>
            <w:r w:rsidRPr="00072A9E">
              <w:rPr>
                <w:rFonts w:ascii="Arial" w:hAnsi="Arial" w:cs="Arial"/>
                <w:b/>
                <w:bCs/>
                <w:color w:val="FFFFFF" w:themeColor="background1"/>
                <w:sz w:val="20"/>
                <w:szCs w:val="20"/>
              </w:rPr>
              <w:t>accessible.</w:t>
            </w:r>
          </w:p>
          <w:p w14:paraId="4BF9AEEF" w14:textId="5E7DC9CC" w:rsidR="006F007B" w:rsidRPr="00072A9E" w:rsidRDefault="006F007B" w:rsidP="006F007B">
            <w:pPr>
              <w:jc w:val="center"/>
              <w:rPr>
                <w:rFonts w:ascii="Arial" w:hAnsi="Arial" w:cs="Arial"/>
                <w:b/>
                <w:sz w:val="20"/>
                <w:szCs w:val="20"/>
              </w:rPr>
            </w:pPr>
          </w:p>
        </w:tc>
        <w:tc>
          <w:tcPr>
            <w:tcW w:w="2375" w:type="dxa"/>
            <w:vMerge w:val="restart"/>
            <w:vAlign w:val="center"/>
          </w:tcPr>
          <w:p w14:paraId="44B8DAAB" w14:textId="6CBDECC7" w:rsidR="006F007B" w:rsidRPr="00072A9E" w:rsidRDefault="006F007B" w:rsidP="006F007B">
            <w:pPr>
              <w:jc w:val="center"/>
              <w:rPr>
                <w:rFonts w:ascii="Arial" w:hAnsi="Arial" w:cs="Arial"/>
                <w:b/>
                <w:sz w:val="20"/>
                <w:szCs w:val="20"/>
              </w:rPr>
            </w:pPr>
            <w:r w:rsidRPr="00072A9E">
              <w:rPr>
                <w:rFonts w:ascii="Arial" w:hAnsi="Arial" w:cs="Arial"/>
                <w:b/>
                <w:sz w:val="20"/>
                <w:szCs w:val="20"/>
              </w:rPr>
              <w:t xml:space="preserve">Representation </w:t>
            </w:r>
            <w:r w:rsidR="006328DE">
              <w:rPr>
                <w:rFonts w:ascii="Arial" w:hAnsi="Arial" w:cs="Arial"/>
                <w:b/>
                <w:sz w:val="20"/>
                <w:szCs w:val="20"/>
              </w:rPr>
              <w:t>&amp;</w:t>
            </w:r>
            <w:r w:rsidR="006328DE" w:rsidRPr="00072A9E">
              <w:rPr>
                <w:rFonts w:ascii="Arial" w:hAnsi="Arial" w:cs="Arial"/>
                <w:b/>
                <w:sz w:val="20"/>
                <w:szCs w:val="20"/>
              </w:rPr>
              <w:t xml:space="preserve"> </w:t>
            </w:r>
            <w:r w:rsidRPr="00072A9E">
              <w:rPr>
                <w:rFonts w:ascii="Arial" w:hAnsi="Arial" w:cs="Arial"/>
                <w:b/>
                <w:sz w:val="20"/>
                <w:szCs w:val="20"/>
              </w:rPr>
              <w:t>Experience</w:t>
            </w:r>
          </w:p>
        </w:tc>
        <w:tc>
          <w:tcPr>
            <w:tcW w:w="1956" w:type="dxa"/>
            <w:vAlign w:val="center"/>
          </w:tcPr>
          <w:p w14:paraId="02A9B5C8" w14:textId="498EDC19" w:rsidR="006F007B" w:rsidRPr="00072A9E" w:rsidRDefault="006F007B" w:rsidP="006F007B">
            <w:pPr>
              <w:jc w:val="center"/>
              <w:rPr>
                <w:rFonts w:ascii="Arial" w:hAnsi="Arial" w:cs="Arial"/>
                <w:sz w:val="20"/>
                <w:szCs w:val="20"/>
              </w:rPr>
            </w:pPr>
            <w:r w:rsidRPr="00072A9E">
              <w:rPr>
                <w:rFonts w:ascii="Arial" w:hAnsi="Arial" w:cs="Arial"/>
                <w:sz w:val="20"/>
                <w:szCs w:val="20"/>
              </w:rPr>
              <w:t>Board and Staff Race/Ethnic Diversity</w:t>
            </w:r>
          </w:p>
        </w:tc>
        <w:tc>
          <w:tcPr>
            <w:tcW w:w="3688" w:type="dxa"/>
          </w:tcPr>
          <w:p w14:paraId="43AF5D19" w14:textId="5C830A7D" w:rsidR="006F007B" w:rsidRPr="00072A9E" w:rsidRDefault="006F007B" w:rsidP="006F007B">
            <w:pPr>
              <w:rPr>
                <w:rFonts w:ascii="Arial" w:hAnsi="Arial" w:cs="Arial"/>
                <w:sz w:val="20"/>
                <w:szCs w:val="20"/>
              </w:rPr>
            </w:pPr>
            <w:r w:rsidRPr="00072A9E">
              <w:rPr>
                <w:rFonts w:ascii="Arial" w:hAnsi="Arial" w:cs="Arial"/>
                <w:sz w:val="20"/>
                <w:szCs w:val="20"/>
              </w:rPr>
              <w:t>Diverse leadership ensures the council represents the community it serves</w:t>
            </w:r>
          </w:p>
        </w:tc>
      </w:tr>
      <w:tr w:rsidR="006F007B" w:rsidRPr="00072A9E" w14:paraId="2AD40CCC" w14:textId="77777777" w:rsidTr="00450B63">
        <w:tc>
          <w:tcPr>
            <w:tcW w:w="2511" w:type="dxa"/>
            <w:vMerge/>
            <w:vAlign w:val="center"/>
          </w:tcPr>
          <w:p w14:paraId="65A4E8F8" w14:textId="141F6AA6" w:rsidR="006F007B" w:rsidRPr="00072A9E" w:rsidRDefault="006F007B" w:rsidP="006F007B">
            <w:pPr>
              <w:jc w:val="center"/>
              <w:rPr>
                <w:rFonts w:ascii="Arial" w:hAnsi="Arial" w:cs="Arial"/>
                <w:b/>
                <w:sz w:val="20"/>
                <w:szCs w:val="20"/>
              </w:rPr>
            </w:pPr>
          </w:p>
        </w:tc>
        <w:tc>
          <w:tcPr>
            <w:tcW w:w="2375" w:type="dxa"/>
            <w:vMerge/>
            <w:vAlign w:val="center"/>
          </w:tcPr>
          <w:p w14:paraId="028A5A2C" w14:textId="3BE86F6D" w:rsidR="006F007B" w:rsidRPr="00072A9E" w:rsidRDefault="006F007B" w:rsidP="006F007B">
            <w:pPr>
              <w:jc w:val="center"/>
              <w:rPr>
                <w:rFonts w:ascii="Arial" w:hAnsi="Arial" w:cs="Arial"/>
                <w:b/>
                <w:sz w:val="20"/>
                <w:szCs w:val="20"/>
              </w:rPr>
            </w:pPr>
          </w:p>
        </w:tc>
        <w:tc>
          <w:tcPr>
            <w:tcW w:w="1956" w:type="dxa"/>
            <w:vAlign w:val="center"/>
          </w:tcPr>
          <w:p w14:paraId="10B208ED" w14:textId="77777777" w:rsidR="006F007B" w:rsidRPr="00072A9E" w:rsidRDefault="006F007B" w:rsidP="006F007B">
            <w:pPr>
              <w:jc w:val="center"/>
              <w:rPr>
                <w:rFonts w:ascii="Arial" w:hAnsi="Arial" w:cs="Arial"/>
                <w:sz w:val="20"/>
                <w:szCs w:val="20"/>
              </w:rPr>
            </w:pPr>
            <w:r w:rsidRPr="00072A9E">
              <w:rPr>
                <w:rFonts w:ascii="Arial" w:hAnsi="Arial" w:cs="Arial"/>
                <w:sz w:val="20"/>
                <w:szCs w:val="20"/>
              </w:rPr>
              <w:t>Participant Race/Ethnic Diversity</w:t>
            </w:r>
          </w:p>
        </w:tc>
        <w:tc>
          <w:tcPr>
            <w:tcW w:w="3688" w:type="dxa"/>
          </w:tcPr>
          <w:p w14:paraId="190D35C2" w14:textId="6A4EABCB" w:rsidR="006F007B" w:rsidRPr="00072A9E" w:rsidRDefault="006F007B" w:rsidP="006F007B">
            <w:pPr>
              <w:rPr>
                <w:rFonts w:ascii="Arial" w:hAnsi="Arial" w:cs="Arial"/>
                <w:sz w:val="20"/>
                <w:szCs w:val="20"/>
              </w:rPr>
            </w:pPr>
            <w:r w:rsidRPr="00072A9E">
              <w:rPr>
                <w:rFonts w:ascii="Arial" w:hAnsi="Arial" w:cs="Arial"/>
                <w:sz w:val="20"/>
                <w:szCs w:val="20"/>
              </w:rPr>
              <w:t>Mirroring the community ensures relevance, accessibility, and inclusion</w:t>
            </w:r>
          </w:p>
        </w:tc>
      </w:tr>
      <w:tr w:rsidR="006F007B" w:rsidRPr="00072A9E" w14:paraId="75C1F7AB" w14:textId="77777777" w:rsidTr="00450B63">
        <w:tc>
          <w:tcPr>
            <w:tcW w:w="2511" w:type="dxa"/>
            <w:vMerge/>
            <w:vAlign w:val="center"/>
          </w:tcPr>
          <w:p w14:paraId="23FBC63A" w14:textId="160EB439" w:rsidR="006F007B" w:rsidRPr="00072A9E" w:rsidRDefault="006F007B" w:rsidP="006F007B">
            <w:pPr>
              <w:jc w:val="center"/>
              <w:rPr>
                <w:rFonts w:ascii="Arial" w:hAnsi="Arial" w:cs="Arial"/>
                <w:b/>
                <w:sz w:val="20"/>
                <w:szCs w:val="20"/>
              </w:rPr>
            </w:pPr>
          </w:p>
        </w:tc>
        <w:tc>
          <w:tcPr>
            <w:tcW w:w="2375" w:type="dxa"/>
            <w:vMerge/>
            <w:vAlign w:val="center"/>
          </w:tcPr>
          <w:p w14:paraId="0CF069ED" w14:textId="1774D7A7" w:rsidR="006F007B" w:rsidRPr="00072A9E" w:rsidRDefault="006F007B" w:rsidP="006F007B">
            <w:pPr>
              <w:jc w:val="center"/>
              <w:rPr>
                <w:rFonts w:ascii="Arial" w:hAnsi="Arial" w:cs="Arial"/>
                <w:b/>
                <w:sz w:val="20"/>
                <w:szCs w:val="20"/>
              </w:rPr>
            </w:pPr>
          </w:p>
        </w:tc>
        <w:tc>
          <w:tcPr>
            <w:tcW w:w="1956" w:type="dxa"/>
            <w:vAlign w:val="center"/>
          </w:tcPr>
          <w:p w14:paraId="7E1C6E2E" w14:textId="77777777" w:rsidR="006F007B" w:rsidRPr="00072A9E" w:rsidRDefault="006F007B" w:rsidP="006F007B">
            <w:pPr>
              <w:jc w:val="center"/>
              <w:rPr>
                <w:rFonts w:ascii="Arial" w:hAnsi="Arial" w:cs="Arial"/>
                <w:sz w:val="20"/>
                <w:szCs w:val="20"/>
              </w:rPr>
            </w:pPr>
            <w:r w:rsidRPr="00072A9E">
              <w:rPr>
                <w:rFonts w:ascii="Arial" w:hAnsi="Arial" w:cs="Arial"/>
                <w:sz w:val="20"/>
                <w:szCs w:val="20"/>
              </w:rPr>
              <w:t>Coach Race/Ethnic Diversity</w:t>
            </w:r>
          </w:p>
        </w:tc>
        <w:tc>
          <w:tcPr>
            <w:tcW w:w="3688" w:type="dxa"/>
          </w:tcPr>
          <w:p w14:paraId="23BBC6AF" w14:textId="3941AC51" w:rsidR="006F007B" w:rsidRPr="00072A9E" w:rsidRDefault="006F007B" w:rsidP="006F007B">
            <w:pPr>
              <w:rPr>
                <w:rFonts w:ascii="Arial" w:hAnsi="Arial" w:cs="Arial"/>
                <w:sz w:val="20"/>
                <w:szCs w:val="20"/>
              </w:rPr>
            </w:pPr>
            <w:r w:rsidRPr="00072A9E">
              <w:rPr>
                <w:rFonts w:ascii="Arial" w:hAnsi="Arial" w:cs="Arial"/>
                <w:sz w:val="20"/>
                <w:szCs w:val="20"/>
              </w:rPr>
              <w:t>Diverse coaches increase inclusion, program relevance</w:t>
            </w:r>
            <w:r w:rsidR="006328DE">
              <w:rPr>
                <w:rFonts w:ascii="Arial" w:hAnsi="Arial" w:cs="Arial"/>
                <w:sz w:val="20"/>
                <w:szCs w:val="20"/>
              </w:rPr>
              <w:t>,</w:t>
            </w:r>
            <w:r w:rsidRPr="00072A9E">
              <w:rPr>
                <w:rFonts w:ascii="Arial" w:hAnsi="Arial" w:cs="Arial"/>
                <w:sz w:val="20"/>
                <w:szCs w:val="20"/>
              </w:rPr>
              <w:t xml:space="preserve"> and quality</w:t>
            </w:r>
          </w:p>
        </w:tc>
      </w:tr>
      <w:tr w:rsidR="006F007B" w:rsidRPr="00072A9E" w14:paraId="36B604F5" w14:textId="77777777" w:rsidTr="00450B63">
        <w:tc>
          <w:tcPr>
            <w:tcW w:w="2511" w:type="dxa"/>
            <w:vMerge/>
          </w:tcPr>
          <w:p w14:paraId="7254312B" w14:textId="180793C1" w:rsidR="006F007B" w:rsidRPr="00072A9E" w:rsidRDefault="006F007B" w:rsidP="006F007B">
            <w:pPr>
              <w:rPr>
                <w:rFonts w:ascii="Arial" w:hAnsi="Arial" w:cs="Arial"/>
                <w:b/>
                <w:sz w:val="20"/>
                <w:szCs w:val="20"/>
              </w:rPr>
            </w:pPr>
          </w:p>
        </w:tc>
        <w:tc>
          <w:tcPr>
            <w:tcW w:w="2375" w:type="dxa"/>
            <w:vMerge/>
            <w:vAlign w:val="center"/>
          </w:tcPr>
          <w:p w14:paraId="22EF463F" w14:textId="3AEAE90B" w:rsidR="006F007B" w:rsidRPr="00072A9E" w:rsidRDefault="006F007B" w:rsidP="006F007B">
            <w:pPr>
              <w:jc w:val="center"/>
              <w:rPr>
                <w:rFonts w:ascii="Arial" w:hAnsi="Arial" w:cs="Arial"/>
                <w:b/>
                <w:sz w:val="20"/>
                <w:szCs w:val="20"/>
              </w:rPr>
            </w:pPr>
          </w:p>
        </w:tc>
        <w:tc>
          <w:tcPr>
            <w:tcW w:w="1956" w:type="dxa"/>
            <w:vAlign w:val="center"/>
          </w:tcPr>
          <w:p w14:paraId="5066950F" w14:textId="4F1199C2" w:rsidR="006F007B" w:rsidRPr="00072A9E" w:rsidRDefault="006F007B" w:rsidP="006F007B">
            <w:pPr>
              <w:jc w:val="center"/>
              <w:rPr>
                <w:rFonts w:ascii="Arial" w:hAnsi="Arial" w:cs="Arial"/>
                <w:sz w:val="20"/>
                <w:szCs w:val="20"/>
              </w:rPr>
            </w:pPr>
            <w:r w:rsidRPr="00072A9E">
              <w:rPr>
                <w:rFonts w:ascii="Arial" w:hAnsi="Arial" w:cs="Arial"/>
                <w:sz w:val="20"/>
                <w:szCs w:val="20"/>
              </w:rPr>
              <w:t xml:space="preserve">Council </w:t>
            </w:r>
            <w:r>
              <w:rPr>
                <w:rFonts w:ascii="Arial" w:hAnsi="Arial" w:cs="Arial"/>
                <w:sz w:val="20"/>
                <w:szCs w:val="20"/>
              </w:rPr>
              <w:t>Staff E</w:t>
            </w:r>
            <w:r w:rsidRPr="00072A9E">
              <w:rPr>
                <w:rFonts w:ascii="Arial" w:hAnsi="Arial" w:cs="Arial"/>
                <w:sz w:val="20"/>
                <w:szCs w:val="20"/>
              </w:rPr>
              <w:t>xperience</w:t>
            </w:r>
          </w:p>
        </w:tc>
        <w:tc>
          <w:tcPr>
            <w:tcW w:w="3688" w:type="dxa"/>
          </w:tcPr>
          <w:p w14:paraId="0A7146CE" w14:textId="36D6914C" w:rsidR="006F007B" w:rsidRPr="00072A9E" w:rsidRDefault="006F007B" w:rsidP="006F007B">
            <w:pPr>
              <w:rPr>
                <w:rFonts w:ascii="Arial" w:hAnsi="Arial" w:cs="Arial"/>
                <w:sz w:val="20"/>
                <w:szCs w:val="20"/>
              </w:rPr>
            </w:pPr>
            <w:r>
              <w:rPr>
                <w:rFonts w:ascii="Arial" w:hAnsi="Arial" w:cs="Arial"/>
                <w:sz w:val="20"/>
                <w:szCs w:val="20"/>
              </w:rPr>
              <w:t>H</w:t>
            </w:r>
            <w:r w:rsidRPr="0091690E">
              <w:rPr>
                <w:rFonts w:ascii="Arial" w:hAnsi="Arial" w:cs="Arial"/>
                <w:sz w:val="20"/>
                <w:szCs w:val="20"/>
              </w:rPr>
              <w:t>aving engaged and equipped people helps our organization operate to its full potential</w:t>
            </w:r>
          </w:p>
        </w:tc>
      </w:tr>
      <w:tr w:rsidR="3F9EC584" w14:paraId="617B0648" w14:textId="77777777" w:rsidTr="3F9EC584">
        <w:trPr>
          <w:trHeight w:val="300"/>
        </w:trPr>
        <w:tc>
          <w:tcPr>
            <w:tcW w:w="2511" w:type="dxa"/>
            <w:vMerge/>
            <w:vAlign w:val="center"/>
          </w:tcPr>
          <w:p w14:paraId="62391560" w14:textId="77777777" w:rsidR="00BF58DE" w:rsidRDefault="00BF58DE"/>
        </w:tc>
        <w:tc>
          <w:tcPr>
            <w:tcW w:w="2375" w:type="dxa"/>
            <w:vMerge/>
            <w:vAlign w:val="center"/>
          </w:tcPr>
          <w:p w14:paraId="3948A482" w14:textId="77777777" w:rsidR="00BF58DE" w:rsidRDefault="00BF58DE"/>
        </w:tc>
        <w:tc>
          <w:tcPr>
            <w:tcW w:w="1956" w:type="dxa"/>
            <w:vAlign w:val="center"/>
          </w:tcPr>
          <w:p w14:paraId="7FAA8480" w14:textId="10D3A080" w:rsidR="3F9EC584" w:rsidRDefault="3F9EC584" w:rsidP="3F9EC584">
            <w:pPr>
              <w:jc w:val="center"/>
              <w:rPr>
                <w:rFonts w:ascii="Arial" w:hAnsi="Arial" w:cs="Arial"/>
                <w:sz w:val="20"/>
                <w:szCs w:val="20"/>
              </w:rPr>
            </w:pPr>
            <w:r w:rsidRPr="3F9EC584">
              <w:rPr>
                <w:rFonts w:ascii="Arial" w:hAnsi="Arial" w:cs="Arial"/>
                <w:sz w:val="20"/>
                <w:szCs w:val="20"/>
              </w:rPr>
              <w:t>Participant Experience</w:t>
            </w:r>
          </w:p>
        </w:tc>
        <w:tc>
          <w:tcPr>
            <w:tcW w:w="3688" w:type="dxa"/>
          </w:tcPr>
          <w:p w14:paraId="4370EC8C" w14:textId="010A970D" w:rsidR="6D50EF44" w:rsidRDefault="6D50EF44" w:rsidP="3F9EC584">
            <w:pPr>
              <w:rPr>
                <w:rFonts w:ascii="Arial" w:hAnsi="Arial" w:cs="Arial"/>
                <w:color w:val="333333"/>
                <w:sz w:val="20"/>
                <w:szCs w:val="20"/>
              </w:rPr>
            </w:pPr>
            <w:r w:rsidRPr="3F9EC584">
              <w:rPr>
                <w:rFonts w:ascii="Arial" w:hAnsi="Arial" w:cs="Arial"/>
                <w:color w:val="333333"/>
                <w:sz w:val="20"/>
                <w:szCs w:val="20"/>
              </w:rPr>
              <w:t xml:space="preserve">The participant </w:t>
            </w:r>
            <w:r w:rsidR="3B40818F" w:rsidRPr="3F9EC584">
              <w:rPr>
                <w:rFonts w:ascii="Arial" w:hAnsi="Arial" w:cs="Arial"/>
                <w:color w:val="333333"/>
                <w:sz w:val="20"/>
                <w:szCs w:val="20"/>
              </w:rPr>
              <w:t xml:space="preserve">experience </w:t>
            </w:r>
            <w:r w:rsidRPr="3F9EC584">
              <w:rPr>
                <w:rFonts w:ascii="Arial" w:hAnsi="Arial" w:cs="Arial"/>
                <w:color w:val="333333"/>
                <w:sz w:val="20"/>
                <w:szCs w:val="20"/>
              </w:rPr>
              <w:t>ensures retention, satisfaction, reputation, qualit</w:t>
            </w:r>
            <w:r w:rsidR="6DDA889C" w:rsidRPr="3F9EC584">
              <w:rPr>
                <w:rFonts w:ascii="Arial" w:hAnsi="Arial" w:cs="Arial"/>
                <w:color w:val="333333"/>
                <w:sz w:val="20"/>
                <w:szCs w:val="20"/>
              </w:rPr>
              <w:t>y,</w:t>
            </w:r>
            <w:r w:rsidRPr="3F9EC584">
              <w:rPr>
                <w:rFonts w:ascii="Arial" w:hAnsi="Arial" w:cs="Arial"/>
                <w:color w:val="333333"/>
                <w:sz w:val="20"/>
                <w:szCs w:val="20"/>
              </w:rPr>
              <w:t xml:space="preserve"> and impact.</w:t>
            </w:r>
          </w:p>
        </w:tc>
      </w:tr>
    </w:tbl>
    <w:p w14:paraId="669E9C1C" w14:textId="77777777" w:rsidR="00395228" w:rsidRDefault="00395228" w:rsidP="004E54BA"/>
    <w:p w14:paraId="288949D3" w14:textId="1EC97DE6" w:rsidR="3F9EC584" w:rsidRDefault="3F9EC584" w:rsidP="3F9EC584">
      <w:pPr>
        <w:jc w:val="center"/>
        <w:rPr>
          <w:rFonts w:ascii="Arial" w:hAnsi="Arial" w:cs="Arial"/>
          <w:b/>
          <w:bCs/>
          <w:color w:val="C5299B" w:themeColor="accent1"/>
        </w:rPr>
      </w:pPr>
    </w:p>
    <w:p w14:paraId="43ABD67C" w14:textId="6D509831" w:rsidR="3F9EC584" w:rsidRDefault="3F9EC584" w:rsidP="3F9EC584">
      <w:pPr>
        <w:jc w:val="center"/>
        <w:rPr>
          <w:rFonts w:ascii="Arial" w:hAnsi="Arial" w:cs="Arial"/>
          <w:b/>
          <w:bCs/>
          <w:color w:val="C5299B" w:themeColor="accent1"/>
        </w:rPr>
      </w:pPr>
    </w:p>
    <w:p w14:paraId="1395B2DB" w14:textId="1E440E15" w:rsidR="3F9EC584" w:rsidRDefault="3F9EC584" w:rsidP="3F9EC584">
      <w:pPr>
        <w:jc w:val="center"/>
        <w:rPr>
          <w:rFonts w:ascii="Arial" w:hAnsi="Arial" w:cs="Arial"/>
          <w:b/>
          <w:bCs/>
          <w:color w:val="C5299B" w:themeColor="accent1"/>
        </w:rPr>
      </w:pPr>
    </w:p>
    <w:p w14:paraId="711E0C81" w14:textId="23D16AD9" w:rsidR="3F9EC584" w:rsidRDefault="3F9EC584" w:rsidP="3F9EC584">
      <w:pPr>
        <w:jc w:val="center"/>
        <w:rPr>
          <w:rFonts w:ascii="Arial" w:hAnsi="Arial" w:cs="Arial"/>
          <w:b/>
          <w:bCs/>
          <w:color w:val="C5299B" w:themeColor="accent1"/>
        </w:rPr>
      </w:pPr>
    </w:p>
    <w:p w14:paraId="132F9572" w14:textId="727A8026" w:rsidR="3F9EC584" w:rsidRDefault="3F9EC584" w:rsidP="3F9EC584">
      <w:pPr>
        <w:jc w:val="center"/>
        <w:rPr>
          <w:rFonts w:ascii="Arial" w:hAnsi="Arial" w:cs="Arial"/>
          <w:b/>
          <w:bCs/>
          <w:color w:val="C5299B" w:themeColor="accent1"/>
        </w:rPr>
      </w:pPr>
    </w:p>
    <w:p w14:paraId="4BB9F199" w14:textId="365AAA9F" w:rsidR="3F9EC584" w:rsidRDefault="3F9EC584" w:rsidP="3F9EC584">
      <w:pPr>
        <w:jc w:val="center"/>
        <w:rPr>
          <w:rFonts w:ascii="Arial" w:hAnsi="Arial" w:cs="Arial"/>
          <w:b/>
          <w:bCs/>
          <w:color w:val="C5299B" w:themeColor="accent1"/>
        </w:rPr>
      </w:pPr>
    </w:p>
    <w:p w14:paraId="31A15016" w14:textId="1162EBDE" w:rsidR="3F9EC584" w:rsidRDefault="3F9EC584" w:rsidP="3F9EC584">
      <w:pPr>
        <w:jc w:val="center"/>
        <w:rPr>
          <w:rFonts w:ascii="Arial" w:hAnsi="Arial" w:cs="Arial"/>
          <w:b/>
          <w:bCs/>
          <w:color w:val="C5299B" w:themeColor="accent1"/>
        </w:rPr>
      </w:pPr>
    </w:p>
    <w:p w14:paraId="30EA11E8" w14:textId="2AE89219" w:rsidR="3F9EC584" w:rsidRDefault="3F9EC584" w:rsidP="3F9EC584">
      <w:pPr>
        <w:jc w:val="center"/>
        <w:rPr>
          <w:rFonts w:ascii="Arial" w:hAnsi="Arial" w:cs="Arial"/>
          <w:b/>
          <w:bCs/>
          <w:color w:val="C5299B" w:themeColor="accent1"/>
        </w:rPr>
      </w:pPr>
    </w:p>
    <w:p w14:paraId="4E8FD779" w14:textId="390848DD" w:rsidR="3F9EC584" w:rsidRDefault="3F9EC584" w:rsidP="3F9EC584">
      <w:pPr>
        <w:jc w:val="center"/>
        <w:rPr>
          <w:rFonts w:ascii="Arial" w:hAnsi="Arial" w:cs="Arial"/>
          <w:b/>
          <w:bCs/>
          <w:color w:val="C5299B" w:themeColor="accent1"/>
        </w:rPr>
      </w:pPr>
    </w:p>
    <w:p w14:paraId="4C4DD2EA" w14:textId="5F802982" w:rsidR="3F9EC584" w:rsidRDefault="3F9EC584" w:rsidP="3F9EC584">
      <w:pPr>
        <w:jc w:val="center"/>
        <w:rPr>
          <w:rFonts w:ascii="Arial" w:hAnsi="Arial" w:cs="Arial"/>
          <w:b/>
          <w:bCs/>
          <w:color w:val="C5299B" w:themeColor="accent1"/>
        </w:rPr>
      </w:pPr>
    </w:p>
    <w:p w14:paraId="3E15B8F0" w14:textId="70273EA1" w:rsidR="3F9EC584" w:rsidRDefault="3F9EC584" w:rsidP="3F9EC584">
      <w:pPr>
        <w:jc w:val="center"/>
        <w:rPr>
          <w:rFonts w:ascii="Arial" w:hAnsi="Arial" w:cs="Arial"/>
          <w:b/>
          <w:bCs/>
          <w:color w:val="C5299B" w:themeColor="accent1"/>
        </w:rPr>
      </w:pPr>
    </w:p>
    <w:p w14:paraId="63C55C19" w14:textId="5AD2C373" w:rsidR="3F9EC584" w:rsidRDefault="3F9EC584" w:rsidP="3F9EC584">
      <w:pPr>
        <w:jc w:val="center"/>
        <w:rPr>
          <w:rFonts w:ascii="Arial" w:hAnsi="Arial" w:cs="Arial"/>
          <w:b/>
          <w:bCs/>
          <w:color w:val="C5299B" w:themeColor="accent1"/>
        </w:rPr>
      </w:pPr>
    </w:p>
    <w:p w14:paraId="2A492A94" w14:textId="4A83371F" w:rsidR="3F9EC584" w:rsidRDefault="3F9EC584" w:rsidP="3F9EC584">
      <w:pPr>
        <w:jc w:val="center"/>
        <w:rPr>
          <w:rFonts w:ascii="Arial" w:hAnsi="Arial" w:cs="Arial"/>
          <w:b/>
          <w:bCs/>
          <w:color w:val="C5299B" w:themeColor="accent1"/>
        </w:rPr>
      </w:pPr>
    </w:p>
    <w:p w14:paraId="1BB1DB47" w14:textId="77777777" w:rsidR="00395228" w:rsidRPr="00395228" w:rsidRDefault="00395228" w:rsidP="00395228">
      <w:pPr>
        <w:jc w:val="center"/>
        <w:rPr>
          <w:rFonts w:ascii="Arial" w:hAnsi="Arial" w:cs="Arial"/>
          <w:b/>
          <w:color w:val="C5299B" w:themeColor="accent1"/>
        </w:rPr>
      </w:pPr>
      <w:r w:rsidRPr="00395228">
        <w:rPr>
          <w:rFonts w:ascii="Arial" w:hAnsi="Arial" w:cs="Arial"/>
          <w:b/>
          <w:color w:val="C5299B" w:themeColor="accent1"/>
        </w:rPr>
        <w:t>Resources Available</w:t>
      </w:r>
    </w:p>
    <w:p w14:paraId="1135FDE0" w14:textId="77777777" w:rsidR="00395228" w:rsidRPr="00D86BFF" w:rsidRDefault="00395228" w:rsidP="00395228">
      <w:pPr>
        <w:rPr>
          <w:rFonts w:ascii="Arial" w:hAnsi="Arial" w:cs="Arial"/>
          <w:b/>
        </w:rPr>
      </w:pPr>
      <w:r w:rsidRPr="00D86BFF">
        <w:rPr>
          <w:rFonts w:ascii="Arial" w:hAnsi="Arial" w:cs="Arial"/>
          <w:b/>
        </w:rPr>
        <w:tab/>
      </w:r>
    </w:p>
    <w:p w14:paraId="2D642ABB" w14:textId="4D317FBC" w:rsidR="00C00B10" w:rsidRDefault="00395228" w:rsidP="00395228">
      <w:pPr>
        <w:rPr>
          <w:rFonts w:ascii="Arial" w:hAnsi="Arial" w:cs="Arial"/>
          <w:bCs/>
        </w:rPr>
      </w:pPr>
      <w:r w:rsidRPr="00D86BFF">
        <w:rPr>
          <w:rFonts w:ascii="Arial" w:hAnsi="Arial" w:cs="Arial"/>
          <w:b/>
        </w:rPr>
        <w:lastRenderedPageBreak/>
        <w:t xml:space="preserve">Data Tables and Analyses </w:t>
      </w:r>
    </w:p>
    <w:p w14:paraId="23D66F88" w14:textId="7EFE296F" w:rsidR="00395228" w:rsidRPr="00D86BFF" w:rsidRDefault="00395228" w:rsidP="00395228">
      <w:pPr>
        <w:rPr>
          <w:rFonts w:ascii="Arial" w:hAnsi="Arial" w:cs="Arial"/>
          <w:b/>
        </w:rPr>
      </w:pPr>
      <w:r w:rsidRPr="00D33551">
        <w:rPr>
          <w:rFonts w:ascii="Arial" w:hAnsi="Arial" w:cs="Arial"/>
          <w:bCs/>
        </w:rPr>
        <w:t xml:space="preserve">Available on the </w:t>
      </w:r>
      <w:hyperlink r:id="rId33" w:history="1">
        <w:r w:rsidRPr="00C662C0">
          <w:rPr>
            <w:rStyle w:val="Hyperlink"/>
            <w:rFonts w:ascii="Arial" w:hAnsi="Arial" w:cs="Arial"/>
            <w:bCs/>
          </w:rPr>
          <w:t>Council Portal</w:t>
        </w:r>
      </w:hyperlink>
      <w:r w:rsidRPr="00D33551">
        <w:rPr>
          <w:rFonts w:ascii="Arial" w:hAnsi="Arial" w:cs="Arial"/>
          <w:bCs/>
        </w:rPr>
        <w:t xml:space="preserve">: </w:t>
      </w:r>
      <w:r w:rsidR="00D33551" w:rsidRPr="00D33551">
        <w:rPr>
          <w:rFonts w:ascii="Arial" w:hAnsi="Arial" w:cs="Arial"/>
          <w:bCs/>
          <w:i/>
          <w:iCs/>
        </w:rPr>
        <w:t>Operations &gt; Mission Advancement Markers and Planning &gt; MAM Spre</w:t>
      </w:r>
      <w:r w:rsidR="006F007B">
        <w:rPr>
          <w:rFonts w:ascii="Arial" w:hAnsi="Arial" w:cs="Arial"/>
          <w:bCs/>
          <w:i/>
          <w:iCs/>
        </w:rPr>
        <w:t>a</w:t>
      </w:r>
      <w:r w:rsidR="00D33551" w:rsidRPr="00D33551">
        <w:rPr>
          <w:rFonts w:ascii="Arial" w:hAnsi="Arial" w:cs="Arial"/>
          <w:bCs/>
          <w:i/>
          <w:iCs/>
        </w:rPr>
        <w:t>dsheets</w:t>
      </w:r>
    </w:p>
    <w:p w14:paraId="2AFA4D33" w14:textId="48159C0D" w:rsidR="00395228" w:rsidRPr="00D86BFF" w:rsidRDefault="00395228" w:rsidP="3F9EC584">
      <w:pPr>
        <w:pStyle w:val="ListParagraph"/>
        <w:numPr>
          <w:ilvl w:val="0"/>
          <w:numId w:val="17"/>
        </w:numPr>
        <w:rPr>
          <w:rFonts w:ascii="Arial" w:hAnsi="Arial" w:cs="Arial"/>
        </w:rPr>
      </w:pPr>
      <w:r w:rsidRPr="00D86BFF">
        <w:rPr>
          <w:rFonts w:ascii="Arial" w:hAnsi="Arial" w:cs="Arial"/>
        </w:rPr>
        <w:t>Market Share</w:t>
      </w:r>
      <w:r w:rsidR="6B794A59" w:rsidRPr="00D86BFF">
        <w:rPr>
          <w:rFonts w:ascii="Arial" w:hAnsi="Arial" w:cs="Arial"/>
        </w:rPr>
        <w:t xml:space="preserve">; </w:t>
      </w:r>
      <w:r w:rsidRPr="00D86BFF">
        <w:rPr>
          <w:rFonts w:ascii="Arial" w:hAnsi="Arial" w:cs="Arial"/>
        </w:rPr>
        <w:tab/>
        <w:t>Race/Ethnic Diversity</w:t>
      </w:r>
      <w:r w:rsidR="21F8E5F3" w:rsidRPr="00D86BFF">
        <w:rPr>
          <w:rFonts w:ascii="Arial" w:hAnsi="Arial" w:cs="Arial"/>
        </w:rPr>
        <w:t xml:space="preserve">; </w:t>
      </w:r>
      <w:r w:rsidRPr="00D86BFF">
        <w:rPr>
          <w:rFonts w:ascii="Arial" w:hAnsi="Arial" w:cs="Arial"/>
        </w:rPr>
        <w:tab/>
        <w:t>Socioeconomic (poverty rates; net program revenue per girl)</w:t>
      </w:r>
      <w:r w:rsidR="142C353D" w:rsidRPr="00D86BFF">
        <w:rPr>
          <w:rFonts w:ascii="Arial" w:hAnsi="Arial" w:cs="Arial"/>
        </w:rPr>
        <w:t xml:space="preserve">; </w:t>
      </w:r>
      <w:r w:rsidRPr="00D86BFF">
        <w:rPr>
          <w:rFonts w:ascii="Arial" w:hAnsi="Arial" w:cs="Arial"/>
        </w:rPr>
        <w:tab/>
        <w:t>Compounded Annual Growth Rates (revenue; girls served)</w:t>
      </w:r>
      <w:r w:rsidR="5F617826" w:rsidRPr="00D86BFF">
        <w:rPr>
          <w:rFonts w:ascii="Arial" w:hAnsi="Arial" w:cs="Arial"/>
        </w:rPr>
        <w:t xml:space="preserve">; </w:t>
      </w:r>
      <w:r w:rsidRPr="00D86BFF">
        <w:rPr>
          <w:rFonts w:ascii="Arial" w:hAnsi="Arial" w:cs="Arial"/>
        </w:rPr>
        <w:tab/>
        <w:t>National Averages</w:t>
      </w:r>
      <w:r w:rsidR="735C952F" w:rsidRPr="00D86BFF">
        <w:rPr>
          <w:rFonts w:ascii="Arial" w:hAnsi="Arial" w:cs="Arial"/>
        </w:rPr>
        <w:t xml:space="preserve">; </w:t>
      </w:r>
      <w:r w:rsidR="011166D7" w:rsidRPr="00D86BFF">
        <w:rPr>
          <w:rFonts w:ascii="Arial" w:hAnsi="Arial" w:cs="Arial"/>
        </w:rPr>
        <w:t xml:space="preserve">Site </w:t>
      </w:r>
      <w:r w:rsidR="5C730920" w:rsidRPr="3F9EC584">
        <w:rPr>
          <w:rFonts w:ascii="Arial" w:hAnsi="Arial" w:cs="Arial"/>
        </w:rPr>
        <w:t>Retention</w:t>
      </w:r>
    </w:p>
    <w:p w14:paraId="2E28D6A6" w14:textId="65BE0F84" w:rsidR="00C00B10" w:rsidRDefault="00395228" w:rsidP="00395228">
      <w:pPr>
        <w:rPr>
          <w:rFonts w:ascii="Arial" w:hAnsi="Arial" w:cs="Arial"/>
          <w:bCs/>
        </w:rPr>
      </w:pPr>
      <w:r w:rsidRPr="55C66E3B">
        <w:rPr>
          <w:rFonts w:ascii="Arial" w:hAnsi="Arial" w:cs="Arial"/>
          <w:b/>
          <w:bCs/>
        </w:rPr>
        <w:t>Work</w:t>
      </w:r>
      <w:r w:rsidR="00930C4A" w:rsidRPr="55C66E3B">
        <w:rPr>
          <w:rFonts w:ascii="Arial" w:hAnsi="Arial" w:cs="Arial"/>
          <w:b/>
          <w:bCs/>
        </w:rPr>
        <w:t>books</w:t>
      </w:r>
      <w:r w:rsidRPr="55C66E3B">
        <w:rPr>
          <w:rFonts w:ascii="Arial" w:hAnsi="Arial" w:cs="Arial"/>
          <w:b/>
          <w:bCs/>
        </w:rPr>
        <w:t xml:space="preserve"> and Templates </w:t>
      </w:r>
    </w:p>
    <w:p w14:paraId="1EE2A47C" w14:textId="27BF8351" w:rsidR="00395228" w:rsidRPr="00D86BFF" w:rsidRDefault="00B65A75" w:rsidP="55C66E3B">
      <w:pPr>
        <w:rPr>
          <w:rFonts w:ascii="Arial" w:hAnsi="Arial" w:cs="Arial"/>
          <w:b/>
          <w:bCs/>
        </w:rPr>
      </w:pPr>
      <w:r>
        <w:rPr>
          <w:rFonts w:ascii="Arial" w:hAnsi="Arial" w:cs="Arial"/>
        </w:rPr>
        <w:t>MAM</w:t>
      </w:r>
      <w:r w:rsidR="00395228" w:rsidRPr="00D86BFF">
        <w:rPr>
          <w:rFonts w:ascii="Arial" w:hAnsi="Arial" w:cs="Arial"/>
        </w:rPr>
        <w:t xml:space="preserve"> Work</w:t>
      </w:r>
      <w:r w:rsidR="00930C4A">
        <w:rPr>
          <w:rFonts w:ascii="Arial" w:hAnsi="Arial" w:cs="Arial"/>
        </w:rPr>
        <w:t>book</w:t>
      </w:r>
      <w:r>
        <w:rPr>
          <w:rFonts w:ascii="Arial" w:hAnsi="Arial" w:cs="Arial"/>
        </w:rPr>
        <w:t xml:space="preserve"> for All Tiers</w:t>
      </w:r>
      <w:r w:rsidR="3B7AE8DF">
        <w:rPr>
          <w:rFonts w:ascii="Arial" w:hAnsi="Arial" w:cs="Arial"/>
        </w:rPr>
        <w:t xml:space="preserve">- </w:t>
      </w:r>
      <w:r w:rsidR="3B7AE8DF" w:rsidRPr="55C66E3B">
        <w:rPr>
          <w:rFonts w:ascii="Arial" w:hAnsi="Arial" w:cs="Arial"/>
        </w:rPr>
        <w:t xml:space="preserve">Available on the </w:t>
      </w:r>
      <w:hyperlink r:id="rId34">
        <w:r w:rsidR="3B7AE8DF" w:rsidRPr="55C66E3B">
          <w:rPr>
            <w:rStyle w:val="Hyperlink"/>
            <w:rFonts w:ascii="Arial" w:hAnsi="Arial" w:cs="Arial"/>
          </w:rPr>
          <w:t>Council Portal</w:t>
        </w:r>
      </w:hyperlink>
      <w:r w:rsidR="3B7AE8DF" w:rsidRPr="55C66E3B">
        <w:rPr>
          <w:rFonts w:ascii="Arial" w:hAnsi="Arial" w:cs="Arial"/>
        </w:rPr>
        <w:t xml:space="preserve">: </w:t>
      </w:r>
      <w:r w:rsidR="3B7AE8DF" w:rsidRPr="55C66E3B">
        <w:rPr>
          <w:rFonts w:ascii="Arial" w:hAnsi="Arial" w:cs="Arial"/>
          <w:i/>
          <w:iCs/>
        </w:rPr>
        <w:t>Operations &gt; Mission Advancement Markers and Planning &gt; Mission Advancement Marker Guide &amp; Workbook</w:t>
      </w:r>
    </w:p>
    <w:p w14:paraId="25146F3C" w14:textId="46A57294" w:rsidR="00395228" w:rsidRPr="00D86BFF" w:rsidRDefault="00395228" w:rsidP="00395228">
      <w:pPr>
        <w:rPr>
          <w:rFonts w:ascii="Arial" w:hAnsi="Arial" w:cs="Arial"/>
        </w:rPr>
      </w:pPr>
      <w:r w:rsidRPr="00D86BFF">
        <w:rPr>
          <w:rFonts w:ascii="Arial" w:hAnsi="Arial" w:cs="Arial"/>
        </w:rPr>
        <w:t xml:space="preserve">Financial Ratio </w:t>
      </w:r>
      <w:r w:rsidR="146863FB" w:rsidRPr="00D86BFF">
        <w:rPr>
          <w:rFonts w:ascii="Arial" w:hAnsi="Arial" w:cs="Arial"/>
        </w:rPr>
        <w:t>Workbook</w:t>
      </w:r>
      <w:r w:rsidR="5B9EDB78" w:rsidRPr="00D86BFF">
        <w:rPr>
          <w:rFonts w:ascii="Arial" w:hAnsi="Arial" w:cs="Arial"/>
        </w:rPr>
        <w:t xml:space="preserve">- Available on the </w:t>
      </w:r>
      <w:hyperlink r:id="rId35">
        <w:r w:rsidR="5B9EDB78" w:rsidRPr="55C66E3B">
          <w:rPr>
            <w:rStyle w:val="Hyperlink"/>
            <w:rFonts w:ascii="Arial" w:hAnsi="Arial" w:cs="Arial"/>
          </w:rPr>
          <w:t>Council Portal:</w:t>
        </w:r>
      </w:hyperlink>
      <w:r w:rsidR="5B9EDB78" w:rsidRPr="00D86BFF">
        <w:rPr>
          <w:rFonts w:ascii="Arial" w:hAnsi="Arial" w:cs="Arial"/>
        </w:rPr>
        <w:t xml:space="preserve"> Finance </w:t>
      </w:r>
    </w:p>
    <w:p w14:paraId="4085AC6E" w14:textId="590B8029" w:rsidR="00395228" w:rsidRDefault="00395228" w:rsidP="00395228">
      <w:pPr>
        <w:rPr>
          <w:rFonts w:ascii="Arial" w:hAnsi="Arial" w:cs="Arial"/>
          <w:b/>
        </w:rPr>
      </w:pPr>
    </w:p>
    <w:p w14:paraId="7457F56C" w14:textId="4FC4A92F" w:rsidR="00602FAA" w:rsidRPr="00602FAA" w:rsidRDefault="00602FAA" w:rsidP="00395228">
      <w:pPr>
        <w:rPr>
          <w:rFonts w:ascii="Arial" w:hAnsi="Arial" w:cs="Arial"/>
          <w:b/>
          <w:bCs/>
        </w:rPr>
      </w:pPr>
      <w:r w:rsidRPr="00602FAA">
        <w:rPr>
          <w:rFonts w:ascii="Arial" w:hAnsi="Arial" w:cs="Arial"/>
          <w:b/>
          <w:bCs/>
        </w:rPr>
        <w:t>Council Portal Resources/Toolkits</w:t>
      </w:r>
    </w:p>
    <w:p w14:paraId="2F9B7353" w14:textId="0AE7A956" w:rsidR="00395228" w:rsidRPr="00D86BFF" w:rsidRDefault="00395228" w:rsidP="00602FAA">
      <w:pPr>
        <w:ind w:firstLine="720"/>
        <w:rPr>
          <w:rFonts w:ascii="Arial" w:hAnsi="Arial" w:cs="Arial"/>
        </w:rPr>
      </w:pPr>
      <w:r w:rsidRPr="00D86BFF">
        <w:rPr>
          <w:rFonts w:ascii="Arial" w:hAnsi="Arial" w:cs="Arial"/>
        </w:rPr>
        <w:t>Council Leadership Initiative</w:t>
      </w:r>
    </w:p>
    <w:p w14:paraId="79A40C7E" w14:textId="706FD480" w:rsidR="00395228" w:rsidRPr="00D86BFF" w:rsidRDefault="00395228" w:rsidP="00602FAA">
      <w:pPr>
        <w:ind w:firstLine="720"/>
        <w:rPr>
          <w:rFonts w:ascii="Arial" w:hAnsi="Arial" w:cs="Arial"/>
        </w:rPr>
      </w:pPr>
      <w:r w:rsidRPr="00D86BFF">
        <w:rPr>
          <w:rFonts w:ascii="Arial" w:hAnsi="Arial" w:cs="Arial"/>
        </w:rPr>
        <w:t>Candid Report</w:t>
      </w:r>
      <w:r w:rsidR="00602FAA">
        <w:rPr>
          <w:rFonts w:ascii="Arial" w:hAnsi="Arial" w:cs="Arial"/>
        </w:rPr>
        <w:t xml:space="preserve"> (</w:t>
      </w:r>
      <w:r w:rsidR="00E403D1">
        <w:rPr>
          <w:rFonts w:ascii="Arial" w:hAnsi="Arial" w:cs="Arial"/>
        </w:rPr>
        <w:t xml:space="preserve">state </w:t>
      </w:r>
      <w:r w:rsidR="0091690E">
        <w:rPr>
          <w:rFonts w:ascii="Arial" w:hAnsi="Arial" w:cs="Arial"/>
        </w:rPr>
        <w:t xml:space="preserve">and budget </w:t>
      </w:r>
      <w:r w:rsidR="00602FAA">
        <w:rPr>
          <w:rFonts w:ascii="Arial" w:hAnsi="Arial" w:cs="Arial"/>
        </w:rPr>
        <w:t>salary)</w:t>
      </w:r>
    </w:p>
    <w:p w14:paraId="258039B5" w14:textId="34D9754F" w:rsidR="00395228" w:rsidRDefault="00395228" w:rsidP="00602FAA">
      <w:pPr>
        <w:ind w:firstLine="720"/>
        <w:rPr>
          <w:rFonts w:ascii="Arial" w:hAnsi="Arial" w:cs="Arial"/>
        </w:rPr>
      </w:pPr>
      <w:r w:rsidRPr="00D86BFF">
        <w:rPr>
          <w:rFonts w:ascii="Arial" w:hAnsi="Arial" w:cs="Arial"/>
        </w:rPr>
        <w:t>Board Recruitment</w:t>
      </w:r>
      <w:r w:rsidR="00602FAA">
        <w:rPr>
          <w:rFonts w:ascii="Arial" w:hAnsi="Arial" w:cs="Arial"/>
        </w:rPr>
        <w:t xml:space="preserve"> Resources</w:t>
      </w:r>
    </w:p>
    <w:p w14:paraId="13B5B024" w14:textId="6A2AD344" w:rsidR="4281AC20" w:rsidRDefault="4281AC20" w:rsidP="3F9EC584">
      <w:pPr>
        <w:ind w:firstLine="720"/>
        <w:rPr>
          <w:rFonts w:ascii="Arial" w:hAnsi="Arial" w:cs="Arial"/>
        </w:rPr>
      </w:pPr>
      <w:r w:rsidRPr="3F9EC584">
        <w:rPr>
          <w:rFonts w:ascii="Arial" w:hAnsi="Arial" w:cs="Arial"/>
        </w:rPr>
        <w:t xml:space="preserve">Strategic Planning Guide </w:t>
      </w:r>
    </w:p>
    <w:p w14:paraId="43329904" w14:textId="40627ED0" w:rsidR="00395228" w:rsidRPr="00D86BFF" w:rsidRDefault="00602FAA" w:rsidP="00FD5B3A">
      <w:pPr>
        <w:ind w:firstLine="720"/>
        <w:rPr>
          <w:rFonts w:ascii="Arial" w:hAnsi="Arial" w:cs="Arial"/>
        </w:rPr>
      </w:pPr>
      <w:r>
        <w:rPr>
          <w:rFonts w:ascii="Arial" w:hAnsi="Arial" w:cs="Arial"/>
        </w:rPr>
        <w:t>GOTR Census (</w:t>
      </w:r>
      <w:r w:rsidR="00E403D1">
        <w:rPr>
          <w:rFonts w:ascii="Arial" w:hAnsi="Arial" w:cs="Arial"/>
        </w:rPr>
        <w:t xml:space="preserve">council network </w:t>
      </w:r>
      <w:r>
        <w:rPr>
          <w:rFonts w:ascii="Arial" w:hAnsi="Arial" w:cs="Arial"/>
        </w:rPr>
        <w:t>salary</w:t>
      </w:r>
      <w:r w:rsidR="00E403D1">
        <w:rPr>
          <w:rFonts w:ascii="Arial" w:hAnsi="Arial" w:cs="Arial"/>
        </w:rPr>
        <w:t xml:space="preserve"> benchmarking)</w:t>
      </w:r>
    </w:p>
    <w:p w14:paraId="2FB6B9B5" w14:textId="77777777" w:rsidR="00395228" w:rsidRPr="00D86BFF" w:rsidRDefault="00395228" w:rsidP="00395228">
      <w:pPr>
        <w:rPr>
          <w:rFonts w:ascii="Arial" w:hAnsi="Arial" w:cs="Arial"/>
          <w:b/>
        </w:rPr>
      </w:pPr>
      <w:r w:rsidRPr="00D86BFF">
        <w:rPr>
          <w:rFonts w:ascii="Arial" w:hAnsi="Arial" w:cs="Arial"/>
          <w:b/>
        </w:rPr>
        <w:t>Websites</w:t>
      </w:r>
    </w:p>
    <w:p w14:paraId="0FFF2A2D" w14:textId="77777777" w:rsidR="00395228" w:rsidRPr="00D86BFF" w:rsidRDefault="00395228" w:rsidP="00395228">
      <w:pPr>
        <w:rPr>
          <w:rFonts w:ascii="Arial" w:hAnsi="Arial" w:cs="Arial"/>
        </w:rPr>
      </w:pPr>
      <w:r w:rsidRPr="00D86BFF">
        <w:rPr>
          <w:rFonts w:ascii="Arial" w:hAnsi="Arial" w:cs="Arial"/>
        </w:rPr>
        <w:tab/>
      </w:r>
      <w:hyperlink r:id="rId36" w:history="1">
        <w:r w:rsidRPr="00D86BFF">
          <w:rPr>
            <w:rStyle w:val="Hyperlink"/>
            <w:rFonts w:ascii="Arial" w:hAnsi="Arial" w:cs="Arial"/>
          </w:rPr>
          <w:t>data.census.gov</w:t>
        </w:r>
      </w:hyperlink>
    </w:p>
    <w:p w14:paraId="4B01B685" w14:textId="77777777" w:rsidR="00395228" w:rsidRPr="00D86BFF" w:rsidRDefault="00395228" w:rsidP="00395228">
      <w:pPr>
        <w:rPr>
          <w:rFonts w:ascii="Arial" w:hAnsi="Arial" w:cs="Arial"/>
        </w:rPr>
      </w:pPr>
      <w:r w:rsidRPr="00D86BFF">
        <w:rPr>
          <w:rFonts w:ascii="Arial" w:hAnsi="Arial" w:cs="Arial"/>
        </w:rPr>
        <w:tab/>
      </w:r>
      <w:hyperlink r:id="rId37" w:history="1">
        <w:r w:rsidRPr="00D86BFF">
          <w:rPr>
            <w:rStyle w:val="Hyperlink"/>
            <w:rFonts w:ascii="Arial" w:hAnsi="Arial" w:cs="Arial"/>
          </w:rPr>
          <w:t>Leadingwithintent.org</w:t>
        </w:r>
      </w:hyperlink>
    </w:p>
    <w:p w14:paraId="1BC3F2AC" w14:textId="77777777" w:rsidR="00395228" w:rsidRDefault="00395228" w:rsidP="00395228">
      <w:pPr>
        <w:rPr>
          <w:rStyle w:val="Hyperlink"/>
          <w:rFonts w:ascii="Arial" w:hAnsi="Arial" w:cs="Arial"/>
        </w:rPr>
      </w:pPr>
      <w:r w:rsidRPr="00D86BFF">
        <w:rPr>
          <w:rFonts w:ascii="Arial" w:hAnsi="Arial" w:cs="Arial"/>
        </w:rPr>
        <w:tab/>
      </w:r>
      <w:hyperlink r:id="rId38" w:history="1">
        <w:r w:rsidRPr="00D86BFF">
          <w:rPr>
            <w:rStyle w:val="Hyperlink"/>
            <w:rFonts w:ascii="Arial" w:hAnsi="Arial" w:cs="Arial"/>
          </w:rPr>
          <w:t>Livingwage.mit.edu</w:t>
        </w:r>
      </w:hyperlink>
    </w:p>
    <w:p w14:paraId="46925E5A" w14:textId="77777777" w:rsidR="00FD5B3A" w:rsidRDefault="00FD5B3A" w:rsidP="00395228">
      <w:pPr>
        <w:rPr>
          <w:rStyle w:val="Hyperlink"/>
          <w:rFonts w:ascii="Arial" w:hAnsi="Arial" w:cs="Arial"/>
        </w:rPr>
      </w:pPr>
    </w:p>
    <w:p w14:paraId="1282F298" w14:textId="5E9A58A0" w:rsidR="00FD5B3A" w:rsidRPr="00EE2EFE" w:rsidRDefault="00FD5B3A" w:rsidP="00FD5B3A">
      <w:pPr>
        <w:rPr>
          <w:rFonts w:ascii="Arial" w:hAnsi="Arial" w:cs="Arial"/>
          <w:b/>
        </w:rPr>
      </w:pPr>
      <w:r w:rsidRPr="00D86BFF">
        <w:rPr>
          <w:rFonts w:ascii="Arial" w:hAnsi="Arial" w:cs="Arial"/>
          <w:b/>
        </w:rPr>
        <w:t xml:space="preserve">Recorded Webinars </w:t>
      </w:r>
      <w:r>
        <w:rPr>
          <w:rFonts w:ascii="Arial" w:hAnsi="Arial" w:cs="Arial"/>
          <w:b/>
        </w:rPr>
        <w:t>*</w:t>
      </w:r>
      <w:r w:rsidR="00C00B10">
        <w:rPr>
          <w:rFonts w:ascii="Arial" w:hAnsi="Arial" w:cs="Arial"/>
          <w:b/>
        </w:rPr>
        <w:t>Coming Soon</w:t>
      </w:r>
      <w:r>
        <w:rPr>
          <w:rFonts w:ascii="Arial" w:hAnsi="Arial" w:cs="Arial"/>
          <w:b/>
        </w:rPr>
        <w:t>*</w:t>
      </w:r>
      <w:r w:rsidRPr="00D86BFF">
        <w:rPr>
          <w:rFonts w:ascii="Arial" w:hAnsi="Arial" w:cs="Arial"/>
        </w:rPr>
        <w:tab/>
      </w:r>
    </w:p>
    <w:p w14:paraId="0D2D3E0B" w14:textId="79A486DA" w:rsidR="00395228" w:rsidRPr="00D34E39" w:rsidRDefault="00395228" w:rsidP="004E54BA">
      <w:pPr>
        <w:rPr>
          <w:rFonts w:ascii="Arial" w:hAnsi="Arial" w:cs="Arial"/>
        </w:rPr>
      </w:pPr>
    </w:p>
    <w:sectPr w:rsidR="00395228" w:rsidRPr="00D34E39" w:rsidSect="00056FCB">
      <w:headerReference w:type="default" r:id="rId39"/>
      <w:footerReference w:type="default" r:id="rId40"/>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76E09" w14:textId="77777777" w:rsidR="00CF6500" w:rsidRDefault="00CF6500" w:rsidP="004E5B9F">
      <w:pPr>
        <w:spacing w:after="0" w:line="240" w:lineRule="auto"/>
      </w:pPr>
      <w:r>
        <w:separator/>
      </w:r>
    </w:p>
  </w:endnote>
  <w:endnote w:type="continuationSeparator" w:id="0">
    <w:p w14:paraId="6567B1D7" w14:textId="77777777" w:rsidR="00CF6500" w:rsidRDefault="00CF6500" w:rsidP="004E5B9F">
      <w:pPr>
        <w:spacing w:after="0" w:line="240" w:lineRule="auto"/>
      </w:pPr>
      <w:r>
        <w:continuationSeparator/>
      </w:r>
    </w:p>
  </w:endnote>
  <w:endnote w:type="continuationNotice" w:id="1">
    <w:p w14:paraId="666998DE" w14:textId="77777777" w:rsidR="00CF6500" w:rsidRDefault="00CF65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7620807"/>
      <w:docPartObj>
        <w:docPartGallery w:val="Page Numbers (Bottom of Page)"/>
        <w:docPartUnique/>
      </w:docPartObj>
    </w:sdtPr>
    <w:sdtEndPr>
      <w:rPr>
        <w:rFonts w:ascii="Arial" w:hAnsi="Arial" w:cs="Arial"/>
      </w:rPr>
    </w:sdtEndPr>
    <w:sdtContent>
      <w:sdt>
        <w:sdtPr>
          <w:rPr>
            <w:rFonts w:ascii="Arial" w:hAnsi="Arial" w:cs="Arial"/>
          </w:rPr>
          <w:id w:val="1728636285"/>
          <w:docPartObj>
            <w:docPartGallery w:val="Page Numbers (Top of Page)"/>
            <w:docPartUnique/>
          </w:docPartObj>
        </w:sdtPr>
        <w:sdtContent>
          <w:p w14:paraId="22CC1672" w14:textId="4B86F02D" w:rsidR="00094760" w:rsidRPr="0094538C" w:rsidRDefault="00F23931" w:rsidP="00F8226E">
            <w:pPr>
              <w:pStyle w:val="Footer"/>
              <w:rPr>
                <w:rFonts w:ascii="Arial" w:hAnsi="Arial" w:cs="Arial"/>
              </w:rPr>
            </w:pPr>
            <w:r w:rsidRPr="0094538C">
              <w:rPr>
                <w:rFonts w:ascii="Arial" w:hAnsi="Arial" w:cs="Arial"/>
              </w:rPr>
              <w:t>FY24</w:t>
            </w:r>
            <w:r w:rsidR="00F05680">
              <w:rPr>
                <w:rFonts w:ascii="Arial" w:hAnsi="Arial" w:cs="Arial"/>
              </w:rPr>
              <w:t>-</w:t>
            </w:r>
            <w:r w:rsidRPr="0094538C">
              <w:rPr>
                <w:rFonts w:ascii="Arial" w:hAnsi="Arial" w:cs="Arial"/>
              </w:rPr>
              <w:t>FY26</w:t>
            </w:r>
            <w:r w:rsidR="00F8226E" w:rsidRPr="0094538C">
              <w:rPr>
                <w:rFonts w:ascii="Arial" w:hAnsi="Arial" w:cs="Arial"/>
              </w:rPr>
              <w:t xml:space="preserve"> </w:t>
            </w:r>
            <w:r w:rsidR="00094760" w:rsidRPr="0094538C">
              <w:rPr>
                <w:rFonts w:ascii="Arial" w:hAnsi="Arial" w:cs="Arial"/>
                <w:bCs/>
              </w:rPr>
              <w:t>Mission Advancement Markers</w:t>
            </w:r>
            <w:r w:rsidR="00F070E1" w:rsidRPr="0094538C">
              <w:rPr>
                <w:rFonts w:ascii="Arial" w:hAnsi="Arial" w:cs="Arial"/>
                <w:bCs/>
              </w:rPr>
              <w:t xml:space="preserve"> </w:t>
            </w:r>
            <w:r w:rsidR="00094760">
              <w:tab/>
            </w:r>
            <w:r w:rsidR="00094760">
              <w:tab/>
            </w:r>
            <w:r w:rsidR="00F8226E" w:rsidRPr="0094538C">
              <w:rPr>
                <w:rFonts w:ascii="Arial" w:hAnsi="Arial" w:cs="Arial"/>
                <w:bCs/>
              </w:rPr>
              <w:t xml:space="preserve">        </w:t>
            </w:r>
            <w:r w:rsidRPr="0094538C">
              <w:rPr>
                <w:rFonts w:ascii="Arial" w:hAnsi="Arial" w:cs="Arial"/>
                <w:bCs/>
              </w:rPr>
              <w:t xml:space="preserve">Updated </w:t>
            </w:r>
            <w:r w:rsidR="3F9EC584" w:rsidRPr="3F9EC584">
              <w:rPr>
                <w:rFonts w:ascii="Arial" w:hAnsi="Arial" w:cs="Arial"/>
              </w:rPr>
              <w:t>July 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78512" w14:textId="77777777" w:rsidR="00CF6500" w:rsidRDefault="00CF6500" w:rsidP="004E5B9F">
      <w:pPr>
        <w:spacing w:after="0" w:line="240" w:lineRule="auto"/>
      </w:pPr>
      <w:r>
        <w:separator/>
      </w:r>
    </w:p>
  </w:footnote>
  <w:footnote w:type="continuationSeparator" w:id="0">
    <w:p w14:paraId="1F125A88" w14:textId="77777777" w:rsidR="00CF6500" w:rsidRDefault="00CF6500" w:rsidP="004E5B9F">
      <w:pPr>
        <w:spacing w:after="0" w:line="240" w:lineRule="auto"/>
      </w:pPr>
      <w:r>
        <w:continuationSeparator/>
      </w:r>
    </w:p>
  </w:footnote>
  <w:footnote w:type="continuationNotice" w:id="1">
    <w:p w14:paraId="77E8B38E" w14:textId="77777777" w:rsidR="00CF6500" w:rsidRDefault="00CF65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3F9EC584" w14:paraId="20E6A4D7" w14:textId="77777777" w:rsidTr="3F9EC584">
      <w:trPr>
        <w:trHeight w:val="300"/>
      </w:trPr>
      <w:tc>
        <w:tcPr>
          <w:tcW w:w="3405" w:type="dxa"/>
        </w:tcPr>
        <w:p w14:paraId="493DC0A8" w14:textId="31EA6DB0" w:rsidR="3F9EC584" w:rsidRDefault="3F9EC584" w:rsidP="3F9EC584">
          <w:pPr>
            <w:pStyle w:val="Header"/>
            <w:ind w:left="-115"/>
          </w:pPr>
        </w:p>
      </w:tc>
      <w:tc>
        <w:tcPr>
          <w:tcW w:w="3405" w:type="dxa"/>
        </w:tcPr>
        <w:p w14:paraId="19A1EA4F" w14:textId="1E4AA712" w:rsidR="3F9EC584" w:rsidRDefault="3F9EC584" w:rsidP="3F9EC584">
          <w:pPr>
            <w:pStyle w:val="Header"/>
            <w:jc w:val="center"/>
          </w:pPr>
        </w:p>
      </w:tc>
      <w:tc>
        <w:tcPr>
          <w:tcW w:w="3405" w:type="dxa"/>
        </w:tcPr>
        <w:p w14:paraId="33F5CDC8" w14:textId="35498A92" w:rsidR="3F9EC584" w:rsidRDefault="3F9EC584" w:rsidP="3F9EC584">
          <w:pPr>
            <w:pStyle w:val="Header"/>
            <w:ind w:right="-115"/>
            <w:jc w:val="right"/>
          </w:pPr>
        </w:p>
      </w:tc>
    </w:tr>
  </w:tbl>
  <w:p w14:paraId="476C5AA4" w14:textId="5920F97B" w:rsidR="008B0006" w:rsidRDefault="008B0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C3768"/>
    <w:multiLevelType w:val="multilevel"/>
    <w:tmpl w:val="A362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F84C66"/>
    <w:multiLevelType w:val="hybridMultilevel"/>
    <w:tmpl w:val="46DC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6B58D"/>
    <w:multiLevelType w:val="hybridMultilevel"/>
    <w:tmpl w:val="C4045518"/>
    <w:lvl w:ilvl="0" w:tplc="D818AFD2">
      <w:start w:val="1"/>
      <w:numFmt w:val="bullet"/>
      <w:lvlText w:val=""/>
      <w:lvlJc w:val="left"/>
      <w:pPr>
        <w:ind w:left="720" w:hanging="360"/>
      </w:pPr>
      <w:rPr>
        <w:rFonts w:ascii="Wingdings" w:hAnsi="Wingdings" w:hint="default"/>
      </w:rPr>
    </w:lvl>
    <w:lvl w:ilvl="1" w:tplc="7A8A6268">
      <w:start w:val="1"/>
      <w:numFmt w:val="bullet"/>
      <w:lvlText w:val="o"/>
      <w:lvlJc w:val="left"/>
      <w:pPr>
        <w:ind w:left="1440" w:hanging="360"/>
      </w:pPr>
      <w:rPr>
        <w:rFonts w:ascii="Courier New" w:hAnsi="Courier New" w:hint="default"/>
      </w:rPr>
    </w:lvl>
    <w:lvl w:ilvl="2" w:tplc="896ED018">
      <w:start w:val="1"/>
      <w:numFmt w:val="bullet"/>
      <w:lvlText w:val=""/>
      <w:lvlJc w:val="left"/>
      <w:pPr>
        <w:ind w:left="2160" w:hanging="360"/>
      </w:pPr>
      <w:rPr>
        <w:rFonts w:ascii="Wingdings" w:hAnsi="Wingdings" w:hint="default"/>
      </w:rPr>
    </w:lvl>
    <w:lvl w:ilvl="3" w:tplc="D820DEB4">
      <w:start w:val="1"/>
      <w:numFmt w:val="bullet"/>
      <w:lvlText w:val=""/>
      <w:lvlJc w:val="left"/>
      <w:pPr>
        <w:ind w:left="2880" w:hanging="360"/>
      </w:pPr>
      <w:rPr>
        <w:rFonts w:ascii="Symbol" w:hAnsi="Symbol" w:hint="default"/>
      </w:rPr>
    </w:lvl>
    <w:lvl w:ilvl="4" w:tplc="6080744E">
      <w:start w:val="1"/>
      <w:numFmt w:val="bullet"/>
      <w:lvlText w:val="o"/>
      <w:lvlJc w:val="left"/>
      <w:pPr>
        <w:ind w:left="3600" w:hanging="360"/>
      </w:pPr>
      <w:rPr>
        <w:rFonts w:ascii="Courier New" w:hAnsi="Courier New" w:hint="default"/>
      </w:rPr>
    </w:lvl>
    <w:lvl w:ilvl="5" w:tplc="763EBF4E">
      <w:start w:val="1"/>
      <w:numFmt w:val="bullet"/>
      <w:lvlText w:val=""/>
      <w:lvlJc w:val="left"/>
      <w:pPr>
        <w:ind w:left="4320" w:hanging="360"/>
      </w:pPr>
      <w:rPr>
        <w:rFonts w:ascii="Wingdings" w:hAnsi="Wingdings" w:hint="default"/>
      </w:rPr>
    </w:lvl>
    <w:lvl w:ilvl="6" w:tplc="9A4273D8">
      <w:start w:val="1"/>
      <w:numFmt w:val="bullet"/>
      <w:lvlText w:val=""/>
      <w:lvlJc w:val="left"/>
      <w:pPr>
        <w:ind w:left="5040" w:hanging="360"/>
      </w:pPr>
      <w:rPr>
        <w:rFonts w:ascii="Symbol" w:hAnsi="Symbol" w:hint="default"/>
      </w:rPr>
    </w:lvl>
    <w:lvl w:ilvl="7" w:tplc="BA142C66">
      <w:start w:val="1"/>
      <w:numFmt w:val="bullet"/>
      <w:lvlText w:val="o"/>
      <w:lvlJc w:val="left"/>
      <w:pPr>
        <w:ind w:left="5760" w:hanging="360"/>
      </w:pPr>
      <w:rPr>
        <w:rFonts w:ascii="Courier New" w:hAnsi="Courier New" w:hint="default"/>
      </w:rPr>
    </w:lvl>
    <w:lvl w:ilvl="8" w:tplc="CF849BF8">
      <w:start w:val="1"/>
      <w:numFmt w:val="bullet"/>
      <w:lvlText w:val=""/>
      <w:lvlJc w:val="left"/>
      <w:pPr>
        <w:ind w:left="6480" w:hanging="360"/>
      </w:pPr>
      <w:rPr>
        <w:rFonts w:ascii="Wingdings" w:hAnsi="Wingdings" w:hint="default"/>
      </w:rPr>
    </w:lvl>
  </w:abstractNum>
  <w:abstractNum w:abstractNumId="3" w15:restartNumberingAfterBreak="0">
    <w:nsid w:val="29A97FB2"/>
    <w:multiLevelType w:val="hybridMultilevel"/>
    <w:tmpl w:val="39F60D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E65DF5"/>
    <w:multiLevelType w:val="hybridMultilevel"/>
    <w:tmpl w:val="A6BAD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31364"/>
    <w:multiLevelType w:val="hybridMultilevel"/>
    <w:tmpl w:val="15189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171138"/>
    <w:multiLevelType w:val="hybridMultilevel"/>
    <w:tmpl w:val="6F92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D7EB4"/>
    <w:multiLevelType w:val="hybridMultilevel"/>
    <w:tmpl w:val="6944DC90"/>
    <w:lvl w:ilvl="0" w:tplc="F140C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8348A"/>
    <w:multiLevelType w:val="hybridMultilevel"/>
    <w:tmpl w:val="1F264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FF0C68"/>
    <w:multiLevelType w:val="hybridMultilevel"/>
    <w:tmpl w:val="586A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846607"/>
    <w:multiLevelType w:val="hybridMultilevel"/>
    <w:tmpl w:val="BC78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570B8D"/>
    <w:multiLevelType w:val="hybridMultilevel"/>
    <w:tmpl w:val="9138B842"/>
    <w:lvl w:ilvl="0" w:tplc="70D042BA">
      <w:start w:val="1"/>
      <w:numFmt w:val="bullet"/>
      <w:lvlText w:val=""/>
      <w:lvlJc w:val="left"/>
      <w:pPr>
        <w:tabs>
          <w:tab w:val="num" w:pos="720"/>
        </w:tabs>
        <w:ind w:left="720" w:hanging="360"/>
      </w:pPr>
      <w:rPr>
        <w:rFonts w:ascii="Symbol" w:hAnsi="Symbol" w:hint="default"/>
      </w:rPr>
    </w:lvl>
    <w:lvl w:ilvl="1" w:tplc="25C69564" w:tentative="1">
      <w:start w:val="1"/>
      <w:numFmt w:val="bullet"/>
      <w:lvlText w:val=""/>
      <w:lvlJc w:val="left"/>
      <w:pPr>
        <w:tabs>
          <w:tab w:val="num" w:pos="1440"/>
        </w:tabs>
        <w:ind w:left="1440" w:hanging="360"/>
      </w:pPr>
      <w:rPr>
        <w:rFonts w:ascii="Symbol" w:hAnsi="Symbol" w:hint="default"/>
      </w:rPr>
    </w:lvl>
    <w:lvl w:ilvl="2" w:tplc="98CC5C20" w:tentative="1">
      <w:start w:val="1"/>
      <w:numFmt w:val="bullet"/>
      <w:lvlText w:val=""/>
      <w:lvlJc w:val="left"/>
      <w:pPr>
        <w:tabs>
          <w:tab w:val="num" w:pos="2160"/>
        </w:tabs>
        <w:ind w:left="2160" w:hanging="360"/>
      </w:pPr>
      <w:rPr>
        <w:rFonts w:ascii="Symbol" w:hAnsi="Symbol" w:hint="default"/>
      </w:rPr>
    </w:lvl>
    <w:lvl w:ilvl="3" w:tplc="ABB01F38" w:tentative="1">
      <w:start w:val="1"/>
      <w:numFmt w:val="bullet"/>
      <w:lvlText w:val=""/>
      <w:lvlJc w:val="left"/>
      <w:pPr>
        <w:tabs>
          <w:tab w:val="num" w:pos="2880"/>
        </w:tabs>
        <w:ind w:left="2880" w:hanging="360"/>
      </w:pPr>
      <w:rPr>
        <w:rFonts w:ascii="Symbol" w:hAnsi="Symbol" w:hint="default"/>
      </w:rPr>
    </w:lvl>
    <w:lvl w:ilvl="4" w:tplc="024EA2D6" w:tentative="1">
      <w:start w:val="1"/>
      <w:numFmt w:val="bullet"/>
      <w:lvlText w:val=""/>
      <w:lvlJc w:val="left"/>
      <w:pPr>
        <w:tabs>
          <w:tab w:val="num" w:pos="3600"/>
        </w:tabs>
        <w:ind w:left="3600" w:hanging="360"/>
      </w:pPr>
      <w:rPr>
        <w:rFonts w:ascii="Symbol" w:hAnsi="Symbol" w:hint="default"/>
      </w:rPr>
    </w:lvl>
    <w:lvl w:ilvl="5" w:tplc="7CFAED40" w:tentative="1">
      <w:start w:val="1"/>
      <w:numFmt w:val="bullet"/>
      <w:lvlText w:val=""/>
      <w:lvlJc w:val="left"/>
      <w:pPr>
        <w:tabs>
          <w:tab w:val="num" w:pos="4320"/>
        </w:tabs>
        <w:ind w:left="4320" w:hanging="360"/>
      </w:pPr>
      <w:rPr>
        <w:rFonts w:ascii="Symbol" w:hAnsi="Symbol" w:hint="default"/>
      </w:rPr>
    </w:lvl>
    <w:lvl w:ilvl="6" w:tplc="4F74A3FC" w:tentative="1">
      <w:start w:val="1"/>
      <w:numFmt w:val="bullet"/>
      <w:lvlText w:val=""/>
      <w:lvlJc w:val="left"/>
      <w:pPr>
        <w:tabs>
          <w:tab w:val="num" w:pos="5040"/>
        </w:tabs>
        <w:ind w:left="5040" w:hanging="360"/>
      </w:pPr>
      <w:rPr>
        <w:rFonts w:ascii="Symbol" w:hAnsi="Symbol" w:hint="default"/>
      </w:rPr>
    </w:lvl>
    <w:lvl w:ilvl="7" w:tplc="A7B0BC18" w:tentative="1">
      <w:start w:val="1"/>
      <w:numFmt w:val="bullet"/>
      <w:lvlText w:val=""/>
      <w:lvlJc w:val="left"/>
      <w:pPr>
        <w:tabs>
          <w:tab w:val="num" w:pos="5760"/>
        </w:tabs>
        <w:ind w:left="5760" w:hanging="360"/>
      </w:pPr>
      <w:rPr>
        <w:rFonts w:ascii="Symbol" w:hAnsi="Symbol" w:hint="default"/>
      </w:rPr>
    </w:lvl>
    <w:lvl w:ilvl="8" w:tplc="9F74CC8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CDF7F91"/>
    <w:multiLevelType w:val="hybridMultilevel"/>
    <w:tmpl w:val="47CC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2223F2"/>
    <w:multiLevelType w:val="hybridMultilevel"/>
    <w:tmpl w:val="051C86BA"/>
    <w:lvl w:ilvl="0" w:tplc="0CE03C4C">
      <w:start w:val="1"/>
      <w:numFmt w:val="bullet"/>
      <w:lvlText w:val=""/>
      <w:lvlJc w:val="left"/>
      <w:pPr>
        <w:ind w:left="720" w:hanging="360"/>
      </w:pPr>
      <w:rPr>
        <w:rFonts w:ascii="Wingdings" w:hAnsi="Wingdings" w:hint="default"/>
      </w:rPr>
    </w:lvl>
    <w:lvl w:ilvl="1" w:tplc="914CB1BE">
      <w:start w:val="1"/>
      <w:numFmt w:val="bullet"/>
      <w:lvlText w:val="o"/>
      <w:lvlJc w:val="left"/>
      <w:pPr>
        <w:ind w:left="1440" w:hanging="360"/>
      </w:pPr>
      <w:rPr>
        <w:rFonts w:ascii="Courier New" w:hAnsi="Courier New" w:hint="default"/>
      </w:rPr>
    </w:lvl>
    <w:lvl w:ilvl="2" w:tplc="35D4968E">
      <w:start w:val="1"/>
      <w:numFmt w:val="bullet"/>
      <w:lvlText w:val=""/>
      <w:lvlJc w:val="left"/>
      <w:pPr>
        <w:ind w:left="2160" w:hanging="360"/>
      </w:pPr>
      <w:rPr>
        <w:rFonts w:ascii="Wingdings" w:hAnsi="Wingdings" w:hint="default"/>
      </w:rPr>
    </w:lvl>
    <w:lvl w:ilvl="3" w:tplc="488ECCF4">
      <w:start w:val="1"/>
      <w:numFmt w:val="bullet"/>
      <w:lvlText w:val=""/>
      <w:lvlJc w:val="left"/>
      <w:pPr>
        <w:ind w:left="2880" w:hanging="360"/>
      </w:pPr>
      <w:rPr>
        <w:rFonts w:ascii="Symbol" w:hAnsi="Symbol" w:hint="default"/>
      </w:rPr>
    </w:lvl>
    <w:lvl w:ilvl="4" w:tplc="3244B4F8">
      <w:start w:val="1"/>
      <w:numFmt w:val="bullet"/>
      <w:lvlText w:val="o"/>
      <w:lvlJc w:val="left"/>
      <w:pPr>
        <w:ind w:left="3600" w:hanging="360"/>
      </w:pPr>
      <w:rPr>
        <w:rFonts w:ascii="Courier New" w:hAnsi="Courier New" w:hint="default"/>
      </w:rPr>
    </w:lvl>
    <w:lvl w:ilvl="5" w:tplc="124AFB52">
      <w:start w:val="1"/>
      <w:numFmt w:val="bullet"/>
      <w:lvlText w:val=""/>
      <w:lvlJc w:val="left"/>
      <w:pPr>
        <w:ind w:left="4320" w:hanging="360"/>
      </w:pPr>
      <w:rPr>
        <w:rFonts w:ascii="Wingdings" w:hAnsi="Wingdings" w:hint="default"/>
      </w:rPr>
    </w:lvl>
    <w:lvl w:ilvl="6" w:tplc="2B4415F8">
      <w:start w:val="1"/>
      <w:numFmt w:val="bullet"/>
      <w:lvlText w:val=""/>
      <w:lvlJc w:val="left"/>
      <w:pPr>
        <w:ind w:left="5040" w:hanging="360"/>
      </w:pPr>
      <w:rPr>
        <w:rFonts w:ascii="Symbol" w:hAnsi="Symbol" w:hint="default"/>
      </w:rPr>
    </w:lvl>
    <w:lvl w:ilvl="7" w:tplc="5028A4B2">
      <w:start w:val="1"/>
      <w:numFmt w:val="bullet"/>
      <w:lvlText w:val="o"/>
      <w:lvlJc w:val="left"/>
      <w:pPr>
        <w:ind w:left="5760" w:hanging="360"/>
      </w:pPr>
      <w:rPr>
        <w:rFonts w:ascii="Courier New" w:hAnsi="Courier New" w:hint="default"/>
      </w:rPr>
    </w:lvl>
    <w:lvl w:ilvl="8" w:tplc="BF0A8406">
      <w:start w:val="1"/>
      <w:numFmt w:val="bullet"/>
      <w:lvlText w:val=""/>
      <w:lvlJc w:val="left"/>
      <w:pPr>
        <w:ind w:left="6480" w:hanging="360"/>
      </w:pPr>
      <w:rPr>
        <w:rFonts w:ascii="Wingdings" w:hAnsi="Wingdings" w:hint="default"/>
      </w:rPr>
    </w:lvl>
  </w:abstractNum>
  <w:abstractNum w:abstractNumId="14" w15:restartNumberingAfterBreak="0">
    <w:nsid w:val="708C7FD5"/>
    <w:multiLevelType w:val="hybridMultilevel"/>
    <w:tmpl w:val="2F3E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5E59A6"/>
    <w:multiLevelType w:val="hybridMultilevel"/>
    <w:tmpl w:val="EAA0AC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A63055D"/>
    <w:multiLevelType w:val="hybridMultilevel"/>
    <w:tmpl w:val="E3445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1CEAF6"/>
    <w:multiLevelType w:val="hybridMultilevel"/>
    <w:tmpl w:val="51103970"/>
    <w:lvl w:ilvl="0" w:tplc="CA8628A2">
      <w:start w:val="1"/>
      <w:numFmt w:val="bullet"/>
      <w:lvlText w:val="-"/>
      <w:lvlJc w:val="left"/>
      <w:pPr>
        <w:ind w:left="720" w:hanging="360"/>
      </w:pPr>
      <w:rPr>
        <w:rFonts w:ascii="Aptos" w:hAnsi="Aptos" w:hint="default"/>
      </w:rPr>
    </w:lvl>
    <w:lvl w:ilvl="1" w:tplc="17962C60">
      <w:start w:val="1"/>
      <w:numFmt w:val="bullet"/>
      <w:lvlText w:val="o"/>
      <w:lvlJc w:val="left"/>
      <w:pPr>
        <w:ind w:left="1440" w:hanging="360"/>
      </w:pPr>
      <w:rPr>
        <w:rFonts w:ascii="Courier New" w:hAnsi="Courier New" w:hint="default"/>
      </w:rPr>
    </w:lvl>
    <w:lvl w:ilvl="2" w:tplc="A84600C2">
      <w:start w:val="1"/>
      <w:numFmt w:val="bullet"/>
      <w:lvlText w:val=""/>
      <w:lvlJc w:val="left"/>
      <w:pPr>
        <w:ind w:left="2160" w:hanging="360"/>
      </w:pPr>
      <w:rPr>
        <w:rFonts w:ascii="Wingdings" w:hAnsi="Wingdings" w:hint="default"/>
      </w:rPr>
    </w:lvl>
    <w:lvl w:ilvl="3" w:tplc="6CCC2AD8">
      <w:start w:val="1"/>
      <w:numFmt w:val="bullet"/>
      <w:lvlText w:val=""/>
      <w:lvlJc w:val="left"/>
      <w:pPr>
        <w:ind w:left="2880" w:hanging="360"/>
      </w:pPr>
      <w:rPr>
        <w:rFonts w:ascii="Symbol" w:hAnsi="Symbol" w:hint="default"/>
      </w:rPr>
    </w:lvl>
    <w:lvl w:ilvl="4" w:tplc="F5986B94">
      <w:start w:val="1"/>
      <w:numFmt w:val="bullet"/>
      <w:lvlText w:val="o"/>
      <w:lvlJc w:val="left"/>
      <w:pPr>
        <w:ind w:left="3600" w:hanging="360"/>
      </w:pPr>
      <w:rPr>
        <w:rFonts w:ascii="Courier New" w:hAnsi="Courier New" w:hint="default"/>
      </w:rPr>
    </w:lvl>
    <w:lvl w:ilvl="5" w:tplc="AAA0641C">
      <w:start w:val="1"/>
      <w:numFmt w:val="bullet"/>
      <w:lvlText w:val=""/>
      <w:lvlJc w:val="left"/>
      <w:pPr>
        <w:ind w:left="4320" w:hanging="360"/>
      </w:pPr>
      <w:rPr>
        <w:rFonts w:ascii="Wingdings" w:hAnsi="Wingdings" w:hint="default"/>
      </w:rPr>
    </w:lvl>
    <w:lvl w:ilvl="6" w:tplc="FE06E2C6">
      <w:start w:val="1"/>
      <w:numFmt w:val="bullet"/>
      <w:lvlText w:val=""/>
      <w:lvlJc w:val="left"/>
      <w:pPr>
        <w:ind w:left="5040" w:hanging="360"/>
      </w:pPr>
      <w:rPr>
        <w:rFonts w:ascii="Symbol" w:hAnsi="Symbol" w:hint="default"/>
      </w:rPr>
    </w:lvl>
    <w:lvl w:ilvl="7" w:tplc="5B98640E">
      <w:start w:val="1"/>
      <w:numFmt w:val="bullet"/>
      <w:lvlText w:val="o"/>
      <w:lvlJc w:val="left"/>
      <w:pPr>
        <w:ind w:left="5760" w:hanging="360"/>
      </w:pPr>
      <w:rPr>
        <w:rFonts w:ascii="Courier New" w:hAnsi="Courier New" w:hint="default"/>
      </w:rPr>
    </w:lvl>
    <w:lvl w:ilvl="8" w:tplc="04360EA6">
      <w:start w:val="1"/>
      <w:numFmt w:val="bullet"/>
      <w:lvlText w:val=""/>
      <w:lvlJc w:val="left"/>
      <w:pPr>
        <w:ind w:left="6480" w:hanging="360"/>
      </w:pPr>
      <w:rPr>
        <w:rFonts w:ascii="Wingdings" w:hAnsi="Wingdings" w:hint="default"/>
      </w:rPr>
    </w:lvl>
  </w:abstractNum>
  <w:abstractNum w:abstractNumId="18" w15:restartNumberingAfterBreak="0">
    <w:nsid w:val="7BC33B9B"/>
    <w:multiLevelType w:val="hybridMultilevel"/>
    <w:tmpl w:val="EBDC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322604">
    <w:abstractNumId w:val="12"/>
  </w:num>
  <w:num w:numId="2" w16cid:durableId="781148017">
    <w:abstractNumId w:val="15"/>
  </w:num>
  <w:num w:numId="3" w16cid:durableId="417138613">
    <w:abstractNumId w:val="3"/>
  </w:num>
  <w:num w:numId="4" w16cid:durableId="1369839083">
    <w:abstractNumId w:val="7"/>
  </w:num>
  <w:num w:numId="5" w16cid:durableId="1147280995">
    <w:abstractNumId w:val="8"/>
  </w:num>
  <w:num w:numId="6" w16cid:durableId="1224562311">
    <w:abstractNumId w:val="6"/>
  </w:num>
  <w:num w:numId="7" w16cid:durableId="718020509">
    <w:abstractNumId w:val="4"/>
  </w:num>
  <w:num w:numId="8" w16cid:durableId="1559780150">
    <w:abstractNumId w:val="14"/>
  </w:num>
  <w:num w:numId="9" w16cid:durableId="1122305032">
    <w:abstractNumId w:val="9"/>
  </w:num>
  <w:num w:numId="10" w16cid:durableId="1178035013">
    <w:abstractNumId w:val="0"/>
  </w:num>
  <w:num w:numId="11" w16cid:durableId="141971457">
    <w:abstractNumId w:val="11"/>
  </w:num>
  <w:num w:numId="12" w16cid:durableId="1526794894">
    <w:abstractNumId w:val="1"/>
  </w:num>
  <w:num w:numId="13" w16cid:durableId="97530007">
    <w:abstractNumId w:val="10"/>
  </w:num>
  <w:num w:numId="14" w16cid:durableId="729620201">
    <w:abstractNumId w:val="18"/>
  </w:num>
  <w:num w:numId="15" w16cid:durableId="2090426241">
    <w:abstractNumId w:val="5"/>
  </w:num>
  <w:num w:numId="16" w16cid:durableId="1974172529">
    <w:abstractNumId w:val="16"/>
  </w:num>
  <w:num w:numId="17" w16cid:durableId="1931311617">
    <w:abstractNumId w:val="17"/>
  </w:num>
  <w:num w:numId="18" w16cid:durableId="519198231">
    <w:abstractNumId w:val="2"/>
  </w:num>
  <w:num w:numId="19" w16cid:durableId="4666286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0MLQ0MjM3MLM0NzFV0lEKTi0uzszPAykwNKsFALHxV8stAAAA"/>
  </w:docVars>
  <w:rsids>
    <w:rsidRoot w:val="00CA74A5"/>
    <w:rsid w:val="00000102"/>
    <w:rsid w:val="000007BD"/>
    <w:rsid w:val="000009B7"/>
    <w:rsid w:val="00001EBF"/>
    <w:rsid w:val="00003892"/>
    <w:rsid w:val="000049F9"/>
    <w:rsid w:val="00006E82"/>
    <w:rsid w:val="00007D40"/>
    <w:rsid w:val="00010127"/>
    <w:rsid w:val="000108B3"/>
    <w:rsid w:val="00010DD8"/>
    <w:rsid w:val="00012649"/>
    <w:rsid w:val="000126E6"/>
    <w:rsid w:val="0001292B"/>
    <w:rsid w:val="00013A11"/>
    <w:rsid w:val="0001609F"/>
    <w:rsid w:val="00016241"/>
    <w:rsid w:val="00017220"/>
    <w:rsid w:val="00017B7A"/>
    <w:rsid w:val="00020ADD"/>
    <w:rsid w:val="00020DCC"/>
    <w:rsid w:val="0002100A"/>
    <w:rsid w:val="000219D8"/>
    <w:rsid w:val="0002225A"/>
    <w:rsid w:val="00022304"/>
    <w:rsid w:val="0002242A"/>
    <w:rsid w:val="00022D6C"/>
    <w:rsid w:val="0002336D"/>
    <w:rsid w:val="00023B4F"/>
    <w:rsid w:val="00023DEC"/>
    <w:rsid w:val="00024430"/>
    <w:rsid w:val="000261BC"/>
    <w:rsid w:val="00026A72"/>
    <w:rsid w:val="00027EAF"/>
    <w:rsid w:val="0003014D"/>
    <w:rsid w:val="000305A3"/>
    <w:rsid w:val="0003292F"/>
    <w:rsid w:val="000340B0"/>
    <w:rsid w:val="00036889"/>
    <w:rsid w:val="000368A4"/>
    <w:rsid w:val="00037612"/>
    <w:rsid w:val="0004086F"/>
    <w:rsid w:val="00041118"/>
    <w:rsid w:val="000412C6"/>
    <w:rsid w:val="0004140D"/>
    <w:rsid w:val="000418B1"/>
    <w:rsid w:val="00041C11"/>
    <w:rsid w:val="0004265F"/>
    <w:rsid w:val="00042B39"/>
    <w:rsid w:val="00042FBA"/>
    <w:rsid w:val="00043570"/>
    <w:rsid w:val="00044688"/>
    <w:rsid w:val="00044D34"/>
    <w:rsid w:val="00045350"/>
    <w:rsid w:val="000457C2"/>
    <w:rsid w:val="00046744"/>
    <w:rsid w:val="000474B9"/>
    <w:rsid w:val="000474DA"/>
    <w:rsid w:val="000477DC"/>
    <w:rsid w:val="00052422"/>
    <w:rsid w:val="0005263F"/>
    <w:rsid w:val="000527AA"/>
    <w:rsid w:val="00052B3B"/>
    <w:rsid w:val="000533C5"/>
    <w:rsid w:val="00054566"/>
    <w:rsid w:val="00055AEF"/>
    <w:rsid w:val="00055BDE"/>
    <w:rsid w:val="00055DF6"/>
    <w:rsid w:val="00056C71"/>
    <w:rsid w:val="00056FCB"/>
    <w:rsid w:val="00057139"/>
    <w:rsid w:val="0005738B"/>
    <w:rsid w:val="00057691"/>
    <w:rsid w:val="00060C3E"/>
    <w:rsid w:val="00062035"/>
    <w:rsid w:val="000624AD"/>
    <w:rsid w:val="000632BD"/>
    <w:rsid w:val="000640E2"/>
    <w:rsid w:val="000642FF"/>
    <w:rsid w:val="00064460"/>
    <w:rsid w:val="00064868"/>
    <w:rsid w:val="00065451"/>
    <w:rsid w:val="00066513"/>
    <w:rsid w:val="00066D2B"/>
    <w:rsid w:val="000709F9"/>
    <w:rsid w:val="00071384"/>
    <w:rsid w:val="00071554"/>
    <w:rsid w:val="00071DAE"/>
    <w:rsid w:val="00072520"/>
    <w:rsid w:val="00072A9E"/>
    <w:rsid w:val="00073C9E"/>
    <w:rsid w:val="00074042"/>
    <w:rsid w:val="00074852"/>
    <w:rsid w:val="00074A8B"/>
    <w:rsid w:val="00075321"/>
    <w:rsid w:val="0007547A"/>
    <w:rsid w:val="00076897"/>
    <w:rsid w:val="00076BB4"/>
    <w:rsid w:val="00077285"/>
    <w:rsid w:val="00077CED"/>
    <w:rsid w:val="000806C0"/>
    <w:rsid w:val="0008092B"/>
    <w:rsid w:val="00080FF6"/>
    <w:rsid w:val="0008224A"/>
    <w:rsid w:val="00082470"/>
    <w:rsid w:val="00085102"/>
    <w:rsid w:val="0008557A"/>
    <w:rsid w:val="00085866"/>
    <w:rsid w:val="00086434"/>
    <w:rsid w:val="00086439"/>
    <w:rsid w:val="00086ED4"/>
    <w:rsid w:val="0008752C"/>
    <w:rsid w:val="00087EBE"/>
    <w:rsid w:val="00090192"/>
    <w:rsid w:val="0009022B"/>
    <w:rsid w:val="00090262"/>
    <w:rsid w:val="00090C6B"/>
    <w:rsid w:val="000917CA"/>
    <w:rsid w:val="0009196C"/>
    <w:rsid w:val="00091D9D"/>
    <w:rsid w:val="000929FC"/>
    <w:rsid w:val="00092D04"/>
    <w:rsid w:val="0009373D"/>
    <w:rsid w:val="00094760"/>
    <w:rsid w:val="00094F89"/>
    <w:rsid w:val="00095034"/>
    <w:rsid w:val="000A07CF"/>
    <w:rsid w:val="000A0B0B"/>
    <w:rsid w:val="000A1139"/>
    <w:rsid w:val="000A1F22"/>
    <w:rsid w:val="000A37C9"/>
    <w:rsid w:val="000A518A"/>
    <w:rsid w:val="000A60BD"/>
    <w:rsid w:val="000A7DE8"/>
    <w:rsid w:val="000B0423"/>
    <w:rsid w:val="000B0D72"/>
    <w:rsid w:val="000B0ED5"/>
    <w:rsid w:val="000B1012"/>
    <w:rsid w:val="000B154D"/>
    <w:rsid w:val="000B1A26"/>
    <w:rsid w:val="000B2334"/>
    <w:rsid w:val="000B30D2"/>
    <w:rsid w:val="000B3198"/>
    <w:rsid w:val="000B3431"/>
    <w:rsid w:val="000B35E4"/>
    <w:rsid w:val="000B3D35"/>
    <w:rsid w:val="000B3DB9"/>
    <w:rsid w:val="000B4C7D"/>
    <w:rsid w:val="000B4D13"/>
    <w:rsid w:val="000B5BB0"/>
    <w:rsid w:val="000B6A9C"/>
    <w:rsid w:val="000C0888"/>
    <w:rsid w:val="000C0D79"/>
    <w:rsid w:val="000C11EA"/>
    <w:rsid w:val="000C1518"/>
    <w:rsid w:val="000C1847"/>
    <w:rsid w:val="000C1EDC"/>
    <w:rsid w:val="000C2FBF"/>
    <w:rsid w:val="000C372A"/>
    <w:rsid w:val="000C4631"/>
    <w:rsid w:val="000C4753"/>
    <w:rsid w:val="000C584C"/>
    <w:rsid w:val="000C5D13"/>
    <w:rsid w:val="000C5F4C"/>
    <w:rsid w:val="000C64AD"/>
    <w:rsid w:val="000C668D"/>
    <w:rsid w:val="000C6736"/>
    <w:rsid w:val="000C7054"/>
    <w:rsid w:val="000D06FD"/>
    <w:rsid w:val="000D17A9"/>
    <w:rsid w:val="000D18E7"/>
    <w:rsid w:val="000D1B47"/>
    <w:rsid w:val="000D1ECC"/>
    <w:rsid w:val="000D2B49"/>
    <w:rsid w:val="000D5029"/>
    <w:rsid w:val="000D5FCD"/>
    <w:rsid w:val="000E0192"/>
    <w:rsid w:val="000E0C88"/>
    <w:rsid w:val="000E1231"/>
    <w:rsid w:val="000E16FE"/>
    <w:rsid w:val="000E17CA"/>
    <w:rsid w:val="000E23F0"/>
    <w:rsid w:val="000E26A2"/>
    <w:rsid w:val="000E40BF"/>
    <w:rsid w:val="000E720D"/>
    <w:rsid w:val="000F1332"/>
    <w:rsid w:val="000F1F07"/>
    <w:rsid w:val="000F3550"/>
    <w:rsid w:val="000F3C71"/>
    <w:rsid w:val="000F5BB0"/>
    <w:rsid w:val="000F6E3D"/>
    <w:rsid w:val="000F7A86"/>
    <w:rsid w:val="00101ACB"/>
    <w:rsid w:val="001024B2"/>
    <w:rsid w:val="0010347B"/>
    <w:rsid w:val="0010349A"/>
    <w:rsid w:val="0010418F"/>
    <w:rsid w:val="00104495"/>
    <w:rsid w:val="001044EB"/>
    <w:rsid w:val="00104BCC"/>
    <w:rsid w:val="00105802"/>
    <w:rsid w:val="00106B93"/>
    <w:rsid w:val="001070B7"/>
    <w:rsid w:val="00107336"/>
    <w:rsid w:val="001076FE"/>
    <w:rsid w:val="001078DB"/>
    <w:rsid w:val="0011032A"/>
    <w:rsid w:val="001114F8"/>
    <w:rsid w:val="001117A6"/>
    <w:rsid w:val="00112244"/>
    <w:rsid w:val="001129D3"/>
    <w:rsid w:val="00112A34"/>
    <w:rsid w:val="001141CC"/>
    <w:rsid w:val="00115FD9"/>
    <w:rsid w:val="001161FF"/>
    <w:rsid w:val="00116850"/>
    <w:rsid w:val="001176A4"/>
    <w:rsid w:val="00123BFE"/>
    <w:rsid w:val="00124551"/>
    <w:rsid w:val="00126065"/>
    <w:rsid w:val="00126117"/>
    <w:rsid w:val="00126D52"/>
    <w:rsid w:val="001279D2"/>
    <w:rsid w:val="00130CE0"/>
    <w:rsid w:val="0013126C"/>
    <w:rsid w:val="00131870"/>
    <w:rsid w:val="00131F0E"/>
    <w:rsid w:val="0013227F"/>
    <w:rsid w:val="0013557B"/>
    <w:rsid w:val="001359E1"/>
    <w:rsid w:val="00140154"/>
    <w:rsid w:val="0014115B"/>
    <w:rsid w:val="001430DC"/>
    <w:rsid w:val="001434EF"/>
    <w:rsid w:val="00143821"/>
    <w:rsid w:val="001459E9"/>
    <w:rsid w:val="00145AAF"/>
    <w:rsid w:val="0014637F"/>
    <w:rsid w:val="00146F0F"/>
    <w:rsid w:val="00147242"/>
    <w:rsid w:val="001506B8"/>
    <w:rsid w:val="00150919"/>
    <w:rsid w:val="00151162"/>
    <w:rsid w:val="0015124F"/>
    <w:rsid w:val="00151981"/>
    <w:rsid w:val="00151BDD"/>
    <w:rsid w:val="001528ED"/>
    <w:rsid w:val="00153961"/>
    <w:rsid w:val="00153A4D"/>
    <w:rsid w:val="00154222"/>
    <w:rsid w:val="00154441"/>
    <w:rsid w:val="00154DF3"/>
    <w:rsid w:val="001562EB"/>
    <w:rsid w:val="0015632C"/>
    <w:rsid w:val="00156D8B"/>
    <w:rsid w:val="0016042B"/>
    <w:rsid w:val="001613F0"/>
    <w:rsid w:val="0016183E"/>
    <w:rsid w:val="00161D4E"/>
    <w:rsid w:val="00162A4C"/>
    <w:rsid w:val="00163FE4"/>
    <w:rsid w:val="00164865"/>
    <w:rsid w:val="00164FD0"/>
    <w:rsid w:val="001654A1"/>
    <w:rsid w:val="00167671"/>
    <w:rsid w:val="001676B1"/>
    <w:rsid w:val="00170792"/>
    <w:rsid w:val="00170924"/>
    <w:rsid w:val="0017163C"/>
    <w:rsid w:val="00171CA2"/>
    <w:rsid w:val="00173875"/>
    <w:rsid w:val="0017396D"/>
    <w:rsid w:val="001751EE"/>
    <w:rsid w:val="00176738"/>
    <w:rsid w:val="001767FF"/>
    <w:rsid w:val="00176A56"/>
    <w:rsid w:val="0017723F"/>
    <w:rsid w:val="001805B7"/>
    <w:rsid w:val="00180A3E"/>
    <w:rsid w:val="001813CD"/>
    <w:rsid w:val="0018171B"/>
    <w:rsid w:val="001827B6"/>
    <w:rsid w:val="001832D5"/>
    <w:rsid w:val="00183C1A"/>
    <w:rsid w:val="001847A5"/>
    <w:rsid w:val="001849E6"/>
    <w:rsid w:val="00184EAA"/>
    <w:rsid w:val="00186610"/>
    <w:rsid w:val="001866BF"/>
    <w:rsid w:val="00186D54"/>
    <w:rsid w:val="001909CD"/>
    <w:rsid w:val="0019265C"/>
    <w:rsid w:val="00192D12"/>
    <w:rsid w:val="001931A5"/>
    <w:rsid w:val="001944D1"/>
    <w:rsid w:val="001951DC"/>
    <w:rsid w:val="001A09BC"/>
    <w:rsid w:val="001A0B74"/>
    <w:rsid w:val="001A1935"/>
    <w:rsid w:val="001A1A10"/>
    <w:rsid w:val="001A2144"/>
    <w:rsid w:val="001A232C"/>
    <w:rsid w:val="001A280C"/>
    <w:rsid w:val="001A3D78"/>
    <w:rsid w:val="001A47EC"/>
    <w:rsid w:val="001A4E97"/>
    <w:rsid w:val="001A649F"/>
    <w:rsid w:val="001A6854"/>
    <w:rsid w:val="001A6C6C"/>
    <w:rsid w:val="001A7951"/>
    <w:rsid w:val="001B0ABA"/>
    <w:rsid w:val="001B166C"/>
    <w:rsid w:val="001B1DD9"/>
    <w:rsid w:val="001B2D9C"/>
    <w:rsid w:val="001B2E43"/>
    <w:rsid w:val="001B3179"/>
    <w:rsid w:val="001B38B1"/>
    <w:rsid w:val="001B46C9"/>
    <w:rsid w:val="001B48C9"/>
    <w:rsid w:val="001B5DBF"/>
    <w:rsid w:val="001B6165"/>
    <w:rsid w:val="001B67A5"/>
    <w:rsid w:val="001B6BBC"/>
    <w:rsid w:val="001B7E2F"/>
    <w:rsid w:val="001B7F14"/>
    <w:rsid w:val="001C0086"/>
    <w:rsid w:val="001C0605"/>
    <w:rsid w:val="001C1236"/>
    <w:rsid w:val="001C16A4"/>
    <w:rsid w:val="001C1B4C"/>
    <w:rsid w:val="001C1C78"/>
    <w:rsid w:val="001C2248"/>
    <w:rsid w:val="001C2C24"/>
    <w:rsid w:val="001C303C"/>
    <w:rsid w:val="001C30EA"/>
    <w:rsid w:val="001C50FB"/>
    <w:rsid w:val="001C5A50"/>
    <w:rsid w:val="001C6E8E"/>
    <w:rsid w:val="001C7BD2"/>
    <w:rsid w:val="001C7CCB"/>
    <w:rsid w:val="001D02C7"/>
    <w:rsid w:val="001D1148"/>
    <w:rsid w:val="001D28F8"/>
    <w:rsid w:val="001D3493"/>
    <w:rsid w:val="001D37A3"/>
    <w:rsid w:val="001D4368"/>
    <w:rsid w:val="001D4A8B"/>
    <w:rsid w:val="001D57D3"/>
    <w:rsid w:val="001D6949"/>
    <w:rsid w:val="001E0085"/>
    <w:rsid w:val="001E028B"/>
    <w:rsid w:val="001E0449"/>
    <w:rsid w:val="001E0FA5"/>
    <w:rsid w:val="001E17BE"/>
    <w:rsid w:val="001E2712"/>
    <w:rsid w:val="001E3F0F"/>
    <w:rsid w:val="001E50A3"/>
    <w:rsid w:val="001E56C2"/>
    <w:rsid w:val="001E59C2"/>
    <w:rsid w:val="001E61B3"/>
    <w:rsid w:val="001E663A"/>
    <w:rsid w:val="001E78DC"/>
    <w:rsid w:val="001F3216"/>
    <w:rsid w:val="001F3B9D"/>
    <w:rsid w:val="001F44F7"/>
    <w:rsid w:val="001F46CC"/>
    <w:rsid w:val="001F71DC"/>
    <w:rsid w:val="001F77FF"/>
    <w:rsid w:val="00200084"/>
    <w:rsid w:val="00200B8C"/>
    <w:rsid w:val="00201576"/>
    <w:rsid w:val="002026C9"/>
    <w:rsid w:val="002028F1"/>
    <w:rsid w:val="002030F7"/>
    <w:rsid w:val="00203B9D"/>
    <w:rsid w:val="00204D3A"/>
    <w:rsid w:val="00204E14"/>
    <w:rsid w:val="002055D8"/>
    <w:rsid w:val="00205CD3"/>
    <w:rsid w:val="002063C4"/>
    <w:rsid w:val="00207CFB"/>
    <w:rsid w:val="00211490"/>
    <w:rsid w:val="002117D8"/>
    <w:rsid w:val="00212044"/>
    <w:rsid w:val="002120CA"/>
    <w:rsid w:val="00212B37"/>
    <w:rsid w:val="002132BB"/>
    <w:rsid w:val="0021379C"/>
    <w:rsid w:val="00213825"/>
    <w:rsid w:val="002143AC"/>
    <w:rsid w:val="00215927"/>
    <w:rsid w:val="0021596F"/>
    <w:rsid w:val="002162E2"/>
    <w:rsid w:val="002171CF"/>
    <w:rsid w:val="00217379"/>
    <w:rsid w:val="00217F5B"/>
    <w:rsid w:val="002200DD"/>
    <w:rsid w:val="00220F7E"/>
    <w:rsid w:val="00221716"/>
    <w:rsid w:val="00221FED"/>
    <w:rsid w:val="00222B90"/>
    <w:rsid w:val="002233E2"/>
    <w:rsid w:val="00224009"/>
    <w:rsid w:val="002248A3"/>
    <w:rsid w:val="00224FC7"/>
    <w:rsid w:val="00225623"/>
    <w:rsid w:val="00225FD5"/>
    <w:rsid w:val="00226137"/>
    <w:rsid w:val="00226747"/>
    <w:rsid w:val="00226B6A"/>
    <w:rsid w:val="00226C6E"/>
    <w:rsid w:val="0023071C"/>
    <w:rsid w:val="00230D0F"/>
    <w:rsid w:val="00230DA5"/>
    <w:rsid w:val="00230EED"/>
    <w:rsid w:val="00230F9D"/>
    <w:rsid w:val="002327E6"/>
    <w:rsid w:val="00232AE1"/>
    <w:rsid w:val="002330E2"/>
    <w:rsid w:val="002333D4"/>
    <w:rsid w:val="00234F75"/>
    <w:rsid w:val="00235DEA"/>
    <w:rsid w:val="00235ECB"/>
    <w:rsid w:val="0023632F"/>
    <w:rsid w:val="0023741A"/>
    <w:rsid w:val="00237B2B"/>
    <w:rsid w:val="002404EA"/>
    <w:rsid w:val="00240CFF"/>
    <w:rsid w:val="002411BF"/>
    <w:rsid w:val="00241228"/>
    <w:rsid w:val="002417E4"/>
    <w:rsid w:val="00242043"/>
    <w:rsid w:val="0024281F"/>
    <w:rsid w:val="00242AD8"/>
    <w:rsid w:val="00244443"/>
    <w:rsid w:val="00246B86"/>
    <w:rsid w:val="00246BEF"/>
    <w:rsid w:val="00247A66"/>
    <w:rsid w:val="002510E5"/>
    <w:rsid w:val="00251A4E"/>
    <w:rsid w:val="0025251C"/>
    <w:rsid w:val="00253651"/>
    <w:rsid w:val="002539DA"/>
    <w:rsid w:val="00253CD4"/>
    <w:rsid w:val="00253D18"/>
    <w:rsid w:val="00254BD4"/>
    <w:rsid w:val="002556F8"/>
    <w:rsid w:val="00256E58"/>
    <w:rsid w:val="00257C8C"/>
    <w:rsid w:val="00260854"/>
    <w:rsid w:val="002609C2"/>
    <w:rsid w:val="002612FC"/>
    <w:rsid w:val="00263D7A"/>
    <w:rsid w:val="00264618"/>
    <w:rsid w:val="00264A3F"/>
    <w:rsid w:val="0026532F"/>
    <w:rsid w:val="00265923"/>
    <w:rsid w:val="00265BF0"/>
    <w:rsid w:val="002668FB"/>
    <w:rsid w:val="002702A2"/>
    <w:rsid w:val="002714B9"/>
    <w:rsid w:val="002726B0"/>
    <w:rsid w:val="00272C9C"/>
    <w:rsid w:val="002740B7"/>
    <w:rsid w:val="00274366"/>
    <w:rsid w:val="00274C53"/>
    <w:rsid w:val="002765DC"/>
    <w:rsid w:val="00276902"/>
    <w:rsid w:val="00277890"/>
    <w:rsid w:val="00277D8B"/>
    <w:rsid w:val="00277DB2"/>
    <w:rsid w:val="00283728"/>
    <w:rsid w:val="0028506D"/>
    <w:rsid w:val="00285544"/>
    <w:rsid w:val="00290B3D"/>
    <w:rsid w:val="00290BF4"/>
    <w:rsid w:val="00290F15"/>
    <w:rsid w:val="00291236"/>
    <w:rsid w:val="00291888"/>
    <w:rsid w:val="00291D79"/>
    <w:rsid w:val="00292B27"/>
    <w:rsid w:val="00292B2B"/>
    <w:rsid w:val="002938D4"/>
    <w:rsid w:val="00293E1E"/>
    <w:rsid w:val="002940F6"/>
    <w:rsid w:val="00295199"/>
    <w:rsid w:val="0029542E"/>
    <w:rsid w:val="00295574"/>
    <w:rsid w:val="0029563A"/>
    <w:rsid w:val="00296012"/>
    <w:rsid w:val="0029610C"/>
    <w:rsid w:val="00296C10"/>
    <w:rsid w:val="00297A12"/>
    <w:rsid w:val="00297B9B"/>
    <w:rsid w:val="002A06AC"/>
    <w:rsid w:val="002A0F71"/>
    <w:rsid w:val="002A1F3D"/>
    <w:rsid w:val="002A21E4"/>
    <w:rsid w:val="002A34B7"/>
    <w:rsid w:val="002A3AF6"/>
    <w:rsid w:val="002A3F77"/>
    <w:rsid w:val="002A5480"/>
    <w:rsid w:val="002A69CC"/>
    <w:rsid w:val="002A6AE8"/>
    <w:rsid w:val="002A7806"/>
    <w:rsid w:val="002A78F7"/>
    <w:rsid w:val="002B0340"/>
    <w:rsid w:val="002B27BD"/>
    <w:rsid w:val="002B3A3D"/>
    <w:rsid w:val="002B41BA"/>
    <w:rsid w:val="002B53A5"/>
    <w:rsid w:val="002B54CF"/>
    <w:rsid w:val="002B685A"/>
    <w:rsid w:val="002B688F"/>
    <w:rsid w:val="002B6F5B"/>
    <w:rsid w:val="002B7048"/>
    <w:rsid w:val="002C2C5E"/>
    <w:rsid w:val="002C3068"/>
    <w:rsid w:val="002C3246"/>
    <w:rsid w:val="002C42A5"/>
    <w:rsid w:val="002C4D89"/>
    <w:rsid w:val="002C55F3"/>
    <w:rsid w:val="002C5A17"/>
    <w:rsid w:val="002C5FD9"/>
    <w:rsid w:val="002C600E"/>
    <w:rsid w:val="002C617B"/>
    <w:rsid w:val="002C65D9"/>
    <w:rsid w:val="002C6816"/>
    <w:rsid w:val="002C72C9"/>
    <w:rsid w:val="002D0E46"/>
    <w:rsid w:val="002D1743"/>
    <w:rsid w:val="002D1BB1"/>
    <w:rsid w:val="002D24AF"/>
    <w:rsid w:val="002D455F"/>
    <w:rsid w:val="002D4D8B"/>
    <w:rsid w:val="002D5070"/>
    <w:rsid w:val="002D6AC0"/>
    <w:rsid w:val="002D6D80"/>
    <w:rsid w:val="002D71F6"/>
    <w:rsid w:val="002D7B2C"/>
    <w:rsid w:val="002E0938"/>
    <w:rsid w:val="002E0A85"/>
    <w:rsid w:val="002E0C93"/>
    <w:rsid w:val="002E0CBD"/>
    <w:rsid w:val="002E1BE0"/>
    <w:rsid w:val="002E2907"/>
    <w:rsid w:val="002E2E6C"/>
    <w:rsid w:val="002E2F31"/>
    <w:rsid w:val="002E3BD5"/>
    <w:rsid w:val="002E4388"/>
    <w:rsid w:val="002E4CB2"/>
    <w:rsid w:val="002E4E53"/>
    <w:rsid w:val="002E4FCA"/>
    <w:rsid w:val="002E4FEF"/>
    <w:rsid w:val="002E50CB"/>
    <w:rsid w:val="002E566D"/>
    <w:rsid w:val="002E58B1"/>
    <w:rsid w:val="002E64DA"/>
    <w:rsid w:val="002E6AC4"/>
    <w:rsid w:val="002E7D84"/>
    <w:rsid w:val="002F04D4"/>
    <w:rsid w:val="002F0C72"/>
    <w:rsid w:val="002F1004"/>
    <w:rsid w:val="002F1E59"/>
    <w:rsid w:val="002F30C8"/>
    <w:rsid w:val="002F372A"/>
    <w:rsid w:val="002F3FA5"/>
    <w:rsid w:val="002F45DB"/>
    <w:rsid w:val="002F47A4"/>
    <w:rsid w:val="002F4C16"/>
    <w:rsid w:val="002F69AC"/>
    <w:rsid w:val="002F6EC8"/>
    <w:rsid w:val="002F6FEE"/>
    <w:rsid w:val="002F7875"/>
    <w:rsid w:val="00300509"/>
    <w:rsid w:val="00300681"/>
    <w:rsid w:val="003007D5"/>
    <w:rsid w:val="00301123"/>
    <w:rsid w:val="0030178C"/>
    <w:rsid w:val="00301BBF"/>
    <w:rsid w:val="00302220"/>
    <w:rsid w:val="0030555D"/>
    <w:rsid w:val="0030576C"/>
    <w:rsid w:val="00305B7E"/>
    <w:rsid w:val="00305CC1"/>
    <w:rsid w:val="00305D2E"/>
    <w:rsid w:val="0030655E"/>
    <w:rsid w:val="00306B05"/>
    <w:rsid w:val="00310C31"/>
    <w:rsid w:val="00310FF1"/>
    <w:rsid w:val="00311155"/>
    <w:rsid w:val="00311DAB"/>
    <w:rsid w:val="003125EF"/>
    <w:rsid w:val="00312D5C"/>
    <w:rsid w:val="0031310E"/>
    <w:rsid w:val="00313FBD"/>
    <w:rsid w:val="0031470C"/>
    <w:rsid w:val="00314779"/>
    <w:rsid w:val="00315725"/>
    <w:rsid w:val="00315985"/>
    <w:rsid w:val="00316766"/>
    <w:rsid w:val="0031732B"/>
    <w:rsid w:val="003175F3"/>
    <w:rsid w:val="0031776C"/>
    <w:rsid w:val="00317A7E"/>
    <w:rsid w:val="00321C57"/>
    <w:rsid w:val="00323488"/>
    <w:rsid w:val="00323874"/>
    <w:rsid w:val="00323908"/>
    <w:rsid w:val="00323979"/>
    <w:rsid w:val="00323A9E"/>
    <w:rsid w:val="00324D6F"/>
    <w:rsid w:val="00324F13"/>
    <w:rsid w:val="00325B1D"/>
    <w:rsid w:val="003264C8"/>
    <w:rsid w:val="00327F8D"/>
    <w:rsid w:val="0033024B"/>
    <w:rsid w:val="00331EC8"/>
    <w:rsid w:val="003321E9"/>
    <w:rsid w:val="0033240D"/>
    <w:rsid w:val="00332E38"/>
    <w:rsid w:val="00332FF0"/>
    <w:rsid w:val="00333429"/>
    <w:rsid w:val="00334606"/>
    <w:rsid w:val="003357F5"/>
    <w:rsid w:val="00335904"/>
    <w:rsid w:val="00337B2F"/>
    <w:rsid w:val="00341090"/>
    <w:rsid w:val="00341C40"/>
    <w:rsid w:val="0034262E"/>
    <w:rsid w:val="00342EB5"/>
    <w:rsid w:val="003435BF"/>
    <w:rsid w:val="00343CAE"/>
    <w:rsid w:val="00343DFC"/>
    <w:rsid w:val="00345399"/>
    <w:rsid w:val="0034541D"/>
    <w:rsid w:val="00345450"/>
    <w:rsid w:val="003465A2"/>
    <w:rsid w:val="003465C0"/>
    <w:rsid w:val="003477B7"/>
    <w:rsid w:val="00347C53"/>
    <w:rsid w:val="00347DC5"/>
    <w:rsid w:val="00350BB7"/>
    <w:rsid w:val="003516E0"/>
    <w:rsid w:val="00352A10"/>
    <w:rsid w:val="00352D99"/>
    <w:rsid w:val="003547B6"/>
    <w:rsid w:val="00355C54"/>
    <w:rsid w:val="00355C5B"/>
    <w:rsid w:val="003560CA"/>
    <w:rsid w:val="003574EA"/>
    <w:rsid w:val="00360E09"/>
    <w:rsid w:val="00361C91"/>
    <w:rsid w:val="00361CFA"/>
    <w:rsid w:val="003620CB"/>
    <w:rsid w:val="00362269"/>
    <w:rsid w:val="003631DA"/>
    <w:rsid w:val="00363414"/>
    <w:rsid w:val="003645EA"/>
    <w:rsid w:val="00364C61"/>
    <w:rsid w:val="0036555B"/>
    <w:rsid w:val="00366199"/>
    <w:rsid w:val="003675F2"/>
    <w:rsid w:val="00367E7A"/>
    <w:rsid w:val="003712D4"/>
    <w:rsid w:val="0037199A"/>
    <w:rsid w:val="00372297"/>
    <w:rsid w:val="00372612"/>
    <w:rsid w:val="00372AAA"/>
    <w:rsid w:val="00372B4F"/>
    <w:rsid w:val="00372E7D"/>
    <w:rsid w:val="003731A7"/>
    <w:rsid w:val="0037358E"/>
    <w:rsid w:val="003743D4"/>
    <w:rsid w:val="003756A6"/>
    <w:rsid w:val="00375A1F"/>
    <w:rsid w:val="00376394"/>
    <w:rsid w:val="00376FEC"/>
    <w:rsid w:val="00377B3B"/>
    <w:rsid w:val="00380BF0"/>
    <w:rsid w:val="00380D78"/>
    <w:rsid w:val="003815D0"/>
    <w:rsid w:val="003815DE"/>
    <w:rsid w:val="003816B3"/>
    <w:rsid w:val="003830E0"/>
    <w:rsid w:val="00383A02"/>
    <w:rsid w:val="003852D9"/>
    <w:rsid w:val="00385A8A"/>
    <w:rsid w:val="00385FDF"/>
    <w:rsid w:val="003867B3"/>
    <w:rsid w:val="00386EC7"/>
    <w:rsid w:val="00386F7E"/>
    <w:rsid w:val="0038753B"/>
    <w:rsid w:val="00390659"/>
    <w:rsid w:val="00390AC6"/>
    <w:rsid w:val="00390EC2"/>
    <w:rsid w:val="00391231"/>
    <w:rsid w:val="00391A3A"/>
    <w:rsid w:val="00391E0E"/>
    <w:rsid w:val="003921CA"/>
    <w:rsid w:val="0039316B"/>
    <w:rsid w:val="003935E0"/>
    <w:rsid w:val="00394054"/>
    <w:rsid w:val="00394338"/>
    <w:rsid w:val="00395228"/>
    <w:rsid w:val="0039777F"/>
    <w:rsid w:val="003A1181"/>
    <w:rsid w:val="003A1967"/>
    <w:rsid w:val="003A2A85"/>
    <w:rsid w:val="003A34EA"/>
    <w:rsid w:val="003A764C"/>
    <w:rsid w:val="003B0508"/>
    <w:rsid w:val="003B088F"/>
    <w:rsid w:val="003B0D00"/>
    <w:rsid w:val="003B1B74"/>
    <w:rsid w:val="003B1D27"/>
    <w:rsid w:val="003B1FF1"/>
    <w:rsid w:val="003B2467"/>
    <w:rsid w:val="003B3DFB"/>
    <w:rsid w:val="003B43D4"/>
    <w:rsid w:val="003B6774"/>
    <w:rsid w:val="003B68B4"/>
    <w:rsid w:val="003B79DE"/>
    <w:rsid w:val="003C09CB"/>
    <w:rsid w:val="003C2660"/>
    <w:rsid w:val="003C33FE"/>
    <w:rsid w:val="003C35CB"/>
    <w:rsid w:val="003C522F"/>
    <w:rsid w:val="003C6024"/>
    <w:rsid w:val="003C68DC"/>
    <w:rsid w:val="003C6B0E"/>
    <w:rsid w:val="003C7B50"/>
    <w:rsid w:val="003D0919"/>
    <w:rsid w:val="003D1EE2"/>
    <w:rsid w:val="003D385A"/>
    <w:rsid w:val="003D5879"/>
    <w:rsid w:val="003D758A"/>
    <w:rsid w:val="003E0E95"/>
    <w:rsid w:val="003E0FB8"/>
    <w:rsid w:val="003E1E84"/>
    <w:rsid w:val="003E2EF9"/>
    <w:rsid w:val="003E4A55"/>
    <w:rsid w:val="003E5DF1"/>
    <w:rsid w:val="003E669D"/>
    <w:rsid w:val="003E6C9E"/>
    <w:rsid w:val="003E764F"/>
    <w:rsid w:val="003F020B"/>
    <w:rsid w:val="003F16A0"/>
    <w:rsid w:val="003F179E"/>
    <w:rsid w:val="003F38B1"/>
    <w:rsid w:val="003F4316"/>
    <w:rsid w:val="003F500B"/>
    <w:rsid w:val="003F53CB"/>
    <w:rsid w:val="003F5690"/>
    <w:rsid w:val="003F5A84"/>
    <w:rsid w:val="003F60C5"/>
    <w:rsid w:val="003F66FE"/>
    <w:rsid w:val="003F678A"/>
    <w:rsid w:val="003F6A12"/>
    <w:rsid w:val="003F72CE"/>
    <w:rsid w:val="003F7B4F"/>
    <w:rsid w:val="00400618"/>
    <w:rsid w:val="00401419"/>
    <w:rsid w:val="00402FDB"/>
    <w:rsid w:val="0040331F"/>
    <w:rsid w:val="00403EFC"/>
    <w:rsid w:val="0040400E"/>
    <w:rsid w:val="004046E4"/>
    <w:rsid w:val="0040501D"/>
    <w:rsid w:val="00405306"/>
    <w:rsid w:val="00405F5A"/>
    <w:rsid w:val="0040771E"/>
    <w:rsid w:val="004078A4"/>
    <w:rsid w:val="004118EB"/>
    <w:rsid w:val="00411972"/>
    <w:rsid w:val="00411C76"/>
    <w:rsid w:val="00412CBF"/>
    <w:rsid w:val="0041355F"/>
    <w:rsid w:val="00414697"/>
    <w:rsid w:val="004148ED"/>
    <w:rsid w:val="00415774"/>
    <w:rsid w:val="00416585"/>
    <w:rsid w:val="00416D52"/>
    <w:rsid w:val="00417C85"/>
    <w:rsid w:val="00417E1E"/>
    <w:rsid w:val="00420058"/>
    <w:rsid w:val="0042033D"/>
    <w:rsid w:val="00420482"/>
    <w:rsid w:val="00420745"/>
    <w:rsid w:val="00420B48"/>
    <w:rsid w:val="004211F6"/>
    <w:rsid w:val="0042199B"/>
    <w:rsid w:val="0042232E"/>
    <w:rsid w:val="00422517"/>
    <w:rsid w:val="004226AF"/>
    <w:rsid w:val="00422953"/>
    <w:rsid w:val="00425700"/>
    <w:rsid w:val="004261A7"/>
    <w:rsid w:val="00426782"/>
    <w:rsid w:val="0042695B"/>
    <w:rsid w:val="00426FAF"/>
    <w:rsid w:val="00427123"/>
    <w:rsid w:val="00427915"/>
    <w:rsid w:val="004313AC"/>
    <w:rsid w:val="004314BB"/>
    <w:rsid w:val="00431814"/>
    <w:rsid w:val="00432C01"/>
    <w:rsid w:val="004337BF"/>
    <w:rsid w:val="0043391C"/>
    <w:rsid w:val="00433B26"/>
    <w:rsid w:val="00434172"/>
    <w:rsid w:val="0043441B"/>
    <w:rsid w:val="00434480"/>
    <w:rsid w:val="00434D26"/>
    <w:rsid w:val="00434EB3"/>
    <w:rsid w:val="0043563D"/>
    <w:rsid w:val="00435651"/>
    <w:rsid w:val="00436423"/>
    <w:rsid w:val="004365CD"/>
    <w:rsid w:val="00436BD6"/>
    <w:rsid w:val="00437B4C"/>
    <w:rsid w:val="004403CB"/>
    <w:rsid w:val="004418D0"/>
    <w:rsid w:val="00441EEA"/>
    <w:rsid w:val="00442244"/>
    <w:rsid w:val="004427F5"/>
    <w:rsid w:val="004428FC"/>
    <w:rsid w:val="004447C5"/>
    <w:rsid w:val="00445864"/>
    <w:rsid w:val="004461CD"/>
    <w:rsid w:val="004461E9"/>
    <w:rsid w:val="004466DB"/>
    <w:rsid w:val="004467FC"/>
    <w:rsid w:val="004468E8"/>
    <w:rsid w:val="004469CA"/>
    <w:rsid w:val="00447B47"/>
    <w:rsid w:val="00447BED"/>
    <w:rsid w:val="00450B63"/>
    <w:rsid w:val="004511E6"/>
    <w:rsid w:val="00451829"/>
    <w:rsid w:val="00452BC6"/>
    <w:rsid w:val="0045409F"/>
    <w:rsid w:val="00454464"/>
    <w:rsid w:val="00454998"/>
    <w:rsid w:val="004574FC"/>
    <w:rsid w:val="00457673"/>
    <w:rsid w:val="0046152E"/>
    <w:rsid w:val="00461980"/>
    <w:rsid w:val="004620C3"/>
    <w:rsid w:val="0046220D"/>
    <w:rsid w:val="00462564"/>
    <w:rsid w:val="0046297A"/>
    <w:rsid w:val="00462A42"/>
    <w:rsid w:val="00463022"/>
    <w:rsid w:val="0046345F"/>
    <w:rsid w:val="004634AE"/>
    <w:rsid w:val="004638BE"/>
    <w:rsid w:val="00464760"/>
    <w:rsid w:val="00464F73"/>
    <w:rsid w:val="0046673E"/>
    <w:rsid w:val="00466B58"/>
    <w:rsid w:val="00466BE5"/>
    <w:rsid w:val="00466F8C"/>
    <w:rsid w:val="004670B9"/>
    <w:rsid w:val="00467AFB"/>
    <w:rsid w:val="00467B26"/>
    <w:rsid w:val="00467EB7"/>
    <w:rsid w:val="004700E7"/>
    <w:rsid w:val="00470FD1"/>
    <w:rsid w:val="0047295F"/>
    <w:rsid w:val="004734CE"/>
    <w:rsid w:val="004738A3"/>
    <w:rsid w:val="00473A25"/>
    <w:rsid w:val="00474DAE"/>
    <w:rsid w:val="004768F6"/>
    <w:rsid w:val="004775DB"/>
    <w:rsid w:val="00477E70"/>
    <w:rsid w:val="004808B1"/>
    <w:rsid w:val="00481FD1"/>
    <w:rsid w:val="004829F1"/>
    <w:rsid w:val="004830AB"/>
    <w:rsid w:val="0048460C"/>
    <w:rsid w:val="00484AFC"/>
    <w:rsid w:val="004852DE"/>
    <w:rsid w:val="00486465"/>
    <w:rsid w:val="004866EB"/>
    <w:rsid w:val="004868C4"/>
    <w:rsid w:val="004872A3"/>
    <w:rsid w:val="00487F5F"/>
    <w:rsid w:val="00490D77"/>
    <w:rsid w:val="004918A4"/>
    <w:rsid w:val="00494512"/>
    <w:rsid w:val="004974E5"/>
    <w:rsid w:val="0049778B"/>
    <w:rsid w:val="004A0271"/>
    <w:rsid w:val="004A02FF"/>
    <w:rsid w:val="004A0F00"/>
    <w:rsid w:val="004A212F"/>
    <w:rsid w:val="004A2678"/>
    <w:rsid w:val="004A300A"/>
    <w:rsid w:val="004A30BB"/>
    <w:rsid w:val="004A3369"/>
    <w:rsid w:val="004A4080"/>
    <w:rsid w:val="004A478C"/>
    <w:rsid w:val="004A4A42"/>
    <w:rsid w:val="004A651A"/>
    <w:rsid w:val="004A6DC6"/>
    <w:rsid w:val="004A7542"/>
    <w:rsid w:val="004A79CE"/>
    <w:rsid w:val="004A7C9F"/>
    <w:rsid w:val="004B046B"/>
    <w:rsid w:val="004B0685"/>
    <w:rsid w:val="004B13DB"/>
    <w:rsid w:val="004B2405"/>
    <w:rsid w:val="004B25D6"/>
    <w:rsid w:val="004B2B68"/>
    <w:rsid w:val="004B2BB8"/>
    <w:rsid w:val="004B3941"/>
    <w:rsid w:val="004B4EC8"/>
    <w:rsid w:val="004B5622"/>
    <w:rsid w:val="004B5AD4"/>
    <w:rsid w:val="004B628B"/>
    <w:rsid w:val="004B6758"/>
    <w:rsid w:val="004B6BA9"/>
    <w:rsid w:val="004B727B"/>
    <w:rsid w:val="004B75C4"/>
    <w:rsid w:val="004C0C18"/>
    <w:rsid w:val="004C0DD5"/>
    <w:rsid w:val="004C1251"/>
    <w:rsid w:val="004C1D11"/>
    <w:rsid w:val="004C2039"/>
    <w:rsid w:val="004C2A32"/>
    <w:rsid w:val="004C3B75"/>
    <w:rsid w:val="004C46C9"/>
    <w:rsid w:val="004C48B4"/>
    <w:rsid w:val="004C5865"/>
    <w:rsid w:val="004C5ABC"/>
    <w:rsid w:val="004C5CD3"/>
    <w:rsid w:val="004C61F5"/>
    <w:rsid w:val="004C69DA"/>
    <w:rsid w:val="004C6DF6"/>
    <w:rsid w:val="004C758C"/>
    <w:rsid w:val="004C7652"/>
    <w:rsid w:val="004C79C7"/>
    <w:rsid w:val="004C7D6F"/>
    <w:rsid w:val="004D0A3A"/>
    <w:rsid w:val="004D3BA7"/>
    <w:rsid w:val="004D60F3"/>
    <w:rsid w:val="004D6BDD"/>
    <w:rsid w:val="004D7111"/>
    <w:rsid w:val="004D7431"/>
    <w:rsid w:val="004D754F"/>
    <w:rsid w:val="004D7B59"/>
    <w:rsid w:val="004E0DC3"/>
    <w:rsid w:val="004E0EA6"/>
    <w:rsid w:val="004E1334"/>
    <w:rsid w:val="004E1E5D"/>
    <w:rsid w:val="004E2058"/>
    <w:rsid w:val="004E207A"/>
    <w:rsid w:val="004E23FD"/>
    <w:rsid w:val="004E3043"/>
    <w:rsid w:val="004E31CD"/>
    <w:rsid w:val="004E51F5"/>
    <w:rsid w:val="004E54BA"/>
    <w:rsid w:val="004E5B9F"/>
    <w:rsid w:val="004E6040"/>
    <w:rsid w:val="004F013E"/>
    <w:rsid w:val="004F190B"/>
    <w:rsid w:val="004F1C86"/>
    <w:rsid w:val="004F244B"/>
    <w:rsid w:val="004F252A"/>
    <w:rsid w:val="004F2CD8"/>
    <w:rsid w:val="004F2EE7"/>
    <w:rsid w:val="004F31D7"/>
    <w:rsid w:val="004F39CB"/>
    <w:rsid w:val="004F3FDE"/>
    <w:rsid w:val="004F4818"/>
    <w:rsid w:val="004F4E44"/>
    <w:rsid w:val="004F5374"/>
    <w:rsid w:val="004F56A8"/>
    <w:rsid w:val="004F66B4"/>
    <w:rsid w:val="004F6B98"/>
    <w:rsid w:val="004F7C27"/>
    <w:rsid w:val="00500D86"/>
    <w:rsid w:val="0050195C"/>
    <w:rsid w:val="00503692"/>
    <w:rsid w:val="00503959"/>
    <w:rsid w:val="0050465E"/>
    <w:rsid w:val="00504B7E"/>
    <w:rsid w:val="00505E40"/>
    <w:rsid w:val="005076EE"/>
    <w:rsid w:val="00507BDF"/>
    <w:rsid w:val="00507E5A"/>
    <w:rsid w:val="00511F4F"/>
    <w:rsid w:val="00512848"/>
    <w:rsid w:val="00514021"/>
    <w:rsid w:val="005146E4"/>
    <w:rsid w:val="00514944"/>
    <w:rsid w:val="005156CE"/>
    <w:rsid w:val="0051638F"/>
    <w:rsid w:val="005163B2"/>
    <w:rsid w:val="0051684B"/>
    <w:rsid w:val="00516974"/>
    <w:rsid w:val="0051795C"/>
    <w:rsid w:val="005179D0"/>
    <w:rsid w:val="00517EA5"/>
    <w:rsid w:val="00517EF6"/>
    <w:rsid w:val="0052062C"/>
    <w:rsid w:val="00520DBE"/>
    <w:rsid w:val="005215F2"/>
    <w:rsid w:val="005224C8"/>
    <w:rsid w:val="00522592"/>
    <w:rsid w:val="005227C4"/>
    <w:rsid w:val="005229C9"/>
    <w:rsid w:val="00522D16"/>
    <w:rsid w:val="00522FA0"/>
    <w:rsid w:val="00523B7F"/>
    <w:rsid w:val="00523C91"/>
    <w:rsid w:val="0052573D"/>
    <w:rsid w:val="00525B36"/>
    <w:rsid w:val="00526745"/>
    <w:rsid w:val="005267F5"/>
    <w:rsid w:val="005273B9"/>
    <w:rsid w:val="00527502"/>
    <w:rsid w:val="00527D17"/>
    <w:rsid w:val="00530C2D"/>
    <w:rsid w:val="00530E51"/>
    <w:rsid w:val="005320E5"/>
    <w:rsid w:val="0053262C"/>
    <w:rsid w:val="00532800"/>
    <w:rsid w:val="00532903"/>
    <w:rsid w:val="00532CD5"/>
    <w:rsid w:val="00532E7A"/>
    <w:rsid w:val="00533215"/>
    <w:rsid w:val="0053323D"/>
    <w:rsid w:val="005334D7"/>
    <w:rsid w:val="00533CFB"/>
    <w:rsid w:val="00534184"/>
    <w:rsid w:val="005352D1"/>
    <w:rsid w:val="005355E9"/>
    <w:rsid w:val="00535806"/>
    <w:rsid w:val="0053589B"/>
    <w:rsid w:val="00536CCC"/>
    <w:rsid w:val="00540305"/>
    <w:rsid w:val="00540ADA"/>
    <w:rsid w:val="0054210B"/>
    <w:rsid w:val="00542B89"/>
    <w:rsid w:val="00543C31"/>
    <w:rsid w:val="00543CE1"/>
    <w:rsid w:val="00543E02"/>
    <w:rsid w:val="00544695"/>
    <w:rsid w:val="00545BD6"/>
    <w:rsid w:val="00545DCC"/>
    <w:rsid w:val="00545F1A"/>
    <w:rsid w:val="00545FB6"/>
    <w:rsid w:val="0054622D"/>
    <w:rsid w:val="00546877"/>
    <w:rsid w:val="00546969"/>
    <w:rsid w:val="00546F2E"/>
    <w:rsid w:val="00547A74"/>
    <w:rsid w:val="00547BCB"/>
    <w:rsid w:val="00547F7B"/>
    <w:rsid w:val="00550C2B"/>
    <w:rsid w:val="00550CCA"/>
    <w:rsid w:val="00551FDD"/>
    <w:rsid w:val="00552947"/>
    <w:rsid w:val="00554FEF"/>
    <w:rsid w:val="00555175"/>
    <w:rsid w:val="00555B28"/>
    <w:rsid w:val="00555FA8"/>
    <w:rsid w:val="00556763"/>
    <w:rsid w:val="00556777"/>
    <w:rsid w:val="005567B0"/>
    <w:rsid w:val="005577D2"/>
    <w:rsid w:val="0055788D"/>
    <w:rsid w:val="00560074"/>
    <w:rsid w:val="0056012D"/>
    <w:rsid w:val="005610C7"/>
    <w:rsid w:val="00561BB0"/>
    <w:rsid w:val="005621B2"/>
    <w:rsid w:val="00562306"/>
    <w:rsid w:val="00562AF8"/>
    <w:rsid w:val="00563A54"/>
    <w:rsid w:val="00563F81"/>
    <w:rsid w:val="0056427A"/>
    <w:rsid w:val="0056501A"/>
    <w:rsid w:val="00565396"/>
    <w:rsid w:val="005655F8"/>
    <w:rsid w:val="0056564D"/>
    <w:rsid w:val="005666EC"/>
    <w:rsid w:val="00566CE7"/>
    <w:rsid w:val="0056772E"/>
    <w:rsid w:val="005708CC"/>
    <w:rsid w:val="005709C1"/>
    <w:rsid w:val="00571034"/>
    <w:rsid w:val="00571156"/>
    <w:rsid w:val="0057351F"/>
    <w:rsid w:val="00573A19"/>
    <w:rsid w:val="00574133"/>
    <w:rsid w:val="0057416A"/>
    <w:rsid w:val="005749B0"/>
    <w:rsid w:val="00575350"/>
    <w:rsid w:val="00575760"/>
    <w:rsid w:val="00575FBA"/>
    <w:rsid w:val="00577013"/>
    <w:rsid w:val="005774A6"/>
    <w:rsid w:val="00580B35"/>
    <w:rsid w:val="00580EB1"/>
    <w:rsid w:val="005812E3"/>
    <w:rsid w:val="00582135"/>
    <w:rsid w:val="00582C10"/>
    <w:rsid w:val="00582C2D"/>
    <w:rsid w:val="00582CAC"/>
    <w:rsid w:val="00582F2A"/>
    <w:rsid w:val="00583268"/>
    <w:rsid w:val="00583AE3"/>
    <w:rsid w:val="00583E8D"/>
    <w:rsid w:val="00584384"/>
    <w:rsid w:val="00586B89"/>
    <w:rsid w:val="005872E8"/>
    <w:rsid w:val="0059017C"/>
    <w:rsid w:val="005908A8"/>
    <w:rsid w:val="0059118A"/>
    <w:rsid w:val="00591214"/>
    <w:rsid w:val="00591E23"/>
    <w:rsid w:val="005925CE"/>
    <w:rsid w:val="00592689"/>
    <w:rsid w:val="00592A86"/>
    <w:rsid w:val="00593040"/>
    <w:rsid w:val="005937DA"/>
    <w:rsid w:val="00595AD1"/>
    <w:rsid w:val="005974CA"/>
    <w:rsid w:val="00597BE8"/>
    <w:rsid w:val="005A277C"/>
    <w:rsid w:val="005A2A24"/>
    <w:rsid w:val="005A3F09"/>
    <w:rsid w:val="005A55AB"/>
    <w:rsid w:val="005A6BBA"/>
    <w:rsid w:val="005A794A"/>
    <w:rsid w:val="005B0B85"/>
    <w:rsid w:val="005B18F9"/>
    <w:rsid w:val="005B1909"/>
    <w:rsid w:val="005B1D67"/>
    <w:rsid w:val="005B2F75"/>
    <w:rsid w:val="005B3420"/>
    <w:rsid w:val="005B3445"/>
    <w:rsid w:val="005B35B9"/>
    <w:rsid w:val="005B37AE"/>
    <w:rsid w:val="005B396C"/>
    <w:rsid w:val="005B410A"/>
    <w:rsid w:val="005B4311"/>
    <w:rsid w:val="005B48CD"/>
    <w:rsid w:val="005B5E3D"/>
    <w:rsid w:val="005B5E5A"/>
    <w:rsid w:val="005B63F1"/>
    <w:rsid w:val="005B7B28"/>
    <w:rsid w:val="005B7C29"/>
    <w:rsid w:val="005C01DD"/>
    <w:rsid w:val="005C02F4"/>
    <w:rsid w:val="005C0546"/>
    <w:rsid w:val="005C2B96"/>
    <w:rsid w:val="005C2DFB"/>
    <w:rsid w:val="005C3B67"/>
    <w:rsid w:val="005C3EE9"/>
    <w:rsid w:val="005C476C"/>
    <w:rsid w:val="005C62F1"/>
    <w:rsid w:val="005C653F"/>
    <w:rsid w:val="005C699C"/>
    <w:rsid w:val="005C6C56"/>
    <w:rsid w:val="005C71B2"/>
    <w:rsid w:val="005C7E6D"/>
    <w:rsid w:val="005D09EF"/>
    <w:rsid w:val="005D0D4B"/>
    <w:rsid w:val="005D0F41"/>
    <w:rsid w:val="005D148C"/>
    <w:rsid w:val="005D2103"/>
    <w:rsid w:val="005D2201"/>
    <w:rsid w:val="005D270F"/>
    <w:rsid w:val="005D2CC6"/>
    <w:rsid w:val="005D574B"/>
    <w:rsid w:val="005D5CA9"/>
    <w:rsid w:val="005D7079"/>
    <w:rsid w:val="005E00AD"/>
    <w:rsid w:val="005E068F"/>
    <w:rsid w:val="005E0DBC"/>
    <w:rsid w:val="005E0FA7"/>
    <w:rsid w:val="005E14D5"/>
    <w:rsid w:val="005E1DB8"/>
    <w:rsid w:val="005E2A18"/>
    <w:rsid w:val="005E2C15"/>
    <w:rsid w:val="005E2C26"/>
    <w:rsid w:val="005E320D"/>
    <w:rsid w:val="005E320E"/>
    <w:rsid w:val="005E3631"/>
    <w:rsid w:val="005E39DB"/>
    <w:rsid w:val="005E3E57"/>
    <w:rsid w:val="005E456F"/>
    <w:rsid w:val="005E4680"/>
    <w:rsid w:val="005E5420"/>
    <w:rsid w:val="005E566B"/>
    <w:rsid w:val="005E5881"/>
    <w:rsid w:val="005E5CE2"/>
    <w:rsid w:val="005E661E"/>
    <w:rsid w:val="005E71B7"/>
    <w:rsid w:val="005E7D37"/>
    <w:rsid w:val="005F0C1A"/>
    <w:rsid w:val="005F186F"/>
    <w:rsid w:val="005F37BD"/>
    <w:rsid w:val="005F4425"/>
    <w:rsid w:val="005F486C"/>
    <w:rsid w:val="005F5099"/>
    <w:rsid w:val="005F52ED"/>
    <w:rsid w:val="005F606B"/>
    <w:rsid w:val="005F68B8"/>
    <w:rsid w:val="005F7970"/>
    <w:rsid w:val="005F7BCB"/>
    <w:rsid w:val="00602F50"/>
    <w:rsid w:val="00602FAA"/>
    <w:rsid w:val="00603093"/>
    <w:rsid w:val="00603285"/>
    <w:rsid w:val="006033A5"/>
    <w:rsid w:val="00603503"/>
    <w:rsid w:val="0060436C"/>
    <w:rsid w:val="00604B8F"/>
    <w:rsid w:val="00604DB6"/>
    <w:rsid w:val="00604FA8"/>
    <w:rsid w:val="00604FF8"/>
    <w:rsid w:val="006051ED"/>
    <w:rsid w:val="00605599"/>
    <w:rsid w:val="00607222"/>
    <w:rsid w:val="00607359"/>
    <w:rsid w:val="00607A71"/>
    <w:rsid w:val="00607E6B"/>
    <w:rsid w:val="006109FD"/>
    <w:rsid w:val="00611078"/>
    <w:rsid w:val="0061169B"/>
    <w:rsid w:val="00611D34"/>
    <w:rsid w:val="006126B2"/>
    <w:rsid w:val="00613E7D"/>
    <w:rsid w:val="00614B78"/>
    <w:rsid w:val="00615A5C"/>
    <w:rsid w:val="0061622D"/>
    <w:rsid w:val="00616BD8"/>
    <w:rsid w:val="006175C8"/>
    <w:rsid w:val="00617ADE"/>
    <w:rsid w:val="00617BA5"/>
    <w:rsid w:val="00617EA3"/>
    <w:rsid w:val="006200DE"/>
    <w:rsid w:val="006228D6"/>
    <w:rsid w:val="00622A5C"/>
    <w:rsid w:val="00622CDF"/>
    <w:rsid w:val="00622DDB"/>
    <w:rsid w:val="00623443"/>
    <w:rsid w:val="00623A25"/>
    <w:rsid w:val="00623DFE"/>
    <w:rsid w:val="006250A4"/>
    <w:rsid w:val="00625B0C"/>
    <w:rsid w:val="00625C66"/>
    <w:rsid w:val="00625D04"/>
    <w:rsid w:val="0062695E"/>
    <w:rsid w:val="00626B92"/>
    <w:rsid w:val="006304CE"/>
    <w:rsid w:val="006307DE"/>
    <w:rsid w:val="006316E2"/>
    <w:rsid w:val="00631CB8"/>
    <w:rsid w:val="006328DE"/>
    <w:rsid w:val="00632AC3"/>
    <w:rsid w:val="00633648"/>
    <w:rsid w:val="00634A63"/>
    <w:rsid w:val="00637640"/>
    <w:rsid w:val="00637AD5"/>
    <w:rsid w:val="006400D8"/>
    <w:rsid w:val="00640E7E"/>
    <w:rsid w:val="006427AF"/>
    <w:rsid w:val="0064294F"/>
    <w:rsid w:val="00643E9D"/>
    <w:rsid w:val="00643FD4"/>
    <w:rsid w:val="00644434"/>
    <w:rsid w:val="006444D6"/>
    <w:rsid w:val="00644996"/>
    <w:rsid w:val="00644A77"/>
    <w:rsid w:val="00644BC6"/>
    <w:rsid w:val="0064618C"/>
    <w:rsid w:val="0064688A"/>
    <w:rsid w:val="006479EE"/>
    <w:rsid w:val="00650F23"/>
    <w:rsid w:val="0065221B"/>
    <w:rsid w:val="0065333A"/>
    <w:rsid w:val="00653CA0"/>
    <w:rsid w:val="00654174"/>
    <w:rsid w:val="00654F60"/>
    <w:rsid w:val="00655690"/>
    <w:rsid w:val="0065624E"/>
    <w:rsid w:val="006563A1"/>
    <w:rsid w:val="00656B4C"/>
    <w:rsid w:val="00657787"/>
    <w:rsid w:val="00657C3B"/>
    <w:rsid w:val="006602C4"/>
    <w:rsid w:val="00660D3D"/>
    <w:rsid w:val="00660F1C"/>
    <w:rsid w:val="00662D32"/>
    <w:rsid w:val="00664B56"/>
    <w:rsid w:val="00665A55"/>
    <w:rsid w:val="00666502"/>
    <w:rsid w:val="00667006"/>
    <w:rsid w:val="00667DC7"/>
    <w:rsid w:val="00671AC9"/>
    <w:rsid w:val="00671C87"/>
    <w:rsid w:val="00671FFF"/>
    <w:rsid w:val="00672C99"/>
    <w:rsid w:val="006734DC"/>
    <w:rsid w:val="00674E79"/>
    <w:rsid w:val="00675202"/>
    <w:rsid w:val="0067559A"/>
    <w:rsid w:val="0067569F"/>
    <w:rsid w:val="006757D8"/>
    <w:rsid w:val="00676970"/>
    <w:rsid w:val="00676AE5"/>
    <w:rsid w:val="00676C1B"/>
    <w:rsid w:val="00676D78"/>
    <w:rsid w:val="00677B12"/>
    <w:rsid w:val="00677F14"/>
    <w:rsid w:val="00680674"/>
    <w:rsid w:val="0068135E"/>
    <w:rsid w:val="006817B1"/>
    <w:rsid w:val="006821BC"/>
    <w:rsid w:val="00682532"/>
    <w:rsid w:val="00682933"/>
    <w:rsid w:val="006835F9"/>
    <w:rsid w:val="006836E1"/>
    <w:rsid w:val="00683FF7"/>
    <w:rsid w:val="006842D6"/>
    <w:rsid w:val="0068681A"/>
    <w:rsid w:val="006871E2"/>
    <w:rsid w:val="006874AA"/>
    <w:rsid w:val="00687806"/>
    <w:rsid w:val="00687974"/>
    <w:rsid w:val="00687A83"/>
    <w:rsid w:val="0069040E"/>
    <w:rsid w:val="00690891"/>
    <w:rsid w:val="006920B2"/>
    <w:rsid w:val="006920D8"/>
    <w:rsid w:val="006937F8"/>
    <w:rsid w:val="00693E39"/>
    <w:rsid w:val="0069414C"/>
    <w:rsid w:val="0069452F"/>
    <w:rsid w:val="006947AF"/>
    <w:rsid w:val="006947F1"/>
    <w:rsid w:val="00695434"/>
    <w:rsid w:val="006961AA"/>
    <w:rsid w:val="00696AEE"/>
    <w:rsid w:val="00697F79"/>
    <w:rsid w:val="006A13BB"/>
    <w:rsid w:val="006A13DD"/>
    <w:rsid w:val="006A1D00"/>
    <w:rsid w:val="006A1E0C"/>
    <w:rsid w:val="006A23FB"/>
    <w:rsid w:val="006A2CD9"/>
    <w:rsid w:val="006A2CF4"/>
    <w:rsid w:val="006A30CB"/>
    <w:rsid w:val="006A3102"/>
    <w:rsid w:val="006A3CB7"/>
    <w:rsid w:val="006A3EBE"/>
    <w:rsid w:val="006A4C5D"/>
    <w:rsid w:val="006A4CAE"/>
    <w:rsid w:val="006A4CCD"/>
    <w:rsid w:val="006A5121"/>
    <w:rsid w:val="006A53C5"/>
    <w:rsid w:val="006B0F4D"/>
    <w:rsid w:val="006B1A02"/>
    <w:rsid w:val="006B2959"/>
    <w:rsid w:val="006B2A6D"/>
    <w:rsid w:val="006B33EF"/>
    <w:rsid w:val="006B370D"/>
    <w:rsid w:val="006B3A5F"/>
    <w:rsid w:val="006B3D04"/>
    <w:rsid w:val="006B4122"/>
    <w:rsid w:val="006B46F4"/>
    <w:rsid w:val="006B633C"/>
    <w:rsid w:val="006C1B1F"/>
    <w:rsid w:val="006C27FB"/>
    <w:rsid w:val="006C28AD"/>
    <w:rsid w:val="006C2D96"/>
    <w:rsid w:val="006C4782"/>
    <w:rsid w:val="006C5A04"/>
    <w:rsid w:val="006C5CBA"/>
    <w:rsid w:val="006C60AA"/>
    <w:rsid w:val="006C6638"/>
    <w:rsid w:val="006C7BE1"/>
    <w:rsid w:val="006D0B8D"/>
    <w:rsid w:val="006D0D5C"/>
    <w:rsid w:val="006D12B7"/>
    <w:rsid w:val="006D139C"/>
    <w:rsid w:val="006D1458"/>
    <w:rsid w:val="006D2603"/>
    <w:rsid w:val="006D26D5"/>
    <w:rsid w:val="006D2953"/>
    <w:rsid w:val="006D316F"/>
    <w:rsid w:val="006D3AB5"/>
    <w:rsid w:val="006D3B38"/>
    <w:rsid w:val="006D515B"/>
    <w:rsid w:val="006D549B"/>
    <w:rsid w:val="006D6BCD"/>
    <w:rsid w:val="006D6F32"/>
    <w:rsid w:val="006D721F"/>
    <w:rsid w:val="006D75C9"/>
    <w:rsid w:val="006E033B"/>
    <w:rsid w:val="006E07C9"/>
    <w:rsid w:val="006E0CE1"/>
    <w:rsid w:val="006E1FF8"/>
    <w:rsid w:val="006E2CB8"/>
    <w:rsid w:val="006E354C"/>
    <w:rsid w:val="006E3A0F"/>
    <w:rsid w:val="006E483B"/>
    <w:rsid w:val="006E4CA6"/>
    <w:rsid w:val="006E4EDC"/>
    <w:rsid w:val="006E4FC6"/>
    <w:rsid w:val="006E5199"/>
    <w:rsid w:val="006E5634"/>
    <w:rsid w:val="006E57E3"/>
    <w:rsid w:val="006E6427"/>
    <w:rsid w:val="006E6BA5"/>
    <w:rsid w:val="006F007B"/>
    <w:rsid w:val="006F2052"/>
    <w:rsid w:val="006F20FB"/>
    <w:rsid w:val="006F2D3E"/>
    <w:rsid w:val="006F3793"/>
    <w:rsid w:val="006F701F"/>
    <w:rsid w:val="006F7C4C"/>
    <w:rsid w:val="00700848"/>
    <w:rsid w:val="00700A13"/>
    <w:rsid w:val="007021ED"/>
    <w:rsid w:val="00702A83"/>
    <w:rsid w:val="00702D4E"/>
    <w:rsid w:val="00703A1F"/>
    <w:rsid w:val="00703B24"/>
    <w:rsid w:val="007044F3"/>
    <w:rsid w:val="00704BAB"/>
    <w:rsid w:val="00704EC2"/>
    <w:rsid w:val="007059B0"/>
    <w:rsid w:val="00705AF9"/>
    <w:rsid w:val="007062F4"/>
    <w:rsid w:val="00706A15"/>
    <w:rsid w:val="00706BB5"/>
    <w:rsid w:val="00707E3E"/>
    <w:rsid w:val="00710D5F"/>
    <w:rsid w:val="00710FDA"/>
    <w:rsid w:val="00711069"/>
    <w:rsid w:val="007111DC"/>
    <w:rsid w:val="007118B8"/>
    <w:rsid w:val="007126AC"/>
    <w:rsid w:val="00712AE5"/>
    <w:rsid w:val="00712D6E"/>
    <w:rsid w:val="007164B6"/>
    <w:rsid w:val="00716608"/>
    <w:rsid w:val="00716734"/>
    <w:rsid w:val="00716A8C"/>
    <w:rsid w:val="007176AB"/>
    <w:rsid w:val="0072005D"/>
    <w:rsid w:val="00722094"/>
    <w:rsid w:val="00722875"/>
    <w:rsid w:val="007230D4"/>
    <w:rsid w:val="00723CB4"/>
    <w:rsid w:val="00725129"/>
    <w:rsid w:val="00725796"/>
    <w:rsid w:val="007259D8"/>
    <w:rsid w:val="00725F4B"/>
    <w:rsid w:val="0072618F"/>
    <w:rsid w:val="007261F8"/>
    <w:rsid w:val="0072637E"/>
    <w:rsid w:val="00730ABA"/>
    <w:rsid w:val="00730C5C"/>
    <w:rsid w:val="00730C9A"/>
    <w:rsid w:val="007332E7"/>
    <w:rsid w:val="00733C7A"/>
    <w:rsid w:val="00733FB8"/>
    <w:rsid w:val="00734EEA"/>
    <w:rsid w:val="0073503A"/>
    <w:rsid w:val="007378AD"/>
    <w:rsid w:val="00737FB8"/>
    <w:rsid w:val="00740503"/>
    <w:rsid w:val="00740F46"/>
    <w:rsid w:val="00741DBC"/>
    <w:rsid w:val="00741F33"/>
    <w:rsid w:val="007425E9"/>
    <w:rsid w:val="00742E34"/>
    <w:rsid w:val="00744186"/>
    <w:rsid w:val="007443C0"/>
    <w:rsid w:val="0074537C"/>
    <w:rsid w:val="007455B3"/>
    <w:rsid w:val="007455EB"/>
    <w:rsid w:val="0074597B"/>
    <w:rsid w:val="00746149"/>
    <w:rsid w:val="007465AD"/>
    <w:rsid w:val="0074692B"/>
    <w:rsid w:val="00746A62"/>
    <w:rsid w:val="00746C73"/>
    <w:rsid w:val="0074710D"/>
    <w:rsid w:val="0074755D"/>
    <w:rsid w:val="00747CA0"/>
    <w:rsid w:val="00747F1A"/>
    <w:rsid w:val="0075000F"/>
    <w:rsid w:val="007500B9"/>
    <w:rsid w:val="007501AA"/>
    <w:rsid w:val="00750A45"/>
    <w:rsid w:val="00750D20"/>
    <w:rsid w:val="00751188"/>
    <w:rsid w:val="00753012"/>
    <w:rsid w:val="007537C0"/>
    <w:rsid w:val="0075383F"/>
    <w:rsid w:val="00754523"/>
    <w:rsid w:val="007559E8"/>
    <w:rsid w:val="00755AE0"/>
    <w:rsid w:val="00756297"/>
    <w:rsid w:val="00756722"/>
    <w:rsid w:val="00757299"/>
    <w:rsid w:val="00760A4D"/>
    <w:rsid w:val="0076112C"/>
    <w:rsid w:val="007630CC"/>
    <w:rsid w:val="0076326C"/>
    <w:rsid w:val="007643EE"/>
    <w:rsid w:val="007643FD"/>
    <w:rsid w:val="0076518A"/>
    <w:rsid w:val="00765F82"/>
    <w:rsid w:val="00765F91"/>
    <w:rsid w:val="0076648E"/>
    <w:rsid w:val="00766C58"/>
    <w:rsid w:val="00770942"/>
    <w:rsid w:val="00770AE3"/>
    <w:rsid w:val="007716AD"/>
    <w:rsid w:val="00771AB5"/>
    <w:rsid w:val="00772B58"/>
    <w:rsid w:val="00772C84"/>
    <w:rsid w:val="00773306"/>
    <w:rsid w:val="00773B7D"/>
    <w:rsid w:val="0077417E"/>
    <w:rsid w:val="00774190"/>
    <w:rsid w:val="0077514E"/>
    <w:rsid w:val="00775B0D"/>
    <w:rsid w:val="00776431"/>
    <w:rsid w:val="00776FEF"/>
    <w:rsid w:val="007773E7"/>
    <w:rsid w:val="00777882"/>
    <w:rsid w:val="00781039"/>
    <w:rsid w:val="00781A95"/>
    <w:rsid w:val="00781CD3"/>
    <w:rsid w:val="0078212F"/>
    <w:rsid w:val="00782853"/>
    <w:rsid w:val="00782E68"/>
    <w:rsid w:val="00782E87"/>
    <w:rsid w:val="00783385"/>
    <w:rsid w:val="00783998"/>
    <w:rsid w:val="0078454E"/>
    <w:rsid w:val="00784B6B"/>
    <w:rsid w:val="00784E06"/>
    <w:rsid w:val="0078762F"/>
    <w:rsid w:val="007901C8"/>
    <w:rsid w:val="0079048E"/>
    <w:rsid w:val="00790577"/>
    <w:rsid w:val="00791B6F"/>
    <w:rsid w:val="007934AE"/>
    <w:rsid w:val="007938F9"/>
    <w:rsid w:val="00794701"/>
    <w:rsid w:val="007950F1"/>
    <w:rsid w:val="00795998"/>
    <w:rsid w:val="0079716A"/>
    <w:rsid w:val="007A0E8F"/>
    <w:rsid w:val="007A1D59"/>
    <w:rsid w:val="007A2204"/>
    <w:rsid w:val="007A2AD4"/>
    <w:rsid w:val="007A2EBB"/>
    <w:rsid w:val="007A323E"/>
    <w:rsid w:val="007A3615"/>
    <w:rsid w:val="007A3977"/>
    <w:rsid w:val="007A49E8"/>
    <w:rsid w:val="007A524B"/>
    <w:rsid w:val="007A676B"/>
    <w:rsid w:val="007A7971"/>
    <w:rsid w:val="007B0F5A"/>
    <w:rsid w:val="007B1874"/>
    <w:rsid w:val="007B2210"/>
    <w:rsid w:val="007B2773"/>
    <w:rsid w:val="007B2BA5"/>
    <w:rsid w:val="007B3AF0"/>
    <w:rsid w:val="007B414C"/>
    <w:rsid w:val="007B5381"/>
    <w:rsid w:val="007B79F2"/>
    <w:rsid w:val="007BC09A"/>
    <w:rsid w:val="007C0C3D"/>
    <w:rsid w:val="007C2878"/>
    <w:rsid w:val="007C3358"/>
    <w:rsid w:val="007C367C"/>
    <w:rsid w:val="007C5335"/>
    <w:rsid w:val="007C684B"/>
    <w:rsid w:val="007C6E24"/>
    <w:rsid w:val="007C6FBD"/>
    <w:rsid w:val="007C7359"/>
    <w:rsid w:val="007C775F"/>
    <w:rsid w:val="007D2ABE"/>
    <w:rsid w:val="007D3534"/>
    <w:rsid w:val="007D409C"/>
    <w:rsid w:val="007D46A9"/>
    <w:rsid w:val="007D4FD5"/>
    <w:rsid w:val="007D7098"/>
    <w:rsid w:val="007D7207"/>
    <w:rsid w:val="007D7228"/>
    <w:rsid w:val="007D7F47"/>
    <w:rsid w:val="007E02FF"/>
    <w:rsid w:val="007E0C02"/>
    <w:rsid w:val="007E0C15"/>
    <w:rsid w:val="007E0D5C"/>
    <w:rsid w:val="007E0E84"/>
    <w:rsid w:val="007E1080"/>
    <w:rsid w:val="007E1D39"/>
    <w:rsid w:val="007E26B3"/>
    <w:rsid w:val="007E7737"/>
    <w:rsid w:val="007E7BF5"/>
    <w:rsid w:val="007F0935"/>
    <w:rsid w:val="007F10C3"/>
    <w:rsid w:val="007F1321"/>
    <w:rsid w:val="007F2961"/>
    <w:rsid w:val="007F2A10"/>
    <w:rsid w:val="007F43A0"/>
    <w:rsid w:val="007F452A"/>
    <w:rsid w:val="007F4B24"/>
    <w:rsid w:val="007F4DD9"/>
    <w:rsid w:val="007F57AA"/>
    <w:rsid w:val="007F5A53"/>
    <w:rsid w:val="007F623E"/>
    <w:rsid w:val="007F62ED"/>
    <w:rsid w:val="007F6CF4"/>
    <w:rsid w:val="007F6DCF"/>
    <w:rsid w:val="0080007F"/>
    <w:rsid w:val="00800508"/>
    <w:rsid w:val="00801DF2"/>
    <w:rsid w:val="00802E1C"/>
    <w:rsid w:val="00803DBF"/>
    <w:rsid w:val="00804B61"/>
    <w:rsid w:val="00805E33"/>
    <w:rsid w:val="008066B1"/>
    <w:rsid w:val="008110D5"/>
    <w:rsid w:val="008111A0"/>
    <w:rsid w:val="0081161B"/>
    <w:rsid w:val="0081163A"/>
    <w:rsid w:val="008123C1"/>
    <w:rsid w:val="00812D33"/>
    <w:rsid w:val="008159C9"/>
    <w:rsid w:val="00816873"/>
    <w:rsid w:val="00817ADD"/>
    <w:rsid w:val="0082015D"/>
    <w:rsid w:val="008201B8"/>
    <w:rsid w:val="00820FED"/>
    <w:rsid w:val="00821E12"/>
    <w:rsid w:val="00822022"/>
    <w:rsid w:val="00822196"/>
    <w:rsid w:val="00822244"/>
    <w:rsid w:val="00822E93"/>
    <w:rsid w:val="00823716"/>
    <w:rsid w:val="0082399E"/>
    <w:rsid w:val="00823FD5"/>
    <w:rsid w:val="0082402D"/>
    <w:rsid w:val="00824B2F"/>
    <w:rsid w:val="008261D5"/>
    <w:rsid w:val="00826A77"/>
    <w:rsid w:val="008300EB"/>
    <w:rsid w:val="0083296E"/>
    <w:rsid w:val="00832D0D"/>
    <w:rsid w:val="00833053"/>
    <w:rsid w:val="00833606"/>
    <w:rsid w:val="0083431B"/>
    <w:rsid w:val="00834AC3"/>
    <w:rsid w:val="00835003"/>
    <w:rsid w:val="008353CE"/>
    <w:rsid w:val="008354EF"/>
    <w:rsid w:val="00837966"/>
    <w:rsid w:val="0084037D"/>
    <w:rsid w:val="00841970"/>
    <w:rsid w:val="00841C8B"/>
    <w:rsid w:val="00842629"/>
    <w:rsid w:val="008443D2"/>
    <w:rsid w:val="008455E6"/>
    <w:rsid w:val="00845D48"/>
    <w:rsid w:val="008463ED"/>
    <w:rsid w:val="0084658B"/>
    <w:rsid w:val="0084662E"/>
    <w:rsid w:val="008468AF"/>
    <w:rsid w:val="008469F8"/>
    <w:rsid w:val="00846D4C"/>
    <w:rsid w:val="00847476"/>
    <w:rsid w:val="00847B03"/>
    <w:rsid w:val="00847CF2"/>
    <w:rsid w:val="00850EE6"/>
    <w:rsid w:val="00851341"/>
    <w:rsid w:val="00851E5A"/>
    <w:rsid w:val="00852D2B"/>
    <w:rsid w:val="00853700"/>
    <w:rsid w:val="00853814"/>
    <w:rsid w:val="00853D88"/>
    <w:rsid w:val="00854186"/>
    <w:rsid w:val="0085454D"/>
    <w:rsid w:val="008549C6"/>
    <w:rsid w:val="00854AB7"/>
    <w:rsid w:val="0085599C"/>
    <w:rsid w:val="008559AD"/>
    <w:rsid w:val="00855BDD"/>
    <w:rsid w:val="008561B0"/>
    <w:rsid w:val="00860011"/>
    <w:rsid w:val="0086073A"/>
    <w:rsid w:val="008610B9"/>
    <w:rsid w:val="008613FB"/>
    <w:rsid w:val="008631BA"/>
    <w:rsid w:val="00865764"/>
    <w:rsid w:val="00865A9F"/>
    <w:rsid w:val="00866AC0"/>
    <w:rsid w:val="00866F8B"/>
    <w:rsid w:val="008673E7"/>
    <w:rsid w:val="00867FFE"/>
    <w:rsid w:val="00870F98"/>
    <w:rsid w:val="00871983"/>
    <w:rsid w:val="00871C1A"/>
    <w:rsid w:val="00872148"/>
    <w:rsid w:val="008724B8"/>
    <w:rsid w:val="00872E10"/>
    <w:rsid w:val="00873CA2"/>
    <w:rsid w:val="008809F3"/>
    <w:rsid w:val="00880DB1"/>
    <w:rsid w:val="00881288"/>
    <w:rsid w:val="00881CC3"/>
    <w:rsid w:val="00884457"/>
    <w:rsid w:val="008859FC"/>
    <w:rsid w:val="00885AD2"/>
    <w:rsid w:val="00885B31"/>
    <w:rsid w:val="00885CB9"/>
    <w:rsid w:val="00885F97"/>
    <w:rsid w:val="00886B1B"/>
    <w:rsid w:val="00886C13"/>
    <w:rsid w:val="008870C0"/>
    <w:rsid w:val="008906C9"/>
    <w:rsid w:val="00890CB7"/>
    <w:rsid w:val="0089181C"/>
    <w:rsid w:val="00891EC2"/>
    <w:rsid w:val="00892738"/>
    <w:rsid w:val="008945E0"/>
    <w:rsid w:val="00894DB8"/>
    <w:rsid w:val="00895C62"/>
    <w:rsid w:val="00895FE7"/>
    <w:rsid w:val="008963E1"/>
    <w:rsid w:val="00897237"/>
    <w:rsid w:val="00897F18"/>
    <w:rsid w:val="008A18C7"/>
    <w:rsid w:val="008A25D8"/>
    <w:rsid w:val="008A286E"/>
    <w:rsid w:val="008A34BA"/>
    <w:rsid w:val="008A47AF"/>
    <w:rsid w:val="008A5A20"/>
    <w:rsid w:val="008A64D8"/>
    <w:rsid w:val="008A689D"/>
    <w:rsid w:val="008A6AA0"/>
    <w:rsid w:val="008B0006"/>
    <w:rsid w:val="008B025E"/>
    <w:rsid w:val="008B0B59"/>
    <w:rsid w:val="008B1011"/>
    <w:rsid w:val="008B13F3"/>
    <w:rsid w:val="008B2B86"/>
    <w:rsid w:val="008B3174"/>
    <w:rsid w:val="008B3E53"/>
    <w:rsid w:val="008C1D46"/>
    <w:rsid w:val="008C1D4D"/>
    <w:rsid w:val="008C205F"/>
    <w:rsid w:val="008C3565"/>
    <w:rsid w:val="008C3702"/>
    <w:rsid w:val="008C3DB0"/>
    <w:rsid w:val="008C3E65"/>
    <w:rsid w:val="008C4B46"/>
    <w:rsid w:val="008C4DDE"/>
    <w:rsid w:val="008C50E3"/>
    <w:rsid w:val="008C57D7"/>
    <w:rsid w:val="008C730E"/>
    <w:rsid w:val="008C7F86"/>
    <w:rsid w:val="008D038A"/>
    <w:rsid w:val="008D080D"/>
    <w:rsid w:val="008D0958"/>
    <w:rsid w:val="008D0BBC"/>
    <w:rsid w:val="008D117C"/>
    <w:rsid w:val="008D1C0D"/>
    <w:rsid w:val="008D1C99"/>
    <w:rsid w:val="008D2132"/>
    <w:rsid w:val="008D2BD1"/>
    <w:rsid w:val="008D350E"/>
    <w:rsid w:val="008D412F"/>
    <w:rsid w:val="008D441D"/>
    <w:rsid w:val="008D44C8"/>
    <w:rsid w:val="008D5B92"/>
    <w:rsid w:val="008D6327"/>
    <w:rsid w:val="008D64F3"/>
    <w:rsid w:val="008D6EEF"/>
    <w:rsid w:val="008D7538"/>
    <w:rsid w:val="008E1EAE"/>
    <w:rsid w:val="008E3975"/>
    <w:rsid w:val="008E3EEA"/>
    <w:rsid w:val="008E4BA5"/>
    <w:rsid w:val="008E59A5"/>
    <w:rsid w:val="008E6C22"/>
    <w:rsid w:val="008E72A5"/>
    <w:rsid w:val="008E7728"/>
    <w:rsid w:val="008E77FF"/>
    <w:rsid w:val="008E7895"/>
    <w:rsid w:val="008F0127"/>
    <w:rsid w:val="008F0741"/>
    <w:rsid w:val="008F15E9"/>
    <w:rsid w:val="008F1989"/>
    <w:rsid w:val="008F1CF3"/>
    <w:rsid w:val="008F1E42"/>
    <w:rsid w:val="008F2033"/>
    <w:rsid w:val="008F27D0"/>
    <w:rsid w:val="008F43D6"/>
    <w:rsid w:val="008F479C"/>
    <w:rsid w:val="008F6439"/>
    <w:rsid w:val="008F6572"/>
    <w:rsid w:val="008F6A1A"/>
    <w:rsid w:val="008F6FB5"/>
    <w:rsid w:val="008F77C4"/>
    <w:rsid w:val="009002CB"/>
    <w:rsid w:val="00902B0F"/>
    <w:rsid w:val="009037CF"/>
    <w:rsid w:val="00903B58"/>
    <w:rsid w:val="0090521D"/>
    <w:rsid w:val="00906317"/>
    <w:rsid w:val="00906776"/>
    <w:rsid w:val="00907061"/>
    <w:rsid w:val="0090731C"/>
    <w:rsid w:val="00907594"/>
    <w:rsid w:val="0091069A"/>
    <w:rsid w:val="0091094C"/>
    <w:rsid w:val="00910D8E"/>
    <w:rsid w:val="00912036"/>
    <w:rsid w:val="0091237A"/>
    <w:rsid w:val="00912380"/>
    <w:rsid w:val="0091262A"/>
    <w:rsid w:val="00912DEF"/>
    <w:rsid w:val="00912F98"/>
    <w:rsid w:val="00914AFD"/>
    <w:rsid w:val="00914CF4"/>
    <w:rsid w:val="009154D0"/>
    <w:rsid w:val="009155F1"/>
    <w:rsid w:val="00915C9C"/>
    <w:rsid w:val="0091690E"/>
    <w:rsid w:val="00920C5E"/>
    <w:rsid w:val="00920E8F"/>
    <w:rsid w:val="00922D25"/>
    <w:rsid w:val="00923404"/>
    <w:rsid w:val="00923825"/>
    <w:rsid w:val="009248C7"/>
    <w:rsid w:val="00924900"/>
    <w:rsid w:val="00924BF5"/>
    <w:rsid w:val="009252CB"/>
    <w:rsid w:val="0092562B"/>
    <w:rsid w:val="009261A3"/>
    <w:rsid w:val="0093050A"/>
    <w:rsid w:val="00930C4A"/>
    <w:rsid w:val="00932B00"/>
    <w:rsid w:val="00932E0B"/>
    <w:rsid w:val="009331C5"/>
    <w:rsid w:val="009332F4"/>
    <w:rsid w:val="009335F3"/>
    <w:rsid w:val="00933A46"/>
    <w:rsid w:val="00935D08"/>
    <w:rsid w:val="009360CA"/>
    <w:rsid w:val="00936A0C"/>
    <w:rsid w:val="00936FBF"/>
    <w:rsid w:val="009407D9"/>
    <w:rsid w:val="00941588"/>
    <w:rsid w:val="009421EE"/>
    <w:rsid w:val="0094538C"/>
    <w:rsid w:val="00945F41"/>
    <w:rsid w:val="00946686"/>
    <w:rsid w:val="009472E6"/>
    <w:rsid w:val="009501ED"/>
    <w:rsid w:val="00950B92"/>
    <w:rsid w:val="009511F5"/>
    <w:rsid w:val="00951D37"/>
    <w:rsid w:val="0095239F"/>
    <w:rsid w:val="00952AB5"/>
    <w:rsid w:val="009531A4"/>
    <w:rsid w:val="00953F3B"/>
    <w:rsid w:val="0095451C"/>
    <w:rsid w:val="0095587A"/>
    <w:rsid w:val="00956FD4"/>
    <w:rsid w:val="00957AE8"/>
    <w:rsid w:val="00961377"/>
    <w:rsid w:val="00961A6C"/>
    <w:rsid w:val="00961BAE"/>
    <w:rsid w:val="00961C3D"/>
    <w:rsid w:val="00961E72"/>
    <w:rsid w:val="0096211E"/>
    <w:rsid w:val="009626FD"/>
    <w:rsid w:val="0096291D"/>
    <w:rsid w:val="00965521"/>
    <w:rsid w:val="00966896"/>
    <w:rsid w:val="009678B5"/>
    <w:rsid w:val="00967D90"/>
    <w:rsid w:val="00970433"/>
    <w:rsid w:val="0097088F"/>
    <w:rsid w:val="009714EA"/>
    <w:rsid w:val="00971AC4"/>
    <w:rsid w:val="009723EC"/>
    <w:rsid w:val="0097273F"/>
    <w:rsid w:val="00973DAD"/>
    <w:rsid w:val="00973E76"/>
    <w:rsid w:val="00974DCE"/>
    <w:rsid w:val="0097509A"/>
    <w:rsid w:val="009750DD"/>
    <w:rsid w:val="00975A21"/>
    <w:rsid w:val="0097605A"/>
    <w:rsid w:val="00976D12"/>
    <w:rsid w:val="00977C53"/>
    <w:rsid w:val="009805E1"/>
    <w:rsid w:val="0098088B"/>
    <w:rsid w:val="00981980"/>
    <w:rsid w:val="0098267A"/>
    <w:rsid w:val="00983E86"/>
    <w:rsid w:val="00984622"/>
    <w:rsid w:val="00984A1B"/>
    <w:rsid w:val="009862B7"/>
    <w:rsid w:val="00987B14"/>
    <w:rsid w:val="00987E7D"/>
    <w:rsid w:val="0099075C"/>
    <w:rsid w:val="00990ED0"/>
    <w:rsid w:val="00992796"/>
    <w:rsid w:val="00992F16"/>
    <w:rsid w:val="009931E7"/>
    <w:rsid w:val="00993848"/>
    <w:rsid w:val="00993D66"/>
    <w:rsid w:val="009940B9"/>
    <w:rsid w:val="0099544C"/>
    <w:rsid w:val="0099774D"/>
    <w:rsid w:val="00997E7F"/>
    <w:rsid w:val="009A050B"/>
    <w:rsid w:val="009A0693"/>
    <w:rsid w:val="009A0C7B"/>
    <w:rsid w:val="009A0EBE"/>
    <w:rsid w:val="009A15FE"/>
    <w:rsid w:val="009A1B2F"/>
    <w:rsid w:val="009A2393"/>
    <w:rsid w:val="009A3FC6"/>
    <w:rsid w:val="009A57C1"/>
    <w:rsid w:val="009A5DB2"/>
    <w:rsid w:val="009A5EF3"/>
    <w:rsid w:val="009A6BF6"/>
    <w:rsid w:val="009A730D"/>
    <w:rsid w:val="009A7946"/>
    <w:rsid w:val="009B09A9"/>
    <w:rsid w:val="009B162D"/>
    <w:rsid w:val="009B1D46"/>
    <w:rsid w:val="009B1DC4"/>
    <w:rsid w:val="009B1DCA"/>
    <w:rsid w:val="009B2427"/>
    <w:rsid w:val="009B24FE"/>
    <w:rsid w:val="009B272A"/>
    <w:rsid w:val="009B2BF7"/>
    <w:rsid w:val="009B3B18"/>
    <w:rsid w:val="009B40CB"/>
    <w:rsid w:val="009B4C11"/>
    <w:rsid w:val="009B5BFC"/>
    <w:rsid w:val="009B6CF0"/>
    <w:rsid w:val="009B72CE"/>
    <w:rsid w:val="009B743F"/>
    <w:rsid w:val="009B7B47"/>
    <w:rsid w:val="009B7BFD"/>
    <w:rsid w:val="009C14D9"/>
    <w:rsid w:val="009C15A0"/>
    <w:rsid w:val="009C17B5"/>
    <w:rsid w:val="009C2C60"/>
    <w:rsid w:val="009C2E93"/>
    <w:rsid w:val="009C2EED"/>
    <w:rsid w:val="009C38F1"/>
    <w:rsid w:val="009C3A5D"/>
    <w:rsid w:val="009C3D94"/>
    <w:rsid w:val="009C3E3B"/>
    <w:rsid w:val="009C4860"/>
    <w:rsid w:val="009C4ED2"/>
    <w:rsid w:val="009C5017"/>
    <w:rsid w:val="009C5B4C"/>
    <w:rsid w:val="009C75C5"/>
    <w:rsid w:val="009D0027"/>
    <w:rsid w:val="009D1E4B"/>
    <w:rsid w:val="009D21EB"/>
    <w:rsid w:val="009D311E"/>
    <w:rsid w:val="009D343F"/>
    <w:rsid w:val="009D430A"/>
    <w:rsid w:val="009D4D17"/>
    <w:rsid w:val="009D52D8"/>
    <w:rsid w:val="009D675C"/>
    <w:rsid w:val="009D67CE"/>
    <w:rsid w:val="009D6E72"/>
    <w:rsid w:val="009D7459"/>
    <w:rsid w:val="009E166D"/>
    <w:rsid w:val="009E3E5B"/>
    <w:rsid w:val="009E4858"/>
    <w:rsid w:val="009E5178"/>
    <w:rsid w:val="009E5A2B"/>
    <w:rsid w:val="009E5B27"/>
    <w:rsid w:val="009E727A"/>
    <w:rsid w:val="009E73FD"/>
    <w:rsid w:val="009F174C"/>
    <w:rsid w:val="009F239D"/>
    <w:rsid w:val="009F2F9C"/>
    <w:rsid w:val="009F36DF"/>
    <w:rsid w:val="009F3B06"/>
    <w:rsid w:val="009F4206"/>
    <w:rsid w:val="009F439A"/>
    <w:rsid w:val="009F4EB4"/>
    <w:rsid w:val="009F675E"/>
    <w:rsid w:val="009F6C0C"/>
    <w:rsid w:val="009F6DC5"/>
    <w:rsid w:val="009F7108"/>
    <w:rsid w:val="009F7CB9"/>
    <w:rsid w:val="00A009C1"/>
    <w:rsid w:val="00A00C6C"/>
    <w:rsid w:val="00A015F4"/>
    <w:rsid w:val="00A0208E"/>
    <w:rsid w:val="00A0301F"/>
    <w:rsid w:val="00A031DC"/>
    <w:rsid w:val="00A04AC2"/>
    <w:rsid w:val="00A06B6E"/>
    <w:rsid w:val="00A07EE3"/>
    <w:rsid w:val="00A11314"/>
    <w:rsid w:val="00A123D9"/>
    <w:rsid w:val="00A13147"/>
    <w:rsid w:val="00A134E5"/>
    <w:rsid w:val="00A13B0F"/>
    <w:rsid w:val="00A148EE"/>
    <w:rsid w:val="00A14A6F"/>
    <w:rsid w:val="00A154C8"/>
    <w:rsid w:val="00A15C32"/>
    <w:rsid w:val="00A16F50"/>
    <w:rsid w:val="00A21ABB"/>
    <w:rsid w:val="00A2443E"/>
    <w:rsid w:val="00A2489C"/>
    <w:rsid w:val="00A24EA5"/>
    <w:rsid w:val="00A26343"/>
    <w:rsid w:val="00A26AE6"/>
    <w:rsid w:val="00A2B486"/>
    <w:rsid w:val="00A30407"/>
    <w:rsid w:val="00A321AE"/>
    <w:rsid w:val="00A321FB"/>
    <w:rsid w:val="00A3369A"/>
    <w:rsid w:val="00A34245"/>
    <w:rsid w:val="00A343D8"/>
    <w:rsid w:val="00A34587"/>
    <w:rsid w:val="00A36324"/>
    <w:rsid w:val="00A413FC"/>
    <w:rsid w:val="00A41773"/>
    <w:rsid w:val="00A41F35"/>
    <w:rsid w:val="00A422BA"/>
    <w:rsid w:val="00A425C4"/>
    <w:rsid w:val="00A42D2D"/>
    <w:rsid w:val="00A43030"/>
    <w:rsid w:val="00A4317A"/>
    <w:rsid w:val="00A44FCF"/>
    <w:rsid w:val="00A44FF1"/>
    <w:rsid w:val="00A45A46"/>
    <w:rsid w:val="00A45C59"/>
    <w:rsid w:val="00A46101"/>
    <w:rsid w:val="00A46C58"/>
    <w:rsid w:val="00A4750E"/>
    <w:rsid w:val="00A477F2"/>
    <w:rsid w:val="00A50EFE"/>
    <w:rsid w:val="00A51ED0"/>
    <w:rsid w:val="00A527E2"/>
    <w:rsid w:val="00A52EA6"/>
    <w:rsid w:val="00A532D1"/>
    <w:rsid w:val="00A568C0"/>
    <w:rsid w:val="00A56E9C"/>
    <w:rsid w:val="00A571AA"/>
    <w:rsid w:val="00A605BC"/>
    <w:rsid w:val="00A60FF4"/>
    <w:rsid w:val="00A61C4D"/>
    <w:rsid w:val="00A64909"/>
    <w:rsid w:val="00A64BFB"/>
    <w:rsid w:val="00A65417"/>
    <w:rsid w:val="00A656F4"/>
    <w:rsid w:val="00A6594C"/>
    <w:rsid w:val="00A65A0B"/>
    <w:rsid w:val="00A66C7C"/>
    <w:rsid w:val="00A6777E"/>
    <w:rsid w:val="00A67FFE"/>
    <w:rsid w:val="00A70246"/>
    <w:rsid w:val="00A70EBB"/>
    <w:rsid w:val="00A71A5E"/>
    <w:rsid w:val="00A71E34"/>
    <w:rsid w:val="00A730EF"/>
    <w:rsid w:val="00A7591A"/>
    <w:rsid w:val="00A75BFE"/>
    <w:rsid w:val="00A75D3C"/>
    <w:rsid w:val="00A767AC"/>
    <w:rsid w:val="00A76B4C"/>
    <w:rsid w:val="00A76D0E"/>
    <w:rsid w:val="00A76F97"/>
    <w:rsid w:val="00A77E54"/>
    <w:rsid w:val="00A8107D"/>
    <w:rsid w:val="00A82AB5"/>
    <w:rsid w:val="00A82BA9"/>
    <w:rsid w:val="00A82D17"/>
    <w:rsid w:val="00A83F32"/>
    <w:rsid w:val="00A84362"/>
    <w:rsid w:val="00A862F3"/>
    <w:rsid w:val="00A86787"/>
    <w:rsid w:val="00A87058"/>
    <w:rsid w:val="00A87B75"/>
    <w:rsid w:val="00A9041B"/>
    <w:rsid w:val="00A90DB9"/>
    <w:rsid w:val="00A9353B"/>
    <w:rsid w:val="00A94093"/>
    <w:rsid w:val="00A95047"/>
    <w:rsid w:val="00A9534C"/>
    <w:rsid w:val="00A9556F"/>
    <w:rsid w:val="00A97135"/>
    <w:rsid w:val="00A9735E"/>
    <w:rsid w:val="00A97B75"/>
    <w:rsid w:val="00AA0285"/>
    <w:rsid w:val="00AA0A98"/>
    <w:rsid w:val="00AA14F1"/>
    <w:rsid w:val="00AA1950"/>
    <w:rsid w:val="00AA1E78"/>
    <w:rsid w:val="00AA24B3"/>
    <w:rsid w:val="00AA2B53"/>
    <w:rsid w:val="00AA2E60"/>
    <w:rsid w:val="00AA3988"/>
    <w:rsid w:val="00AA399E"/>
    <w:rsid w:val="00AA3B79"/>
    <w:rsid w:val="00AA44F0"/>
    <w:rsid w:val="00AA5B86"/>
    <w:rsid w:val="00AA705D"/>
    <w:rsid w:val="00AA750D"/>
    <w:rsid w:val="00AA79CB"/>
    <w:rsid w:val="00AA7E61"/>
    <w:rsid w:val="00AB015F"/>
    <w:rsid w:val="00AB15E7"/>
    <w:rsid w:val="00AB18FA"/>
    <w:rsid w:val="00AB1A92"/>
    <w:rsid w:val="00AB25F5"/>
    <w:rsid w:val="00AB2696"/>
    <w:rsid w:val="00AB26CF"/>
    <w:rsid w:val="00AB43C7"/>
    <w:rsid w:val="00AB45D8"/>
    <w:rsid w:val="00AB461B"/>
    <w:rsid w:val="00AB502D"/>
    <w:rsid w:val="00AB5204"/>
    <w:rsid w:val="00AB6644"/>
    <w:rsid w:val="00AB66D5"/>
    <w:rsid w:val="00AB6A94"/>
    <w:rsid w:val="00AB734A"/>
    <w:rsid w:val="00AB78F4"/>
    <w:rsid w:val="00AB79D7"/>
    <w:rsid w:val="00AC006B"/>
    <w:rsid w:val="00AC20AF"/>
    <w:rsid w:val="00AC2395"/>
    <w:rsid w:val="00AC3EE9"/>
    <w:rsid w:val="00AC4B38"/>
    <w:rsid w:val="00AC5984"/>
    <w:rsid w:val="00AD171E"/>
    <w:rsid w:val="00AD1DF8"/>
    <w:rsid w:val="00AD427D"/>
    <w:rsid w:val="00AD42FF"/>
    <w:rsid w:val="00AD4CBB"/>
    <w:rsid w:val="00AD5602"/>
    <w:rsid w:val="00AD5B73"/>
    <w:rsid w:val="00AD5C8C"/>
    <w:rsid w:val="00AD6147"/>
    <w:rsid w:val="00AD6C5B"/>
    <w:rsid w:val="00AD74B0"/>
    <w:rsid w:val="00AE00E2"/>
    <w:rsid w:val="00AE0763"/>
    <w:rsid w:val="00AE0895"/>
    <w:rsid w:val="00AE0CD4"/>
    <w:rsid w:val="00AE1833"/>
    <w:rsid w:val="00AE2195"/>
    <w:rsid w:val="00AE2328"/>
    <w:rsid w:val="00AE302A"/>
    <w:rsid w:val="00AE328E"/>
    <w:rsid w:val="00AE4B83"/>
    <w:rsid w:val="00AE503E"/>
    <w:rsid w:val="00AE6B90"/>
    <w:rsid w:val="00AE6CE4"/>
    <w:rsid w:val="00AE6F22"/>
    <w:rsid w:val="00AE781E"/>
    <w:rsid w:val="00AF0546"/>
    <w:rsid w:val="00AF1AC1"/>
    <w:rsid w:val="00AF2925"/>
    <w:rsid w:val="00AF2E4E"/>
    <w:rsid w:val="00AF2FD4"/>
    <w:rsid w:val="00AF3175"/>
    <w:rsid w:val="00AF3E40"/>
    <w:rsid w:val="00AF43F9"/>
    <w:rsid w:val="00AF4947"/>
    <w:rsid w:val="00AF63ED"/>
    <w:rsid w:val="00AF711F"/>
    <w:rsid w:val="00AF7340"/>
    <w:rsid w:val="00AF73CD"/>
    <w:rsid w:val="00AF759B"/>
    <w:rsid w:val="00B00F2C"/>
    <w:rsid w:val="00B013F9"/>
    <w:rsid w:val="00B0283E"/>
    <w:rsid w:val="00B02B10"/>
    <w:rsid w:val="00B02D8C"/>
    <w:rsid w:val="00B04DF4"/>
    <w:rsid w:val="00B04F97"/>
    <w:rsid w:val="00B0677D"/>
    <w:rsid w:val="00B06CBD"/>
    <w:rsid w:val="00B07076"/>
    <w:rsid w:val="00B074D4"/>
    <w:rsid w:val="00B10202"/>
    <w:rsid w:val="00B10F90"/>
    <w:rsid w:val="00B12403"/>
    <w:rsid w:val="00B12B0B"/>
    <w:rsid w:val="00B1336F"/>
    <w:rsid w:val="00B13B14"/>
    <w:rsid w:val="00B151D9"/>
    <w:rsid w:val="00B157C1"/>
    <w:rsid w:val="00B15C1A"/>
    <w:rsid w:val="00B16AD9"/>
    <w:rsid w:val="00B16BBC"/>
    <w:rsid w:val="00B16EC6"/>
    <w:rsid w:val="00B17CC8"/>
    <w:rsid w:val="00B20787"/>
    <w:rsid w:val="00B217FC"/>
    <w:rsid w:val="00B22A84"/>
    <w:rsid w:val="00B236B0"/>
    <w:rsid w:val="00B23B23"/>
    <w:rsid w:val="00B247F8"/>
    <w:rsid w:val="00B24B24"/>
    <w:rsid w:val="00B27558"/>
    <w:rsid w:val="00B27A8F"/>
    <w:rsid w:val="00B31202"/>
    <w:rsid w:val="00B33054"/>
    <w:rsid w:val="00B33260"/>
    <w:rsid w:val="00B33555"/>
    <w:rsid w:val="00B34349"/>
    <w:rsid w:val="00B372E8"/>
    <w:rsid w:val="00B37489"/>
    <w:rsid w:val="00B40356"/>
    <w:rsid w:val="00B405E1"/>
    <w:rsid w:val="00B40B26"/>
    <w:rsid w:val="00B42AB4"/>
    <w:rsid w:val="00B42AF3"/>
    <w:rsid w:val="00B43FE7"/>
    <w:rsid w:val="00B455ED"/>
    <w:rsid w:val="00B45FDD"/>
    <w:rsid w:val="00B50194"/>
    <w:rsid w:val="00B50375"/>
    <w:rsid w:val="00B508CF"/>
    <w:rsid w:val="00B50A49"/>
    <w:rsid w:val="00B510CF"/>
    <w:rsid w:val="00B512C6"/>
    <w:rsid w:val="00B515E3"/>
    <w:rsid w:val="00B52744"/>
    <w:rsid w:val="00B52E31"/>
    <w:rsid w:val="00B5308C"/>
    <w:rsid w:val="00B5310B"/>
    <w:rsid w:val="00B53870"/>
    <w:rsid w:val="00B545E7"/>
    <w:rsid w:val="00B54689"/>
    <w:rsid w:val="00B5473C"/>
    <w:rsid w:val="00B54DF3"/>
    <w:rsid w:val="00B55232"/>
    <w:rsid w:val="00B556AB"/>
    <w:rsid w:val="00B56B0F"/>
    <w:rsid w:val="00B56C76"/>
    <w:rsid w:val="00B56DB6"/>
    <w:rsid w:val="00B574C8"/>
    <w:rsid w:val="00B60666"/>
    <w:rsid w:val="00B6083F"/>
    <w:rsid w:val="00B61439"/>
    <w:rsid w:val="00B61A6C"/>
    <w:rsid w:val="00B61DAB"/>
    <w:rsid w:val="00B61FB5"/>
    <w:rsid w:val="00B623B9"/>
    <w:rsid w:val="00B63CA6"/>
    <w:rsid w:val="00B63CED"/>
    <w:rsid w:val="00B64029"/>
    <w:rsid w:val="00B642E1"/>
    <w:rsid w:val="00B6495D"/>
    <w:rsid w:val="00B65241"/>
    <w:rsid w:val="00B65901"/>
    <w:rsid w:val="00B65A75"/>
    <w:rsid w:val="00B66469"/>
    <w:rsid w:val="00B70FA6"/>
    <w:rsid w:val="00B7113E"/>
    <w:rsid w:val="00B71286"/>
    <w:rsid w:val="00B71427"/>
    <w:rsid w:val="00B71E83"/>
    <w:rsid w:val="00B72864"/>
    <w:rsid w:val="00B73087"/>
    <w:rsid w:val="00B7320D"/>
    <w:rsid w:val="00B73620"/>
    <w:rsid w:val="00B7384F"/>
    <w:rsid w:val="00B73DCC"/>
    <w:rsid w:val="00B73F9D"/>
    <w:rsid w:val="00B73FA5"/>
    <w:rsid w:val="00B746F3"/>
    <w:rsid w:val="00B75354"/>
    <w:rsid w:val="00B769CE"/>
    <w:rsid w:val="00B7710F"/>
    <w:rsid w:val="00B7784F"/>
    <w:rsid w:val="00B778F8"/>
    <w:rsid w:val="00B77A5C"/>
    <w:rsid w:val="00B80E4D"/>
    <w:rsid w:val="00B80E9A"/>
    <w:rsid w:val="00B81F50"/>
    <w:rsid w:val="00B8202D"/>
    <w:rsid w:val="00B8290B"/>
    <w:rsid w:val="00B82CE3"/>
    <w:rsid w:val="00B83741"/>
    <w:rsid w:val="00B83B25"/>
    <w:rsid w:val="00B83B79"/>
    <w:rsid w:val="00B85B70"/>
    <w:rsid w:val="00B85C1D"/>
    <w:rsid w:val="00B85FB2"/>
    <w:rsid w:val="00B862E5"/>
    <w:rsid w:val="00B86B5A"/>
    <w:rsid w:val="00B86BCC"/>
    <w:rsid w:val="00B86C12"/>
    <w:rsid w:val="00B86C88"/>
    <w:rsid w:val="00B8728D"/>
    <w:rsid w:val="00B873B2"/>
    <w:rsid w:val="00B87DE7"/>
    <w:rsid w:val="00B90379"/>
    <w:rsid w:val="00B90E37"/>
    <w:rsid w:val="00B911D4"/>
    <w:rsid w:val="00B91C5E"/>
    <w:rsid w:val="00B92A7B"/>
    <w:rsid w:val="00B92CE2"/>
    <w:rsid w:val="00B9433A"/>
    <w:rsid w:val="00B949F6"/>
    <w:rsid w:val="00B94F70"/>
    <w:rsid w:val="00B94FF5"/>
    <w:rsid w:val="00B968FF"/>
    <w:rsid w:val="00B96D84"/>
    <w:rsid w:val="00B9788B"/>
    <w:rsid w:val="00B97F56"/>
    <w:rsid w:val="00BA00E9"/>
    <w:rsid w:val="00BA02C3"/>
    <w:rsid w:val="00BA03D8"/>
    <w:rsid w:val="00BA10C4"/>
    <w:rsid w:val="00BA10EF"/>
    <w:rsid w:val="00BA12F8"/>
    <w:rsid w:val="00BA1370"/>
    <w:rsid w:val="00BA1373"/>
    <w:rsid w:val="00BA15CB"/>
    <w:rsid w:val="00BA27AC"/>
    <w:rsid w:val="00BA297F"/>
    <w:rsid w:val="00BA2F0D"/>
    <w:rsid w:val="00BA39EE"/>
    <w:rsid w:val="00BA3AEB"/>
    <w:rsid w:val="00BA4066"/>
    <w:rsid w:val="00BA6062"/>
    <w:rsid w:val="00BA69A7"/>
    <w:rsid w:val="00BA7850"/>
    <w:rsid w:val="00BA79C0"/>
    <w:rsid w:val="00BB07F6"/>
    <w:rsid w:val="00BB1072"/>
    <w:rsid w:val="00BB1D4A"/>
    <w:rsid w:val="00BB2D58"/>
    <w:rsid w:val="00BB322D"/>
    <w:rsid w:val="00BB39B7"/>
    <w:rsid w:val="00BB4CA5"/>
    <w:rsid w:val="00BB5799"/>
    <w:rsid w:val="00BB5BBF"/>
    <w:rsid w:val="00BB6843"/>
    <w:rsid w:val="00BB68F1"/>
    <w:rsid w:val="00BC1A24"/>
    <w:rsid w:val="00BC1E17"/>
    <w:rsid w:val="00BC2266"/>
    <w:rsid w:val="00BC36C6"/>
    <w:rsid w:val="00BC3A70"/>
    <w:rsid w:val="00BC3CE4"/>
    <w:rsid w:val="00BC4A10"/>
    <w:rsid w:val="00BC50E5"/>
    <w:rsid w:val="00BC5C08"/>
    <w:rsid w:val="00BC5EE2"/>
    <w:rsid w:val="00BC71FA"/>
    <w:rsid w:val="00BD000E"/>
    <w:rsid w:val="00BD04EB"/>
    <w:rsid w:val="00BD11AA"/>
    <w:rsid w:val="00BD18CA"/>
    <w:rsid w:val="00BD303D"/>
    <w:rsid w:val="00BD38E9"/>
    <w:rsid w:val="00BD46AB"/>
    <w:rsid w:val="00BD4C1B"/>
    <w:rsid w:val="00BD4DDB"/>
    <w:rsid w:val="00BD618C"/>
    <w:rsid w:val="00BE0CDC"/>
    <w:rsid w:val="00BE184C"/>
    <w:rsid w:val="00BE2A5D"/>
    <w:rsid w:val="00BE2D11"/>
    <w:rsid w:val="00BE38D7"/>
    <w:rsid w:val="00BE7061"/>
    <w:rsid w:val="00BE77B6"/>
    <w:rsid w:val="00BF0301"/>
    <w:rsid w:val="00BF0909"/>
    <w:rsid w:val="00BF1F54"/>
    <w:rsid w:val="00BF3177"/>
    <w:rsid w:val="00BF35FC"/>
    <w:rsid w:val="00BF41C3"/>
    <w:rsid w:val="00BF491B"/>
    <w:rsid w:val="00BF4B70"/>
    <w:rsid w:val="00BF58DE"/>
    <w:rsid w:val="00BF77ED"/>
    <w:rsid w:val="00BF7D0F"/>
    <w:rsid w:val="00C00911"/>
    <w:rsid w:val="00C00B10"/>
    <w:rsid w:val="00C01E43"/>
    <w:rsid w:val="00C024B5"/>
    <w:rsid w:val="00C02738"/>
    <w:rsid w:val="00C02891"/>
    <w:rsid w:val="00C028D1"/>
    <w:rsid w:val="00C02D4F"/>
    <w:rsid w:val="00C03BF1"/>
    <w:rsid w:val="00C043EE"/>
    <w:rsid w:val="00C04853"/>
    <w:rsid w:val="00C04F03"/>
    <w:rsid w:val="00C06F78"/>
    <w:rsid w:val="00C07274"/>
    <w:rsid w:val="00C07FA9"/>
    <w:rsid w:val="00C12099"/>
    <w:rsid w:val="00C12282"/>
    <w:rsid w:val="00C12E12"/>
    <w:rsid w:val="00C131C9"/>
    <w:rsid w:val="00C134A8"/>
    <w:rsid w:val="00C135D4"/>
    <w:rsid w:val="00C136E7"/>
    <w:rsid w:val="00C13A33"/>
    <w:rsid w:val="00C13BAB"/>
    <w:rsid w:val="00C14FE3"/>
    <w:rsid w:val="00C15868"/>
    <w:rsid w:val="00C164A9"/>
    <w:rsid w:val="00C1673C"/>
    <w:rsid w:val="00C16BF0"/>
    <w:rsid w:val="00C20F27"/>
    <w:rsid w:val="00C229DF"/>
    <w:rsid w:val="00C23026"/>
    <w:rsid w:val="00C2336B"/>
    <w:rsid w:val="00C23984"/>
    <w:rsid w:val="00C24364"/>
    <w:rsid w:val="00C24A89"/>
    <w:rsid w:val="00C24EF0"/>
    <w:rsid w:val="00C25DE8"/>
    <w:rsid w:val="00C26570"/>
    <w:rsid w:val="00C271BE"/>
    <w:rsid w:val="00C2737B"/>
    <w:rsid w:val="00C27779"/>
    <w:rsid w:val="00C30672"/>
    <w:rsid w:val="00C32946"/>
    <w:rsid w:val="00C35A1B"/>
    <w:rsid w:val="00C3615C"/>
    <w:rsid w:val="00C37236"/>
    <w:rsid w:val="00C37463"/>
    <w:rsid w:val="00C42950"/>
    <w:rsid w:val="00C43121"/>
    <w:rsid w:val="00C44177"/>
    <w:rsid w:val="00C44A50"/>
    <w:rsid w:val="00C460C0"/>
    <w:rsid w:val="00C474E9"/>
    <w:rsid w:val="00C47A49"/>
    <w:rsid w:val="00C50474"/>
    <w:rsid w:val="00C5097D"/>
    <w:rsid w:val="00C5125D"/>
    <w:rsid w:val="00C51A15"/>
    <w:rsid w:val="00C52A03"/>
    <w:rsid w:val="00C52A9E"/>
    <w:rsid w:val="00C52D38"/>
    <w:rsid w:val="00C52FA8"/>
    <w:rsid w:val="00C53566"/>
    <w:rsid w:val="00C53783"/>
    <w:rsid w:val="00C553CB"/>
    <w:rsid w:val="00C560CB"/>
    <w:rsid w:val="00C561A6"/>
    <w:rsid w:val="00C56753"/>
    <w:rsid w:val="00C5700F"/>
    <w:rsid w:val="00C573F0"/>
    <w:rsid w:val="00C57738"/>
    <w:rsid w:val="00C6029E"/>
    <w:rsid w:val="00C60C34"/>
    <w:rsid w:val="00C61AC8"/>
    <w:rsid w:val="00C636E2"/>
    <w:rsid w:val="00C64C03"/>
    <w:rsid w:val="00C659F2"/>
    <w:rsid w:val="00C662C0"/>
    <w:rsid w:val="00C67347"/>
    <w:rsid w:val="00C673FC"/>
    <w:rsid w:val="00C67D56"/>
    <w:rsid w:val="00C7001D"/>
    <w:rsid w:val="00C707CF"/>
    <w:rsid w:val="00C7154D"/>
    <w:rsid w:val="00C71B8F"/>
    <w:rsid w:val="00C72293"/>
    <w:rsid w:val="00C731AA"/>
    <w:rsid w:val="00C73B0F"/>
    <w:rsid w:val="00C73BDE"/>
    <w:rsid w:val="00C7632D"/>
    <w:rsid w:val="00C76A43"/>
    <w:rsid w:val="00C816AB"/>
    <w:rsid w:val="00C81A1B"/>
    <w:rsid w:val="00C81F4B"/>
    <w:rsid w:val="00C82C23"/>
    <w:rsid w:val="00C83D48"/>
    <w:rsid w:val="00C83F8D"/>
    <w:rsid w:val="00C84A67"/>
    <w:rsid w:val="00C84FF6"/>
    <w:rsid w:val="00C85CC1"/>
    <w:rsid w:val="00C85E53"/>
    <w:rsid w:val="00C8641D"/>
    <w:rsid w:val="00C87514"/>
    <w:rsid w:val="00C90139"/>
    <w:rsid w:val="00C90ADB"/>
    <w:rsid w:val="00C9318A"/>
    <w:rsid w:val="00C9612A"/>
    <w:rsid w:val="00C96FF7"/>
    <w:rsid w:val="00CA0AD9"/>
    <w:rsid w:val="00CA1C56"/>
    <w:rsid w:val="00CA309D"/>
    <w:rsid w:val="00CA6BE2"/>
    <w:rsid w:val="00CA74A5"/>
    <w:rsid w:val="00CA7BEB"/>
    <w:rsid w:val="00CB05A6"/>
    <w:rsid w:val="00CB08EE"/>
    <w:rsid w:val="00CB0ADF"/>
    <w:rsid w:val="00CB0E19"/>
    <w:rsid w:val="00CB1705"/>
    <w:rsid w:val="00CB1B4C"/>
    <w:rsid w:val="00CB43E1"/>
    <w:rsid w:val="00CB57B3"/>
    <w:rsid w:val="00CB6411"/>
    <w:rsid w:val="00CB7C38"/>
    <w:rsid w:val="00CB7D5C"/>
    <w:rsid w:val="00CC0047"/>
    <w:rsid w:val="00CC0C85"/>
    <w:rsid w:val="00CC0F97"/>
    <w:rsid w:val="00CC0F9B"/>
    <w:rsid w:val="00CC2FE3"/>
    <w:rsid w:val="00CC3A1F"/>
    <w:rsid w:val="00CC58DB"/>
    <w:rsid w:val="00CC5916"/>
    <w:rsid w:val="00CC64E6"/>
    <w:rsid w:val="00CC6B9E"/>
    <w:rsid w:val="00CC6E6C"/>
    <w:rsid w:val="00CC7050"/>
    <w:rsid w:val="00CD05DE"/>
    <w:rsid w:val="00CD1BAF"/>
    <w:rsid w:val="00CD27A8"/>
    <w:rsid w:val="00CD460C"/>
    <w:rsid w:val="00CD4C90"/>
    <w:rsid w:val="00CD53E9"/>
    <w:rsid w:val="00CD5525"/>
    <w:rsid w:val="00CD5AC8"/>
    <w:rsid w:val="00CD60D7"/>
    <w:rsid w:val="00CD6855"/>
    <w:rsid w:val="00CD7F4D"/>
    <w:rsid w:val="00CE08AC"/>
    <w:rsid w:val="00CE1617"/>
    <w:rsid w:val="00CE20A5"/>
    <w:rsid w:val="00CE2247"/>
    <w:rsid w:val="00CE230E"/>
    <w:rsid w:val="00CE251A"/>
    <w:rsid w:val="00CE2EB7"/>
    <w:rsid w:val="00CE3E0D"/>
    <w:rsid w:val="00CE4A55"/>
    <w:rsid w:val="00CE50EE"/>
    <w:rsid w:val="00CE53B3"/>
    <w:rsid w:val="00CE549D"/>
    <w:rsid w:val="00CE5594"/>
    <w:rsid w:val="00CE5932"/>
    <w:rsid w:val="00CF0B79"/>
    <w:rsid w:val="00CF25C3"/>
    <w:rsid w:val="00CF34F6"/>
    <w:rsid w:val="00CF35BC"/>
    <w:rsid w:val="00CF3C5F"/>
    <w:rsid w:val="00CF4847"/>
    <w:rsid w:val="00CF4AF8"/>
    <w:rsid w:val="00CF5D33"/>
    <w:rsid w:val="00CF5FF0"/>
    <w:rsid w:val="00CF6500"/>
    <w:rsid w:val="00CF68AB"/>
    <w:rsid w:val="00CF6C13"/>
    <w:rsid w:val="00CF6EF7"/>
    <w:rsid w:val="00CF70F6"/>
    <w:rsid w:val="00CF776B"/>
    <w:rsid w:val="00CF79D3"/>
    <w:rsid w:val="00CF7ED8"/>
    <w:rsid w:val="00D0118D"/>
    <w:rsid w:val="00D0386F"/>
    <w:rsid w:val="00D039B4"/>
    <w:rsid w:val="00D03E7D"/>
    <w:rsid w:val="00D048CE"/>
    <w:rsid w:val="00D05FCC"/>
    <w:rsid w:val="00D0654A"/>
    <w:rsid w:val="00D067C7"/>
    <w:rsid w:val="00D07ABC"/>
    <w:rsid w:val="00D07E32"/>
    <w:rsid w:val="00D101FB"/>
    <w:rsid w:val="00D1151A"/>
    <w:rsid w:val="00D12025"/>
    <w:rsid w:val="00D12205"/>
    <w:rsid w:val="00D13235"/>
    <w:rsid w:val="00D152F3"/>
    <w:rsid w:val="00D15A24"/>
    <w:rsid w:val="00D1609C"/>
    <w:rsid w:val="00D167FB"/>
    <w:rsid w:val="00D16C51"/>
    <w:rsid w:val="00D176D4"/>
    <w:rsid w:val="00D20BAD"/>
    <w:rsid w:val="00D20C70"/>
    <w:rsid w:val="00D20EA1"/>
    <w:rsid w:val="00D20F59"/>
    <w:rsid w:val="00D22591"/>
    <w:rsid w:val="00D23590"/>
    <w:rsid w:val="00D23DA7"/>
    <w:rsid w:val="00D24754"/>
    <w:rsid w:val="00D25066"/>
    <w:rsid w:val="00D25754"/>
    <w:rsid w:val="00D267D3"/>
    <w:rsid w:val="00D273FE"/>
    <w:rsid w:val="00D27E51"/>
    <w:rsid w:val="00D27F11"/>
    <w:rsid w:val="00D30107"/>
    <w:rsid w:val="00D301DD"/>
    <w:rsid w:val="00D3028A"/>
    <w:rsid w:val="00D313EB"/>
    <w:rsid w:val="00D31C88"/>
    <w:rsid w:val="00D322F8"/>
    <w:rsid w:val="00D33551"/>
    <w:rsid w:val="00D33BF6"/>
    <w:rsid w:val="00D33F0F"/>
    <w:rsid w:val="00D34E39"/>
    <w:rsid w:val="00D35044"/>
    <w:rsid w:val="00D366F7"/>
    <w:rsid w:val="00D369A4"/>
    <w:rsid w:val="00D36BD0"/>
    <w:rsid w:val="00D36DFA"/>
    <w:rsid w:val="00D37BA0"/>
    <w:rsid w:val="00D40884"/>
    <w:rsid w:val="00D41157"/>
    <w:rsid w:val="00D4184F"/>
    <w:rsid w:val="00D42DC5"/>
    <w:rsid w:val="00D435F1"/>
    <w:rsid w:val="00D436B0"/>
    <w:rsid w:val="00D43B82"/>
    <w:rsid w:val="00D441F9"/>
    <w:rsid w:val="00D44D3F"/>
    <w:rsid w:val="00D45E7A"/>
    <w:rsid w:val="00D46A75"/>
    <w:rsid w:val="00D46D52"/>
    <w:rsid w:val="00D47267"/>
    <w:rsid w:val="00D4796C"/>
    <w:rsid w:val="00D50974"/>
    <w:rsid w:val="00D51C1E"/>
    <w:rsid w:val="00D524BA"/>
    <w:rsid w:val="00D52561"/>
    <w:rsid w:val="00D5552F"/>
    <w:rsid w:val="00D55690"/>
    <w:rsid w:val="00D55E73"/>
    <w:rsid w:val="00D55FD1"/>
    <w:rsid w:val="00D56797"/>
    <w:rsid w:val="00D57A67"/>
    <w:rsid w:val="00D605B9"/>
    <w:rsid w:val="00D60998"/>
    <w:rsid w:val="00D60B50"/>
    <w:rsid w:val="00D613AA"/>
    <w:rsid w:val="00D6270D"/>
    <w:rsid w:val="00D6283B"/>
    <w:rsid w:val="00D634E7"/>
    <w:rsid w:val="00D6394D"/>
    <w:rsid w:val="00D646D7"/>
    <w:rsid w:val="00D64703"/>
    <w:rsid w:val="00D66C47"/>
    <w:rsid w:val="00D66D2E"/>
    <w:rsid w:val="00D674D8"/>
    <w:rsid w:val="00D679B8"/>
    <w:rsid w:val="00D67CA3"/>
    <w:rsid w:val="00D67E20"/>
    <w:rsid w:val="00D70450"/>
    <w:rsid w:val="00D708D6"/>
    <w:rsid w:val="00D71A2D"/>
    <w:rsid w:val="00D72011"/>
    <w:rsid w:val="00D72941"/>
    <w:rsid w:val="00D72AA0"/>
    <w:rsid w:val="00D73F26"/>
    <w:rsid w:val="00D73F78"/>
    <w:rsid w:val="00D741D8"/>
    <w:rsid w:val="00D768F6"/>
    <w:rsid w:val="00D76C3F"/>
    <w:rsid w:val="00D76E6B"/>
    <w:rsid w:val="00D7700C"/>
    <w:rsid w:val="00D77851"/>
    <w:rsid w:val="00D800D2"/>
    <w:rsid w:val="00D80599"/>
    <w:rsid w:val="00D8147B"/>
    <w:rsid w:val="00D81984"/>
    <w:rsid w:val="00D82A9C"/>
    <w:rsid w:val="00D82D65"/>
    <w:rsid w:val="00D85D8F"/>
    <w:rsid w:val="00D867C4"/>
    <w:rsid w:val="00D86BFF"/>
    <w:rsid w:val="00D90BB1"/>
    <w:rsid w:val="00D92655"/>
    <w:rsid w:val="00D92AE9"/>
    <w:rsid w:val="00D92C11"/>
    <w:rsid w:val="00D945E8"/>
    <w:rsid w:val="00D94D34"/>
    <w:rsid w:val="00D9502A"/>
    <w:rsid w:val="00D95422"/>
    <w:rsid w:val="00D96724"/>
    <w:rsid w:val="00D971AC"/>
    <w:rsid w:val="00D9759D"/>
    <w:rsid w:val="00D97996"/>
    <w:rsid w:val="00D97EF5"/>
    <w:rsid w:val="00DA0AC6"/>
    <w:rsid w:val="00DA188D"/>
    <w:rsid w:val="00DA1CD5"/>
    <w:rsid w:val="00DA216D"/>
    <w:rsid w:val="00DA2329"/>
    <w:rsid w:val="00DA3065"/>
    <w:rsid w:val="00DA346E"/>
    <w:rsid w:val="00DA3CDE"/>
    <w:rsid w:val="00DA57FE"/>
    <w:rsid w:val="00DA5B9C"/>
    <w:rsid w:val="00DA615A"/>
    <w:rsid w:val="00DA6568"/>
    <w:rsid w:val="00DA7469"/>
    <w:rsid w:val="00DA763C"/>
    <w:rsid w:val="00DB09D4"/>
    <w:rsid w:val="00DB14A3"/>
    <w:rsid w:val="00DB22D7"/>
    <w:rsid w:val="00DB263C"/>
    <w:rsid w:val="00DB2B0B"/>
    <w:rsid w:val="00DB3C2C"/>
    <w:rsid w:val="00DB41FE"/>
    <w:rsid w:val="00DC02A7"/>
    <w:rsid w:val="00DC1669"/>
    <w:rsid w:val="00DC25EE"/>
    <w:rsid w:val="00DC38DD"/>
    <w:rsid w:val="00DC43F7"/>
    <w:rsid w:val="00DC4B6C"/>
    <w:rsid w:val="00DC559C"/>
    <w:rsid w:val="00DC64A2"/>
    <w:rsid w:val="00DC64CF"/>
    <w:rsid w:val="00DC7A2A"/>
    <w:rsid w:val="00DC7D91"/>
    <w:rsid w:val="00DD1D40"/>
    <w:rsid w:val="00DD21E6"/>
    <w:rsid w:val="00DD2223"/>
    <w:rsid w:val="00DD44D9"/>
    <w:rsid w:val="00DD5548"/>
    <w:rsid w:val="00DD559B"/>
    <w:rsid w:val="00DD794D"/>
    <w:rsid w:val="00DD7F1F"/>
    <w:rsid w:val="00DDBB47"/>
    <w:rsid w:val="00DE0658"/>
    <w:rsid w:val="00DE0D92"/>
    <w:rsid w:val="00DE117F"/>
    <w:rsid w:val="00DE321F"/>
    <w:rsid w:val="00DE397F"/>
    <w:rsid w:val="00DE4F2A"/>
    <w:rsid w:val="00DE53F4"/>
    <w:rsid w:val="00DE6865"/>
    <w:rsid w:val="00DE7142"/>
    <w:rsid w:val="00DE7315"/>
    <w:rsid w:val="00DE74DF"/>
    <w:rsid w:val="00DE7D41"/>
    <w:rsid w:val="00DF0C44"/>
    <w:rsid w:val="00DF135B"/>
    <w:rsid w:val="00DF1446"/>
    <w:rsid w:val="00DF19D3"/>
    <w:rsid w:val="00DF1C04"/>
    <w:rsid w:val="00DF21FC"/>
    <w:rsid w:val="00DF230B"/>
    <w:rsid w:val="00DF2824"/>
    <w:rsid w:val="00DF2D1B"/>
    <w:rsid w:val="00DF3AFE"/>
    <w:rsid w:val="00DF47BD"/>
    <w:rsid w:val="00DF727C"/>
    <w:rsid w:val="00E00615"/>
    <w:rsid w:val="00E01429"/>
    <w:rsid w:val="00E01E9A"/>
    <w:rsid w:val="00E028C5"/>
    <w:rsid w:val="00E03066"/>
    <w:rsid w:val="00E03A5A"/>
    <w:rsid w:val="00E054A5"/>
    <w:rsid w:val="00E056FF"/>
    <w:rsid w:val="00E05CD3"/>
    <w:rsid w:val="00E05ED0"/>
    <w:rsid w:val="00E07D4D"/>
    <w:rsid w:val="00E10400"/>
    <w:rsid w:val="00E1091F"/>
    <w:rsid w:val="00E111A6"/>
    <w:rsid w:val="00E11AB9"/>
    <w:rsid w:val="00E12DF7"/>
    <w:rsid w:val="00E14521"/>
    <w:rsid w:val="00E14833"/>
    <w:rsid w:val="00E14E12"/>
    <w:rsid w:val="00E16373"/>
    <w:rsid w:val="00E16E74"/>
    <w:rsid w:val="00E17EC4"/>
    <w:rsid w:val="00E20183"/>
    <w:rsid w:val="00E20602"/>
    <w:rsid w:val="00E20EB9"/>
    <w:rsid w:val="00E215C2"/>
    <w:rsid w:val="00E21F10"/>
    <w:rsid w:val="00E23264"/>
    <w:rsid w:val="00E23E14"/>
    <w:rsid w:val="00E23E37"/>
    <w:rsid w:val="00E24255"/>
    <w:rsid w:val="00E24403"/>
    <w:rsid w:val="00E259F7"/>
    <w:rsid w:val="00E26807"/>
    <w:rsid w:val="00E26AB3"/>
    <w:rsid w:val="00E27C6F"/>
    <w:rsid w:val="00E3005E"/>
    <w:rsid w:val="00E3079E"/>
    <w:rsid w:val="00E30D5A"/>
    <w:rsid w:val="00E361E6"/>
    <w:rsid w:val="00E37626"/>
    <w:rsid w:val="00E37828"/>
    <w:rsid w:val="00E403D1"/>
    <w:rsid w:val="00E4050D"/>
    <w:rsid w:val="00E4104A"/>
    <w:rsid w:val="00E438CB"/>
    <w:rsid w:val="00E43EAC"/>
    <w:rsid w:val="00E4428A"/>
    <w:rsid w:val="00E44452"/>
    <w:rsid w:val="00E44A2A"/>
    <w:rsid w:val="00E44B45"/>
    <w:rsid w:val="00E45F22"/>
    <w:rsid w:val="00E500CD"/>
    <w:rsid w:val="00E50F48"/>
    <w:rsid w:val="00E5136E"/>
    <w:rsid w:val="00E517CB"/>
    <w:rsid w:val="00E517F8"/>
    <w:rsid w:val="00E52A2F"/>
    <w:rsid w:val="00E5359C"/>
    <w:rsid w:val="00E53820"/>
    <w:rsid w:val="00E53948"/>
    <w:rsid w:val="00E53C68"/>
    <w:rsid w:val="00E53CCC"/>
    <w:rsid w:val="00E53E0F"/>
    <w:rsid w:val="00E53E77"/>
    <w:rsid w:val="00E53EF5"/>
    <w:rsid w:val="00E54594"/>
    <w:rsid w:val="00E549AC"/>
    <w:rsid w:val="00E56495"/>
    <w:rsid w:val="00E571A7"/>
    <w:rsid w:val="00E60E01"/>
    <w:rsid w:val="00E612A2"/>
    <w:rsid w:val="00E6196E"/>
    <w:rsid w:val="00E63ACD"/>
    <w:rsid w:val="00E64E1E"/>
    <w:rsid w:val="00E65098"/>
    <w:rsid w:val="00E65136"/>
    <w:rsid w:val="00E659DF"/>
    <w:rsid w:val="00E65BFC"/>
    <w:rsid w:val="00E667C9"/>
    <w:rsid w:val="00E667DB"/>
    <w:rsid w:val="00E67D0F"/>
    <w:rsid w:val="00E67EFA"/>
    <w:rsid w:val="00E703F9"/>
    <w:rsid w:val="00E71BC4"/>
    <w:rsid w:val="00E71C54"/>
    <w:rsid w:val="00E725A5"/>
    <w:rsid w:val="00E72CCC"/>
    <w:rsid w:val="00E7396A"/>
    <w:rsid w:val="00E73C13"/>
    <w:rsid w:val="00E74C24"/>
    <w:rsid w:val="00E76E89"/>
    <w:rsid w:val="00E76F96"/>
    <w:rsid w:val="00E7702E"/>
    <w:rsid w:val="00E80CB1"/>
    <w:rsid w:val="00E813C5"/>
    <w:rsid w:val="00E81958"/>
    <w:rsid w:val="00E834E9"/>
    <w:rsid w:val="00E83761"/>
    <w:rsid w:val="00E851EC"/>
    <w:rsid w:val="00E85EB2"/>
    <w:rsid w:val="00E85F04"/>
    <w:rsid w:val="00E86267"/>
    <w:rsid w:val="00E86306"/>
    <w:rsid w:val="00E90AA8"/>
    <w:rsid w:val="00E90CAF"/>
    <w:rsid w:val="00E912F4"/>
    <w:rsid w:val="00E91B30"/>
    <w:rsid w:val="00E922FE"/>
    <w:rsid w:val="00E92E6D"/>
    <w:rsid w:val="00E9357C"/>
    <w:rsid w:val="00E93992"/>
    <w:rsid w:val="00E951F6"/>
    <w:rsid w:val="00E95CF7"/>
    <w:rsid w:val="00E966F2"/>
    <w:rsid w:val="00E96B31"/>
    <w:rsid w:val="00E97E59"/>
    <w:rsid w:val="00EA0489"/>
    <w:rsid w:val="00EA1338"/>
    <w:rsid w:val="00EA1467"/>
    <w:rsid w:val="00EA213F"/>
    <w:rsid w:val="00EA271E"/>
    <w:rsid w:val="00EA28F1"/>
    <w:rsid w:val="00EA3FA8"/>
    <w:rsid w:val="00EA450B"/>
    <w:rsid w:val="00EA491B"/>
    <w:rsid w:val="00EA4C3B"/>
    <w:rsid w:val="00EA5008"/>
    <w:rsid w:val="00EA544E"/>
    <w:rsid w:val="00EA7284"/>
    <w:rsid w:val="00EA7C07"/>
    <w:rsid w:val="00EA7CD9"/>
    <w:rsid w:val="00EB043A"/>
    <w:rsid w:val="00EB0B2F"/>
    <w:rsid w:val="00EB13CC"/>
    <w:rsid w:val="00EB1438"/>
    <w:rsid w:val="00EB288D"/>
    <w:rsid w:val="00EB2C9A"/>
    <w:rsid w:val="00EB3653"/>
    <w:rsid w:val="00EB3894"/>
    <w:rsid w:val="00EB46D1"/>
    <w:rsid w:val="00EB5CBB"/>
    <w:rsid w:val="00EB656B"/>
    <w:rsid w:val="00EB6ADF"/>
    <w:rsid w:val="00EB7DD4"/>
    <w:rsid w:val="00EC1066"/>
    <w:rsid w:val="00EC18C0"/>
    <w:rsid w:val="00EC2C35"/>
    <w:rsid w:val="00EC400E"/>
    <w:rsid w:val="00EC52EF"/>
    <w:rsid w:val="00EC65F7"/>
    <w:rsid w:val="00EC6646"/>
    <w:rsid w:val="00EC6AA7"/>
    <w:rsid w:val="00EC6AEF"/>
    <w:rsid w:val="00EC6BEE"/>
    <w:rsid w:val="00ED2602"/>
    <w:rsid w:val="00ED4233"/>
    <w:rsid w:val="00ED55B8"/>
    <w:rsid w:val="00ED75BE"/>
    <w:rsid w:val="00EE0200"/>
    <w:rsid w:val="00EE10D5"/>
    <w:rsid w:val="00EE17F4"/>
    <w:rsid w:val="00EE1A10"/>
    <w:rsid w:val="00EE2EFE"/>
    <w:rsid w:val="00EE5152"/>
    <w:rsid w:val="00EE6AA6"/>
    <w:rsid w:val="00EE6BF4"/>
    <w:rsid w:val="00EE7437"/>
    <w:rsid w:val="00EE76FA"/>
    <w:rsid w:val="00EE7C78"/>
    <w:rsid w:val="00EE7F9E"/>
    <w:rsid w:val="00EF017C"/>
    <w:rsid w:val="00EF02C6"/>
    <w:rsid w:val="00EF0FB8"/>
    <w:rsid w:val="00EF15DA"/>
    <w:rsid w:val="00EF195C"/>
    <w:rsid w:val="00EF1CC2"/>
    <w:rsid w:val="00EF1F7C"/>
    <w:rsid w:val="00EF228C"/>
    <w:rsid w:val="00EF239A"/>
    <w:rsid w:val="00EF2E88"/>
    <w:rsid w:val="00EF4260"/>
    <w:rsid w:val="00EF6E43"/>
    <w:rsid w:val="00EF71E8"/>
    <w:rsid w:val="00F00E66"/>
    <w:rsid w:val="00F011F3"/>
    <w:rsid w:val="00F02966"/>
    <w:rsid w:val="00F02A5A"/>
    <w:rsid w:val="00F0327A"/>
    <w:rsid w:val="00F03A4B"/>
    <w:rsid w:val="00F0409E"/>
    <w:rsid w:val="00F04149"/>
    <w:rsid w:val="00F0457A"/>
    <w:rsid w:val="00F0566D"/>
    <w:rsid w:val="00F05680"/>
    <w:rsid w:val="00F06E20"/>
    <w:rsid w:val="00F070E1"/>
    <w:rsid w:val="00F101DB"/>
    <w:rsid w:val="00F102EF"/>
    <w:rsid w:val="00F10393"/>
    <w:rsid w:val="00F10440"/>
    <w:rsid w:val="00F105CA"/>
    <w:rsid w:val="00F10EDE"/>
    <w:rsid w:val="00F11711"/>
    <w:rsid w:val="00F11BCC"/>
    <w:rsid w:val="00F12175"/>
    <w:rsid w:val="00F12C81"/>
    <w:rsid w:val="00F12EB2"/>
    <w:rsid w:val="00F13A0C"/>
    <w:rsid w:val="00F1451E"/>
    <w:rsid w:val="00F15E2A"/>
    <w:rsid w:val="00F16301"/>
    <w:rsid w:val="00F166C3"/>
    <w:rsid w:val="00F17E24"/>
    <w:rsid w:val="00F2245D"/>
    <w:rsid w:val="00F22D61"/>
    <w:rsid w:val="00F23931"/>
    <w:rsid w:val="00F23DDC"/>
    <w:rsid w:val="00F2470D"/>
    <w:rsid w:val="00F2533F"/>
    <w:rsid w:val="00F257F5"/>
    <w:rsid w:val="00F26208"/>
    <w:rsid w:val="00F2710F"/>
    <w:rsid w:val="00F30D60"/>
    <w:rsid w:val="00F3337A"/>
    <w:rsid w:val="00F3346C"/>
    <w:rsid w:val="00F33807"/>
    <w:rsid w:val="00F345A8"/>
    <w:rsid w:val="00F3490E"/>
    <w:rsid w:val="00F359A7"/>
    <w:rsid w:val="00F36550"/>
    <w:rsid w:val="00F36E1D"/>
    <w:rsid w:val="00F37C77"/>
    <w:rsid w:val="00F40161"/>
    <w:rsid w:val="00F40D04"/>
    <w:rsid w:val="00F41548"/>
    <w:rsid w:val="00F4166F"/>
    <w:rsid w:val="00F4193E"/>
    <w:rsid w:val="00F419D1"/>
    <w:rsid w:val="00F42C4D"/>
    <w:rsid w:val="00F4354D"/>
    <w:rsid w:val="00F439C6"/>
    <w:rsid w:val="00F43CB2"/>
    <w:rsid w:val="00F43FF6"/>
    <w:rsid w:val="00F444F1"/>
    <w:rsid w:val="00F4573D"/>
    <w:rsid w:val="00F45CAE"/>
    <w:rsid w:val="00F46CD5"/>
    <w:rsid w:val="00F47AC9"/>
    <w:rsid w:val="00F5060C"/>
    <w:rsid w:val="00F50BA5"/>
    <w:rsid w:val="00F51AA4"/>
    <w:rsid w:val="00F52E17"/>
    <w:rsid w:val="00F53913"/>
    <w:rsid w:val="00F53AD3"/>
    <w:rsid w:val="00F53AEC"/>
    <w:rsid w:val="00F53C75"/>
    <w:rsid w:val="00F53C9F"/>
    <w:rsid w:val="00F53D47"/>
    <w:rsid w:val="00F53F97"/>
    <w:rsid w:val="00F53F98"/>
    <w:rsid w:val="00F54BA3"/>
    <w:rsid w:val="00F54BDB"/>
    <w:rsid w:val="00F551E2"/>
    <w:rsid w:val="00F55A3F"/>
    <w:rsid w:val="00F55E35"/>
    <w:rsid w:val="00F5684C"/>
    <w:rsid w:val="00F5739E"/>
    <w:rsid w:val="00F57E83"/>
    <w:rsid w:val="00F60B12"/>
    <w:rsid w:val="00F60B41"/>
    <w:rsid w:val="00F61297"/>
    <w:rsid w:val="00F613CB"/>
    <w:rsid w:val="00F61453"/>
    <w:rsid w:val="00F61AFD"/>
    <w:rsid w:val="00F62A67"/>
    <w:rsid w:val="00F63073"/>
    <w:rsid w:val="00F63AC2"/>
    <w:rsid w:val="00F64308"/>
    <w:rsid w:val="00F648B5"/>
    <w:rsid w:val="00F649D7"/>
    <w:rsid w:val="00F65BF8"/>
    <w:rsid w:val="00F66B05"/>
    <w:rsid w:val="00F66C55"/>
    <w:rsid w:val="00F66DE2"/>
    <w:rsid w:val="00F67E7B"/>
    <w:rsid w:val="00F70485"/>
    <w:rsid w:val="00F70510"/>
    <w:rsid w:val="00F70E93"/>
    <w:rsid w:val="00F71E34"/>
    <w:rsid w:val="00F745E1"/>
    <w:rsid w:val="00F748CB"/>
    <w:rsid w:val="00F749D7"/>
    <w:rsid w:val="00F75959"/>
    <w:rsid w:val="00F76583"/>
    <w:rsid w:val="00F7762A"/>
    <w:rsid w:val="00F77724"/>
    <w:rsid w:val="00F80FEB"/>
    <w:rsid w:val="00F81709"/>
    <w:rsid w:val="00F8226E"/>
    <w:rsid w:val="00F82D45"/>
    <w:rsid w:val="00F8324E"/>
    <w:rsid w:val="00F8377C"/>
    <w:rsid w:val="00F84DE7"/>
    <w:rsid w:val="00F85125"/>
    <w:rsid w:val="00F85866"/>
    <w:rsid w:val="00F85A49"/>
    <w:rsid w:val="00F86365"/>
    <w:rsid w:val="00F865A6"/>
    <w:rsid w:val="00F86CE8"/>
    <w:rsid w:val="00F874B9"/>
    <w:rsid w:val="00F87619"/>
    <w:rsid w:val="00F876CE"/>
    <w:rsid w:val="00F87BE0"/>
    <w:rsid w:val="00F930B7"/>
    <w:rsid w:val="00F93281"/>
    <w:rsid w:val="00F948D1"/>
    <w:rsid w:val="00F94AC0"/>
    <w:rsid w:val="00F95F84"/>
    <w:rsid w:val="00F96905"/>
    <w:rsid w:val="00F96D87"/>
    <w:rsid w:val="00F97100"/>
    <w:rsid w:val="00F974A9"/>
    <w:rsid w:val="00F97750"/>
    <w:rsid w:val="00FA0237"/>
    <w:rsid w:val="00FA039B"/>
    <w:rsid w:val="00FA0F58"/>
    <w:rsid w:val="00FA12C6"/>
    <w:rsid w:val="00FA20B6"/>
    <w:rsid w:val="00FA2928"/>
    <w:rsid w:val="00FA300C"/>
    <w:rsid w:val="00FA363B"/>
    <w:rsid w:val="00FA4232"/>
    <w:rsid w:val="00FA4ADD"/>
    <w:rsid w:val="00FA4BE3"/>
    <w:rsid w:val="00FA51DB"/>
    <w:rsid w:val="00FA571D"/>
    <w:rsid w:val="00FA5780"/>
    <w:rsid w:val="00FA5CEC"/>
    <w:rsid w:val="00FA7C66"/>
    <w:rsid w:val="00FB0218"/>
    <w:rsid w:val="00FB0814"/>
    <w:rsid w:val="00FB21D6"/>
    <w:rsid w:val="00FB28D5"/>
    <w:rsid w:val="00FB5641"/>
    <w:rsid w:val="00FB73C6"/>
    <w:rsid w:val="00FC1A5F"/>
    <w:rsid w:val="00FC1D6B"/>
    <w:rsid w:val="00FC1DBB"/>
    <w:rsid w:val="00FC1FB9"/>
    <w:rsid w:val="00FC2582"/>
    <w:rsid w:val="00FC26E6"/>
    <w:rsid w:val="00FC2B89"/>
    <w:rsid w:val="00FC3087"/>
    <w:rsid w:val="00FC3737"/>
    <w:rsid w:val="00FC43E5"/>
    <w:rsid w:val="00FC5186"/>
    <w:rsid w:val="00FC6A0B"/>
    <w:rsid w:val="00FC6A9F"/>
    <w:rsid w:val="00FC6D06"/>
    <w:rsid w:val="00FC6E64"/>
    <w:rsid w:val="00FC7314"/>
    <w:rsid w:val="00FC7388"/>
    <w:rsid w:val="00FC7C3F"/>
    <w:rsid w:val="00FC7CBF"/>
    <w:rsid w:val="00FC7D69"/>
    <w:rsid w:val="00FC7FB5"/>
    <w:rsid w:val="00FD17C6"/>
    <w:rsid w:val="00FD18A9"/>
    <w:rsid w:val="00FD1A86"/>
    <w:rsid w:val="00FD3D90"/>
    <w:rsid w:val="00FD4BAB"/>
    <w:rsid w:val="00FD4E3D"/>
    <w:rsid w:val="00FD5491"/>
    <w:rsid w:val="00FD58FC"/>
    <w:rsid w:val="00FD5B3A"/>
    <w:rsid w:val="00FD5BB9"/>
    <w:rsid w:val="00FD5DAE"/>
    <w:rsid w:val="00FE000F"/>
    <w:rsid w:val="00FE0C4E"/>
    <w:rsid w:val="00FE156A"/>
    <w:rsid w:val="00FE1B7A"/>
    <w:rsid w:val="00FE1C1A"/>
    <w:rsid w:val="00FE2AFA"/>
    <w:rsid w:val="00FE2F7D"/>
    <w:rsid w:val="00FE339E"/>
    <w:rsid w:val="00FE4A3B"/>
    <w:rsid w:val="00FE4B54"/>
    <w:rsid w:val="00FE513B"/>
    <w:rsid w:val="00FE5962"/>
    <w:rsid w:val="00FE68B0"/>
    <w:rsid w:val="00FE7497"/>
    <w:rsid w:val="00FE7DB1"/>
    <w:rsid w:val="00FF09E6"/>
    <w:rsid w:val="00FF2F93"/>
    <w:rsid w:val="00FF3BAF"/>
    <w:rsid w:val="00FF44C1"/>
    <w:rsid w:val="00FF513A"/>
    <w:rsid w:val="00FF5C07"/>
    <w:rsid w:val="00FF64C4"/>
    <w:rsid w:val="00FF66BD"/>
    <w:rsid w:val="011166D7"/>
    <w:rsid w:val="0156C571"/>
    <w:rsid w:val="016BDB4D"/>
    <w:rsid w:val="018B0705"/>
    <w:rsid w:val="024E92B3"/>
    <w:rsid w:val="025B06FD"/>
    <w:rsid w:val="026BB594"/>
    <w:rsid w:val="0274B961"/>
    <w:rsid w:val="02A2B88F"/>
    <w:rsid w:val="02A5FD5E"/>
    <w:rsid w:val="02D1F8D6"/>
    <w:rsid w:val="0332A033"/>
    <w:rsid w:val="033479A1"/>
    <w:rsid w:val="03496308"/>
    <w:rsid w:val="03584555"/>
    <w:rsid w:val="035CF5CA"/>
    <w:rsid w:val="0365EBC4"/>
    <w:rsid w:val="03CC17E1"/>
    <w:rsid w:val="03EE5F36"/>
    <w:rsid w:val="0480452E"/>
    <w:rsid w:val="04A56DAA"/>
    <w:rsid w:val="0512B6E1"/>
    <w:rsid w:val="0524C6A7"/>
    <w:rsid w:val="058525FD"/>
    <w:rsid w:val="05997CA6"/>
    <w:rsid w:val="05CC4830"/>
    <w:rsid w:val="061DF58C"/>
    <w:rsid w:val="062AA419"/>
    <w:rsid w:val="06B6D667"/>
    <w:rsid w:val="06F2A85D"/>
    <w:rsid w:val="06F74238"/>
    <w:rsid w:val="06FFB39D"/>
    <w:rsid w:val="07584D1F"/>
    <w:rsid w:val="07D558C3"/>
    <w:rsid w:val="07DE6243"/>
    <w:rsid w:val="0819FD7B"/>
    <w:rsid w:val="081D650C"/>
    <w:rsid w:val="08A79163"/>
    <w:rsid w:val="08BF781C"/>
    <w:rsid w:val="08CE7793"/>
    <w:rsid w:val="08EDF835"/>
    <w:rsid w:val="08F498AA"/>
    <w:rsid w:val="09077F8E"/>
    <w:rsid w:val="09191F46"/>
    <w:rsid w:val="0953176C"/>
    <w:rsid w:val="09B4C9F3"/>
    <w:rsid w:val="09B77A82"/>
    <w:rsid w:val="0A24CB7D"/>
    <w:rsid w:val="0A339504"/>
    <w:rsid w:val="0A68A385"/>
    <w:rsid w:val="0A7732B6"/>
    <w:rsid w:val="0AD15F4B"/>
    <w:rsid w:val="0AFB3605"/>
    <w:rsid w:val="0B2BFFF8"/>
    <w:rsid w:val="0B5F4840"/>
    <w:rsid w:val="0BE9BFCA"/>
    <w:rsid w:val="0BED2B52"/>
    <w:rsid w:val="0C512EF5"/>
    <w:rsid w:val="0C787047"/>
    <w:rsid w:val="0C7B81C3"/>
    <w:rsid w:val="0C801ED5"/>
    <w:rsid w:val="0CB0E013"/>
    <w:rsid w:val="0D200A0E"/>
    <w:rsid w:val="0D4D9C80"/>
    <w:rsid w:val="0D674B02"/>
    <w:rsid w:val="0D94D22A"/>
    <w:rsid w:val="0DB286BD"/>
    <w:rsid w:val="0DB4F523"/>
    <w:rsid w:val="0DCDCF50"/>
    <w:rsid w:val="0DF6C8AA"/>
    <w:rsid w:val="0DFF4CEC"/>
    <w:rsid w:val="0E40952A"/>
    <w:rsid w:val="0ED38D43"/>
    <w:rsid w:val="0EFD58C0"/>
    <w:rsid w:val="0F238E73"/>
    <w:rsid w:val="0F8BD78F"/>
    <w:rsid w:val="0FD8241C"/>
    <w:rsid w:val="0FDFD934"/>
    <w:rsid w:val="0FE9887F"/>
    <w:rsid w:val="10178750"/>
    <w:rsid w:val="103A1C2E"/>
    <w:rsid w:val="1064951B"/>
    <w:rsid w:val="1118BB36"/>
    <w:rsid w:val="1122F6FC"/>
    <w:rsid w:val="1135A6C5"/>
    <w:rsid w:val="11B0CD54"/>
    <w:rsid w:val="11F128DD"/>
    <w:rsid w:val="120F0D0E"/>
    <w:rsid w:val="12140368"/>
    <w:rsid w:val="1215E4CC"/>
    <w:rsid w:val="124CA964"/>
    <w:rsid w:val="12773325"/>
    <w:rsid w:val="1279288E"/>
    <w:rsid w:val="1291E073"/>
    <w:rsid w:val="1295386A"/>
    <w:rsid w:val="12A37625"/>
    <w:rsid w:val="12A80629"/>
    <w:rsid w:val="130D66FE"/>
    <w:rsid w:val="1347C6C3"/>
    <w:rsid w:val="13CE72DC"/>
    <w:rsid w:val="142C353D"/>
    <w:rsid w:val="143FC009"/>
    <w:rsid w:val="14523B2A"/>
    <w:rsid w:val="146533FE"/>
    <w:rsid w:val="146863FB"/>
    <w:rsid w:val="147B4861"/>
    <w:rsid w:val="15096899"/>
    <w:rsid w:val="150EF2E2"/>
    <w:rsid w:val="155EA2B2"/>
    <w:rsid w:val="156907D4"/>
    <w:rsid w:val="1577BCA4"/>
    <w:rsid w:val="15963F4C"/>
    <w:rsid w:val="159649DB"/>
    <w:rsid w:val="15ACEBE3"/>
    <w:rsid w:val="15C5C28F"/>
    <w:rsid w:val="15E214DD"/>
    <w:rsid w:val="15F9B8E3"/>
    <w:rsid w:val="16342F29"/>
    <w:rsid w:val="16444837"/>
    <w:rsid w:val="16630B5F"/>
    <w:rsid w:val="1683A43F"/>
    <w:rsid w:val="16F32088"/>
    <w:rsid w:val="173DA04C"/>
    <w:rsid w:val="176985F9"/>
    <w:rsid w:val="177C3CF7"/>
    <w:rsid w:val="17CD6D83"/>
    <w:rsid w:val="17E133AB"/>
    <w:rsid w:val="180ABF1B"/>
    <w:rsid w:val="18669FE2"/>
    <w:rsid w:val="1881A406"/>
    <w:rsid w:val="189B5384"/>
    <w:rsid w:val="18A69FD1"/>
    <w:rsid w:val="18EA64C6"/>
    <w:rsid w:val="1919C039"/>
    <w:rsid w:val="193B1B01"/>
    <w:rsid w:val="194448E9"/>
    <w:rsid w:val="19775D1F"/>
    <w:rsid w:val="199DA7FF"/>
    <w:rsid w:val="19B138F3"/>
    <w:rsid w:val="19B475EF"/>
    <w:rsid w:val="19C3D6C6"/>
    <w:rsid w:val="19E88C15"/>
    <w:rsid w:val="19F25091"/>
    <w:rsid w:val="1A0C6C97"/>
    <w:rsid w:val="1A40E1A7"/>
    <w:rsid w:val="1A65EF1B"/>
    <w:rsid w:val="1A6787AE"/>
    <w:rsid w:val="1AA06D41"/>
    <w:rsid w:val="1AB4CAEC"/>
    <w:rsid w:val="1AC60696"/>
    <w:rsid w:val="1ADB4663"/>
    <w:rsid w:val="1B759AA3"/>
    <w:rsid w:val="1B8F8C5F"/>
    <w:rsid w:val="1B9C3A49"/>
    <w:rsid w:val="1BA75443"/>
    <w:rsid w:val="1CB67717"/>
    <w:rsid w:val="1CE04E65"/>
    <w:rsid w:val="1CEC16B1"/>
    <w:rsid w:val="1CF271D7"/>
    <w:rsid w:val="1D8E5FEC"/>
    <w:rsid w:val="1DBD8F7C"/>
    <w:rsid w:val="1DD12F93"/>
    <w:rsid w:val="1DE54871"/>
    <w:rsid w:val="1DF42227"/>
    <w:rsid w:val="1E0F0CCD"/>
    <w:rsid w:val="1E2571DA"/>
    <w:rsid w:val="1E71F176"/>
    <w:rsid w:val="1E8B8DBF"/>
    <w:rsid w:val="1ED8F9B9"/>
    <w:rsid w:val="1EF51EBD"/>
    <w:rsid w:val="1EFB1CAF"/>
    <w:rsid w:val="1F24F0AD"/>
    <w:rsid w:val="1F526BEF"/>
    <w:rsid w:val="1F8B2F86"/>
    <w:rsid w:val="1FB00ED9"/>
    <w:rsid w:val="202110F3"/>
    <w:rsid w:val="205C5E6A"/>
    <w:rsid w:val="2084C411"/>
    <w:rsid w:val="2086826E"/>
    <w:rsid w:val="208F491E"/>
    <w:rsid w:val="20CF65D8"/>
    <w:rsid w:val="20FDCD6A"/>
    <w:rsid w:val="20FDFFDA"/>
    <w:rsid w:val="21161CAC"/>
    <w:rsid w:val="2123326A"/>
    <w:rsid w:val="215AC85F"/>
    <w:rsid w:val="215B4BAB"/>
    <w:rsid w:val="21723FB3"/>
    <w:rsid w:val="219F67F4"/>
    <w:rsid w:val="21AE134C"/>
    <w:rsid w:val="21F8E5F3"/>
    <w:rsid w:val="222803C2"/>
    <w:rsid w:val="222C90D4"/>
    <w:rsid w:val="22707400"/>
    <w:rsid w:val="22C1A449"/>
    <w:rsid w:val="22C40DF2"/>
    <w:rsid w:val="22CCA5C6"/>
    <w:rsid w:val="230E1014"/>
    <w:rsid w:val="233608A6"/>
    <w:rsid w:val="23781388"/>
    <w:rsid w:val="2384251B"/>
    <w:rsid w:val="2392371C"/>
    <w:rsid w:val="23A392E2"/>
    <w:rsid w:val="23C0F6F4"/>
    <w:rsid w:val="23C62D99"/>
    <w:rsid w:val="2437815A"/>
    <w:rsid w:val="244064A0"/>
    <w:rsid w:val="244F1B28"/>
    <w:rsid w:val="24A9E075"/>
    <w:rsid w:val="253004E6"/>
    <w:rsid w:val="253A511B"/>
    <w:rsid w:val="253B40A6"/>
    <w:rsid w:val="25579555"/>
    <w:rsid w:val="25838C89"/>
    <w:rsid w:val="25A535D7"/>
    <w:rsid w:val="25B78EB1"/>
    <w:rsid w:val="25DF6976"/>
    <w:rsid w:val="25DFDBB0"/>
    <w:rsid w:val="2644D12E"/>
    <w:rsid w:val="264BC264"/>
    <w:rsid w:val="26707065"/>
    <w:rsid w:val="2678CAAF"/>
    <w:rsid w:val="268894E8"/>
    <w:rsid w:val="270C4E0E"/>
    <w:rsid w:val="270E7A9D"/>
    <w:rsid w:val="271394DC"/>
    <w:rsid w:val="27283985"/>
    <w:rsid w:val="27510AF5"/>
    <w:rsid w:val="27664FB0"/>
    <w:rsid w:val="278D3665"/>
    <w:rsid w:val="27C8EAC7"/>
    <w:rsid w:val="27D0BABD"/>
    <w:rsid w:val="27D35631"/>
    <w:rsid w:val="27E50823"/>
    <w:rsid w:val="27F2022A"/>
    <w:rsid w:val="281CC22E"/>
    <w:rsid w:val="282A25B5"/>
    <w:rsid w:val="286C1C74"/>
    <w:rsid w:val="286FE931"/>
    <w:rsid w:val="28729157"/>
    <w:rsid w:val="287C4F14"/>
    <w:rsid w:val="287FEDAA"/>
    <w:rsid w:val="28EFB7E8"/>
    <w:rsid w:val="2936FF04"/>
    <w:rsid w:val="298E7844"/>
    <w:rsid w:val="29C0E7EC"/>
    <w:rsid w:val="29C66F9A"/>
    <w:rsid w:val="29EE21B1"/>
    <w:rsid w:val="29F13E47"/>
    <w:rsid w:val="29F80623"/>
    <w:rsid w:val="2A2AB6FB"/>
    <w:rsid w:val="2A3FB39C"/>
    <w:rsid w:val="2A811178"/>
    <w:rsid w:val="2AA5344F"/>
    <w:rsid w:val="2AC81A37"/>
    <w:rsid w:val="2B0845F0"/>
    <w:rsid w:val="2B1CAC0C"/>
    <w:rsid w:val="2B3FA85C"/>
    <w:rsid w:val="2B49E62F"/>
    <w:rsid w:val="2B58A97D"/>
    <w:rsid w:val="2B738C3C"/>
    <w:rsid w:val="2B7A6584"/>
    <w:rsid w:val="2B933F0C"/>
    <w:rsid w:val="2B9385D5"/>
    <w:rsid w:val="2BCCCBF4"/>
    <w:rsid w:val="2BCE5E5C"/>
    <w:rsid w:val="2BDB14D4"/>
    <w:rsid w:val="2BDCF212"/>
    <w:rsid w:val="2C3F3DD0"/>
    <w:rsid w:val="2C914DBC"/>
    <w:rsid w:val="2D306F29"/>
    <w:rsid w:val="2D62F8BB"/>
    <w:rsid w:val="2D6CB31A"/>
    <w:rsid w:val="2D804530"/>
    <w:rsid w:val="2D879F6A"/>
    <w:rsid w:val="2DAEF2C8"/>
    <w:rsid w:val="2DFA701C"/>
    <w:rsid w:val="2E3D470C"/>
    <w:rsid w:val="2E3D9C34"/>
    <w:rsid w:val="2E49ABD7"/>
    <w:rsid w:val="2E63AAE9"/>
    <w:rsid w:val="2E6AA624"/>
    <w:rsid w:val="2E95F918"/>
    <w:rsid w:val="2F2D7D43"/>
    <w:rsid w:val="2F609C92"/>
    <w:rsid w:val="2F6CECF2"/>
    <w:rsid w:val="2F6D5188"/>
    <w:rsid w:val="2F782B6C"/>
    <w:rsid w:val="2FB8D44D"/>
    <w:rsid w:val="2FBB322D"/>
    <w:rsid w:val="2FC34897"/>
    <w:rsid w:val="2FE77CC2"/>
    <w:rsid w:val="300CB1E8"/>
    <w:rsid w:val="30518DAD"/>
    <w:rsid w:val="30633748"/>
    <w:rsid w:val="3087E25B"/>
    <w:rsid w:val="30949C29"/>
    <w:rsid w:val="309A07F7"/>
    <w:rsid w:val="30D65E75"/>
    <w:rsid w:val="313DD408"/>
    <w:rsid w:val="315D55F8"/>
    <w:rsid w:val="31A6F347"/>
    <w:rsid w:val="321EF5BC"/>
    <w:rsid w:val="3224237E"/>
    <w:rsid w:val="325DE4A2"/>
    <w:rsid w:val="3268D187"/>
    <w:rsid w:val="32F0EF62"/>
    <w:rsid w:val="33324C2D"/>
    <w:rsid w:val="33C6F959"/>
    <w:rsid w:val="3418AB12"/>
    <w:rsid w:val="343620F9"/>
    <w:rsid w:val="3466FFFF"/>
    <w:rsid w:val="347D4CD5"/>
    <w:rsid w:val="349C5FA1"/>
    <w:rsid w:val="34A818AD"/>
    <w:rsid w:val="34E247BB"/>
    <w:rsid w:val="35040EF6"/>
    <w:rsid w:val="354133C1"/>
    <w:rsid w:val="35AF691A"/>
    <w:rsid w:val="361311BC"/>
    <w:rsid w:val="36188873"/>
    <w:rsid w:val="365DF7AC"/>
    <w:rsid w:val="3662E27E"/>
    <w:rsid w:val="372EDE92"/>
    <w:rsid w:val="37358F8E"/>
    <w:rsid w:val="375E110E"/>
    <w:rsid w:val="3783B757"/>
    <w:rsid w:val="37C0B2A4"/>
    <w:rsid w:val="37D5249A"/>
    <w:rsid w:val="380CA334"/>
    <w:rsid w:val="380FEDB6"/>
    <w:rsid w:val="3843112E"/>
    <w:rsid w:val="384FF0D7"/>
    <w:rsid w:val="38ACC64C"/>
    <w:rsid w:val="38B6B8FC"/>
    <w:rsid w:val="397D2DE8"/>
    <w:rsid w:val="39800349"/>
    <w:rsid w:val="39A91062"/>
    <w:rsid w:val="39B5E049"/>
    <w:rsid w:val="3A1975D5"/>
    <w:rsid w:val="3ACA0A78"/>
    <w:rsid w:val="3B18740A"/>
    <w:rsid w:val="3B31293F"/>
    <w:rsid w:val="3B40818F"/>
    <w:rsid w:val="3B4B086E"/>
    <w:rsid w:val="3B7AE8DF"/>
    <w:rsid w:val="3BA63E74"/>
    <w:rsid w:val="3BC677BE"/>
    <w:rsid w:val="3BCEA2FA"/>
    <w:rsid w:val="3BDB9542"/>
    <w:rsid w:val="3BDE4E35"/>
    <w:rsid w:val="3C3276B5"/>
    <w:rsid w:val="3C3E269A"/>
    <w:rsid w:val="3C90C00F"/>
    <w:rsid w:val="3C9B26F9"/>
    <w:rsid w:val="3CB01E86"/>
    <w:rsid w:val="3CCD5695"/>
    <w:rsid w:val="3CD4277B"/>
    <w:rsid w:val="3CDCA38A"/>
    <w:rsid w:val="3CEC3F67"/>
    <w:rsid w:val="3CF77D71"/>
    <w:rsid w:val="3D0D5C84"/>
    <w:rsid w:val="3D70A148"/>
    <w:rsid w:val="3DDD0B77"/>
    <w:rsid w:val="3DEF4C2D"/>
    <w:rsid w:val="3DF5FF8C"/>
    <w:rsid w:val="3E0A48C2"/>
    <w:rsid w:val="3E124163"/>
    <w:rsid w:val="3E19564E"/>
    <w:rsid w:val="3E502006"/>
    <w:rsid w:val="3E5F5E72"/>
    <w:rsid w:val="3E842CDE"/>
    <w:rsid w:val="3EA30EBF"/>
    <w:rsid w:val="3EC7F1EF"/>
    <w:rsid w:val="3EDF8536"/>
    <w:rsid w:val="3EE2B236"/>
    <w:rsid w:val="3EEA1316"/>
    <w:rsid w:val="3F40158E"/>
    <w:rsid w:val="3F840E49"/>
    <w:rsid w:val="3F9A502D"/>
    <w:rsid w:val="3F9EC584"/>
    <w:rsid w:val="4000D9C9"/>
    <w:rsid w:val="405AC037"/>
    <w:rsid w:val="40D4F266"/>
    <w:rsid w:val="40F331D2"/>
    <w:rsid w:val="412A1F97"/>
    <w:rsid w:val="41328723"/>
    <w:rsid w:val="41A59525"/>
    <w:rsid w:val="41BF49FA"/>
    <w:rsid w:val="41C7BB5C"/>
    <w:rsid w:val="41CE7C14"/>
    <w:rsid w:val="421744E6"/>
    <w:rsid w:val="4226AE2F"/>
    <w:rsid w:val="42498756"/>
    <w:rsid w:val="4281AC20"/>
    <w:rsid w:val="42836991"/>
    <w:rsid w:val="42AC3BB6"/>
    <w:rsid w:val="42B3A81A"/>
    <w:rsid w:val="42CB46E4"/>
    <w:rsid w:val="42D2CA32"/>
    <w:rsid w:val="4301BD5D"/>
    <w:rsid w:val="4304CDAA"/>
    <w:rsid w:val="432DD9FD"/>
    <w:rsid w:val="4356E8E5"/>
    <w:rsid w:val="4366225F"/>
    <w:rsid w:val="4399FE7A"/>
    <w:rsid w:val="43CF9B4E"/>
    <w:rsid w:val="43E8E2B7"/>
    <w:rsid w:val="43FEA867"/>
    <w:rsid w:val="441B5CF0"/>
    <w:rsid w:val="44566E55"/>
    <w:rsid w:val="4485C257"/>
    <w:rsid w:val="44A7BCDC"/>
    <w:rsid w:val="44DFFA7C"/>
    <w:rsid w:val="4509FC33"/>
    <w:rsid w:val="450A2841"/>
    <w:rsid w:val="455D27EF"/>
    <w:rsid w:val="455FE05F"/>
    <w:rsid w:val="4563F89E"/>
    <w:rsid w:val="45DFA66A"/>
    <w:rsid w:val="45E1ADEB"/>
    <w:rsid w:val="4600028B"/>
    <w:rsid w:val="46325E34"/>
    <w:rsid w:val="466575A1"/>
    <w:rsid w:val="467FEA80"/>
    <w:rsid w:val="468F8AF7"/>
    <w:rsid w:val="4699CBAA"/>
    <w:rsid w:val="4705A8C2"/>
    <w:rsid w:val="47166FEA"/>
    <w:rsid w:val="471F97D9"/>
    <w:rsid w:val="472696F9"/>
    <w:rsid w:val="47D9F672"/>
    <w:rsid w:val="47DB41F8"/>
    <w:rsid w:val="47FC1B60"/>
    <w:rsid w:val="4809D276"/>
    <w:rsid w:val="480AFDEB"/>
    <w:rsid w:val="48122F6B"/>
    <w:rsid w:val="4828E2C8"/>
    <w:rsid w:val="484D4CA4"/>
    <w:rsid w:val="485FEA33"/>
    <w:rsid w:val="487EB1D5"/>
    <w:rsid w:val="488FC8A1"/>
    <w:rsid w:val="48906950"/>
    <w:rsid w:val="48B53C0A"/>
    <w:rsid w:val="48B73F11"/>
    <w:rsid w:val="48DF7E2B"/>
    <w:rsid w:val="48E7FAE6"/>
    <w:rsid w:val="48EEBCF2"/>
    <w:rsid w:val="499221D8"/>
    <w:rsid w:val="49C31A87"/>
    <w:rsid w:val="49D71149"/>
    <w:rsid w:val="4A50A03E"/>
    <w:rsid w:val="4A6FA504"/>
    <w:rsid w:val="4A96FC29"/>
    <w:rsid w:val="4A9EF775"/>
    <w:rsid w:val="4AC373CD"/>
    <w:rsid w:val="4AE7CD86"/>
    <w:rsid w:val="4B09B2D2"/>
    <w:rsid w:val="4B24873A"/>
    <w:rsid w:val="4B337A82"/>
    <w:rsid w:val="4B726362"/>
    <w:rsid w:val="4B7D2FDA"/>
    <w:rsid w:val="4C105044"/>
    <w:rsid w:val="4C27E958"/>
    <w:rsid w:val="4C5A1CCB"/>
    <w:rsid w:val="4C6A7BE6"/>
    <w:rsid w:val="4CCCB710"/>
    <w:rsid w:val="4CD0CF90"/>
    <w:rsid w:val="4CE847CC"/>
    <w:rsid w:val="4D536FC6"/>
    <w:rsid w:val="4D93DD35"/>
    <w:rsid w:val="4DCC817F"/>
    <w:rsid w:val="4DCDC5C2"/>
    <w:rsid w:val="4DE69D2B"/>
    <w:rsid w:val="4E41189A"/>
    <w:rsid w:val="4E5F3275"/>
    <w:rsid w:val="4E604EC9"/>
    <w:rsid w:val="4E716E89"/>
    <w:rsid w:val="4EE55513"/>
    <w:rsid w:val="4EECD085"/>
    <w:rsid w:val="4EEFE2D8"/>
    <w:rsid w:val="4EF4A1AC"/>
    <w:rsid w:val="4F0FDAEE"/>
    <w:rsid w:val="4F1E5174"/>
    <w:rsid w:val="4F340047"/>
    <w:rsid w:val="4F5AFF3C"/>
    <w:rsid w:val="4FAF674D"/>
    <w:rsid w:val="4FC116C0"/>
    <w:rsid w:val="5006C031"/>
    <w:rsid w:val="50256055"/>
    <w:rsid w:val="50401687"/>
    <w:rsid w:val="5063B08D"/>
    <w:rsid w:val="508F8E3A"/>
    <w:rsid w:val="50D21D19"/>
    <w:rsid w:val="50E59925"/>
    <w:rsid w:val="5104A923"/>
    <w:rsid w:val="51323A4D"/>
    <w:rsid w:val="514053AC"/>
    <w:rsid w:val="5144FE3F"/>
    <w:rsid w:val="5183B86B"/>
    <w:rsid w:val="51950E21"/>
    <w:rsid w:val="5205A45C"/>
    <w:rsid w:val="520A9A00"/>
    <w:rsid w:val="523D6748"/>
    <w:rsid w:val="523F5AB1"/>
    <w:rsid w:val="525278AC"/>
    <w:rsid w:val="525F6326"/>
    <w:rsid w:val="526B67DE"/>
    <w:rsid w:val="52CFC6CF"/>
    <w:rsid w:val="52E66107"/>
    <w:rsid w:val="531B3F0C"/>
    <w:rsid w:val="53441B4D"/>
    <w:rsid w:val="5358BF58"/>
    <w:rsid w:val="53ACD83A"/>
    <w:rsid w:val="53BB7F48"/>
    <w:rsid w:val="53E870F8"/>
    <w:rsid w:val="53EE6E24"/>
    <w:rsid w:val="53FB01A6"/>
    <w:rsid w:val="54307D75"/>
    <w:rsid w:val="5444788F"/>
    <w:rsid w:val="548002CC"/>
    <w:rsid w:val="54CED2D8"/>
    <w:rsid w:val="54F359B1"/>
    <w:rsid w:val="54FC7EEC"/>
    <w:rsid w:val="5517F130"/>
    <w:rsid w:val="552B69E2"/>
    <w:rsid w:val="5547DD04"/>
    <w:rsid w:val="55C66E3B"/>
    <w:rsid w:val="55D0A9BC"/>
    <w:rsid w:val="55DF6277"/>
    <w:rsid w:val="55F9FE52"/>
    <w:rsid w:val="56166322"/>
    <w:rsid w:val="562FD666"/>
    <w:rsid w:val="567F67E9"/>
    <w:rsid w:val="56CAB5B3"/>
    <w:rsid w:val="56F812CD"/>
    <w:rsid w:val="56FB0658"/>
    <w:rsid w:val="572C34E6"/>
    <w:rsid w:val="572F381B"/>
    <w:rsid w:val="57875E72"/>
    <w:rsid w:val="57C53E6A"/>
    <w:rsid w:val="57C88D19"/>
    <w:rsid w:val="580FF9CF"/>
    <w:rsid w:val="581A74DA"/>
    <w:rsid w:val="58314188"/>
    <w:rsid w:val="583AB886"/>
    <w:rsid w:val="58785210"/>
    <w:rsid w:val="588A9711"/>
    <w:rsid w:val="58B69416"/>
    <w:rsid w:val="58D81F3D"/>
    <w:rsid w:val="58E521A2"/>
    <w:rsid w:val="58EE2583"/>
    <w:rsid w:val="592C785F"/>
    <w:rsid w:val="59528799"/>
    <w:rsid w:val="598F5A57"/>
    <w:rsid w:val="5995EB77"/>
    <w:rsid w:val="59B8C9D3"/>
    <w:rsid w:val="59CAF4EC"/>
    <w:rsid w:val="59DCE94B"/>
    <w:rsid w:val="59E650BA"/>
    <w:rsid w:val="59F4A7CF"/>
    <w:rsid w:val="5A4F7D7C"/>
    <w:rsid w:val="5A5C63E3"/>
    <w:rsid w:val="5A97D9CE"/>
    <w:rsid w:val="5AAE9752"/>
    <w:rsid w:val="5AB2E5BA"/>
    <w:rsid w:val="5ABBDFFD"/>
    <w:rsid w:val="5AF3A8B9"/>
    <w:rsid w:val="5B16B0E5"/>
    <w:rsid w:val="5B31B14E"/>
    <w:rsid w:val="5B6B3779"/>
    <w:rsid w:val="5B86926C"/>
    <w:rsid w:val="5B8FBA3A"/>
    <w:rsid w:val="5B9EDB78"/>
    <w:rsid w:val="5BAC7C6F"/>
    <w:rsid w:val="5BEE137C"/>
    <w:rsid w:val="5C0CFF8D"/>
    <w:rsid w:val="5C0DE8EE"/>
    <w:rsid w:val="5C5824B8"/>
    <w:rsid w:val="5C730920"/>
    <w:rsid w:val="5CADFD24"/>
    <w:rsid w:val="5CB9874F"/>
    <w:rsid w:val="5CE54339"/>
    <w:rsid w:val="5CEDE955"/>
    <w:rsid w:val="5CEFF108"/>
    <w:rsid w:val="5D273447"/>
    <w:rsid w:val="5D4BEA44"/>
    <w:rsid w:val="5D84AF32"/>
    <w:rsid w:val="5E0B5848"/>
    <w:rsid w:val="5E685DB8"/>
    <w:rsid w:val="5E7C60E5"/>
    <w:rsid w:val="5E8EA17D"/>
    <w:rsid w:val="5F077E82"/>
    <w:rsid w:val="5F57AC84"/>
    <w:rsid w:val="5F617826"/>
    <w:rsid w:val="5F7E9C28"/>
    <w:rsid w:val="5F7FB840"/>
    <w:rsid w:val="5F89E169"/>
    <w:rsid w:val="5FED9DF8"/>
    <w:rsid w:val="5FF278C9"/>
    <w:rsid w:val="603500F7"/>
    <w:rsid w:val="604A144E"/>
    <w:rsid w:val="60831C1F"/>
    <w:rsid w:val="60CC680F"/>
    <w:rsid w:val="60F7F0BC"/>
    <w:rsid w:val="612650C1"/>
    <w:rsid w:val="616BFD8B"/>
    <w:rsid w:val="623713F0"/>
    <w:rsid w:val="6258E838"/>
    <w:rsid w:val="626201E0"/>
    <w:rsid w:val="626A820D"/>
    <w:rsid w:val="6298984F"/>
    <w:rsid w:val="62BAF147"/>
    <w:rsid w:val="630E6A02"/>
    <w:rsid w:val="63306C15"/>
    <w:rsid w:val="6339BC56"/>
    <w:rsid w:val="6340EB37"/>
    <w:rsid w:val="6357FEB3"/>
    <w:rsid w:val="635AD6AB"/>
    <w:rsid w:val="635FDB41"/>
    <w:rsid w:val="63613672"/>
    <w:rsid w:val="6370B95E"/>
    <w:rsid w:val="63D05FCE"/>
    <w:rsid w:val="640C5A5D"/>
    <w:rsid w:val="640E626A"/>
    <w:rsid w:val="64120D94"/>
    <w:rsid w:val="6442779D"/>
    <w:rsid w:val="6474AF8C"/>
    <w:rsid w:val="64B75EBA"/>
    <w:rsid w:val="64DD2A19"/>
    <w:rsid w:val="64FD60DC"/>
    <w:rsid w:val="650026D0"/>
    <w:rsid w:val="65045D14"/>
    <w:rsid w:val="65335124"/>
    <w:rsid w:val="654D7691"/>
    <w:rsid w:val="65AD87C7"/>
    <w:rsid w:val="660EAC6E"/>
    <w:rsid w:val="66306249"/>
    <w:rsid w:val="664F15CF"/>
    <w:rsid w:val="66B220D9"/>
    <w:rsid w:val="66D388A7"/>
    <w:rsid w:val="66E01711"/>
    <w:rsid w:val="673C004A"/>
    <w:rsid w:val="67ABEDA4"/>
    <w:rsid w:val="67B20579"/>
    <w:rsid w:val="67BA24D5"/>
    <w:rsid w:val="68060C30"/>
    <w:rsid w:val="683B71F1"/>
    <w:rsid w:val="683BD8A9"/>
    <w:rsid w:val="686D4065"/>
    <w:rsid w:val="68751ED3"/>
    <w:rsid w:val="688D13E5"/>
    <w:rsid w:val="68DFCB80"/>
    <w:rsid w:val="691D6FC9"/>
    <w:rsid w:val="6927A900"/>
    <w:rsid w:val="69702DA6"/>
    <w:rsid w:val="6974801B"/>
    <w:rsid w:val="699688AA"/>
    <w:rsid w:val="69B128C1"/>
    <w:rsid w:val="69B86C6E"/>
    <w:rsid w:val="69E25A5E"/>
    <w:rsid w:val="69FE972D"/>
    <w:rsid w:val="6A38F698"/>
    <w:rsid w:val="6AB8B779"/>
    <w:rsid w:val="6AC96E2B"/>
    <w:rsid w:val="6B1295B6"/>
    <w:rsid w:val="6B4152A3"/>
    <w:rsid w:val="6B41B424"/>
    <w:rsid w:val="6B4972DF"/>
    <w:rsid w:val="6B794A59"/>
    <w:rsid w:val="6B886F0D"/>
    <w:rsid w:val="6BB12D9A"/>
    <w:rsid w:val="6C102C82"/>
    <w:rsid w:val="6C6984EC"/>
    <w:rsid w:val="6C80C1B4"/>
    <w:rsid w:val="6C905D3E"/>
    <w:rsid w:val="6CC51B65"/>
    <w:rsid w:val="6CD89E6A"/>
    <w:rsid w:val="6CF54B78"/>
    <w:rsid w:val="6CF732A4"/>
    <w:rsid w:val="6D50EF44"/>
    <w:rsid w:val="6D5AF385"/>
    <w:rsid w:val="6D5BB8C9"/>
    <w:rsid w:val="6D5C64CC"/>
    <w:rsid w:val="6D692CAD"/>
    <w:rsid w:val="6D6FA1EE"/>
    <w:rsid w:val="6D786F46"/>
    <w:rsid w:val="6D9FA3EC"/>
    <w:rsid w:val="6DCCE478"/>
    <w:rsid w:val="6DDA889C"/>
    <w:rsid w:val="6DDECE3C"/>
    <w:rsid w:val="6E0494AC"/>
    <w:rsid w:val="6E22EAFE"/>
    <w:rsid w:val="6E3C2018"/>
    <w:rsid w:val="6E86B93D"/>
    <w:rsid w:val="6ECA0C13"/>
    <w:rsid w:val="6EE0DBDF"/>
    <w:rsid w:val="6F638083"/>
    <w:rsid w:val="6F677F36"/>
    <w:rsid w:val="6F7B43A6"/>
    <w:rsid w:val="6F8451EC"/>
    <w:rsid w:val="6F91416C"/>
    <w:rsid w:val="6FD9AED1"/>
    <w:rsid w:val="701021F6"/>
    <w:rsid w:val="703A88CB"/>
    <w:rsid w:val="70650908"/>
    <w:rsid w:val="70737C0A"/>
    <w:rsid w:val="70773AB4"/>
    <w:rsid w:val="707A9E75"/>
    <w:rsid w:val="7085C08E"/>
    <w:rsid w:val="70A31FB0"/>
    <w:rsid w:val="70ADEB71"/>
    <w:rsid w:val="70C5EF18"/>
    <w:rsid w:val="70CBB36C"/>
    <w:rsid w:val="70EC9906"/>
    <w:rsid w:val="70F3EE19"/>
    <w:rsid w:val="7127C8CD"/>
    <w:rsid w:val="71A0BC43"/>
    <w:rsid w:val="7204A2A7"/>
    <w:rsid w:val="722ACA81"/>
    <w:rsid w:val="722D5103"/>
    <w:rsid w:val="723EF8DB"/>
    <w:rsid w:val="726E1FCB"/>
    <w:rsid w:val="7278A338"/>
    <w:rsid w:val="72976622"/>
    <w:rsid w:val="72A68FC4"/>
    <w:rsid w:val="72DA3000"/>
    <w:rsid w:val="72FB272C"/>
    <w:rsid w:val="733B3DE1"/>
    <w:rsid w:val="733F6E86"/>
    <w:rsid w:val="735C952F"/>
    <w:rsid w:val="737CCD9E"/>
    <w:rsid w:val="73968043"/>
    <w:rsid w:val="739CE2FE"/>
    <w:rsid w:val="73D53AEE"/>
    <w:rsid w:val="7401266E"/>
    <w:rsid w:val="74061DC3"/>
    <w:rsid w:val="747238EF"/>
    <w:rsid w:val="7495F444"/>
    <w:rsid w:val="74C5BAF0"/>
    <w:rsid w:val="74E82FF7"/>
    <w:rsid w:val="75008206"/>
    <w:rsid w:val="751211DD"/>
    <w:rsid w:val="75387DB7"/>
    <w:rsid w:val="7543FA9B"/>
    <w:rsid w:val="756E057C"/>
    <w:rsid w:val="75A5262B"/>
    <w:rsid w:val="75AE7477"/>
    <w:rsid w:val="75B477CD"/>
    <w:rsid w:val="75BBA1FA"/>
    <w:rsid w:val="7608340C"/>
    <w:rsid w:val="765120E4"/>
    <w:rsid w:val="770613C8"/>
    <w:rsid w:val="77D804F6"/>
    <w:rsid w:val="77E3F510"/>
    <w:rsid w:val="77FD98D0"/>
    <w:rsid w:val="7814D7CD"/>
    <w:rsid w:val="7820FB80"/>
    <w:rsid w:val="78472D8D"/>
    <w:rsid w:val="78A915FA"/>
    <w:rsid w:val="793A3323"/>
    <w:rsid w:val="794EC026"/>
    <w:rsid w:val="795A5193"/>
    <w:rsid w:val="798CC64F"/>
    <w:rsid w:val="79986346"/>
    <w:rsid w:val="79B3FA2B"/>
    <w:rsid w:val="79DB2F26"/>
    <w:rsid w:val="79EEAA50"/>
    <w:rsid w:val="79F42E7E"/>
    <w:rsid w:val="7A2086BB"/>
    <w:rsid w:val="7A798A58"/>
    <w:rsid w:val="7A7C11F9"/>
    <w:rsid w:val="7A8E13EB"/>
    <w:rsid w:val="7AC44848"/>
    <w:rsid w:val="7B31E08E"/>
    <w:rsid w:val="7B3C2DFE"/>
    <w:rsid w:val="7B463775"/>
    <w:rsid w:val="7B6C5A41"/>
    <w:rsid w:val="7B7104C5"/>
    <w:rsid w:val="7B79CBDA"/>
    <w:rsid w:val="7B9DB159"/>
    <w:rsid w:val="7BAB1CC3"/>
    <w:rsid w:val="7BBDEB16"/>
    <w:rsid w:val="7BEF91CF"/>
    <w:rsid w:val="7C47AB7C"/>
    <w:rsid w:val="7C900547"/>
    <w:rsid w:val="7CAC12BD"/>
    <w:rsid w:val="7CCB3CB3"/>
    <w:rsid w:val="7CD4613B"/>
    <w:rsid w:val="7D1367FB"/>
    <w:rsid w:val="7D426778"/>
    <w:rsid w:val="7D4423EE"/>
    <w:rsid w:val="7DD4EA20"/>
    <w:rsid w:val="7E134FD5"/>
    <w:rsid w:val="7E255C91"/>
    <w:rsid w:val="7E37DAE8"/>
    <w:rsid w:val="7E4CB537"/>
    <w:rsid w:val="7E7850F8"/>
    <w:rsid w:val="7E92A9F2"/>
    <w:rsid w:val="7EB36F72"/>
    <w:rsid w:val="7F146DBC"/>
    <w:rsid w:val="7F5D06AB"/>
    <w:rsid w:val="7F79CEB8"/>
    <w:rsid w:val="7F814D59"/>
    <w:rsid w:val="7FB343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5F2D0"/>
  <w15:chartTrackingRefBased/>
  <w15:docId w15:val="{49DB13A2-07D8-4F48-BC2C-138890E3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74A5"/>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F1E59"/>
    <w:rPr>
      <w:sz w:val="16"/>
      <w:szCs w:val="16"/>
    </w:rPr>
  </w:style>
  <w:style w:type="paragraph" w:styleId="CommentText">
    <w:name w:val="annotation text"/>
    <w:basedOn w:val="Normal"/>
    <w:link w:val="CommentTextChar"/>
    <w:uiPriority w:val="99"/>
    <w:unhideWhenUsed/>
    <w:rsid w:val="002F1E59"/>
    <w:pPr>
      <w:spacing w:line="240" w:lineRule="auto"/>
    </w:pPr>
    <w:rPr>
      <w:sz w:val="20"/>
      <w:szCs w:val="20"/>
    </w:rPr>
  </w:style>
  <w:style w:type="character" w:customStyle="1" w:styleId="CommentTextChar">
    <w:name w:val="Comment Text Char"/>
    <w:basedOn w:val="DefaultParagraphFont"/>
    <w:link w:val="CommentText"/>
    <w:uiPriority w:val="99"/>
    <w:rsid w:val="002F1E59"/>
    <w:rPr>
      <w:sz w:val="20"/>
      <w:szCs w:val="20"/>
    </w:rPr>
  </w:style>
  <w:style w:type="paragraph" w:styleId="CommentSubject">
    <w:name w:val="annotation subject"/>
    <w:basedOn w:val="CommentText"/>
    <w:next w:val="CommentText"/>
    <w:link w:val="CommentSubjectChar"/>
    <w:uiPriority w:val="99"/>
    <w:semiHidden/>
    <w:unhideWhenUsed/>
    <w:rsid w:val="002F1E59"/>
    <w:rPr>
      <w:b/>
      <w:bCs/>
    </w:rPr>
  </w:style>
  <w:style w:type="character" w:customStyle="1" w:styleId="CommentSubjectChar">
    <w:name w:val="Comment Subject Char"/>
    <w:basedOn w:val="CommentTextChar"/>
    <w:link w:val="CommentSubject"/>
    <w:uiPriority w:val="99"/>
    <w:semiHidden/>
    <w:rsid w:val="002F1E59"/>
    <w:rPr>
      <w:b/>
      <w:bCs/>
      <w:sz w:val="20"/>
      <w:szCs w:val="20"/>
    </w:rPr>
  </w:style>
  <w:style w:type="paragraph" w:styleId="BalloonText">
    <w:name w:val="Balloon Text"/>
    <w:basedOn w:val="Normal"/>
    <w:link w:val="BalloonTextChar"/>
    <w:uiPriority w:val="99"/>
    <w:semiHidden/>
    <w:unhideWhenUsed/>
    <w:rsid w:val="002F1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E59"/>
    <w:rPr>
      <w:rFonts w:ascii="Segoe UI" w:hAnsi="Segoe UI" w:cs="Segoe UI"/>
      <w:sz w:val="18"/>
      <w:szCs w:val="18"/>
    </w:rPr>
  </w:style>
  <w:style w:type="table" w:styleId="TableGrid">
    <w:name w:val="Table Grid"/>
    <w:basedOn w:val="TableNormal"/>
    <w:uiPriority w:val="59"/>
    <w:rsid w:val="00176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E65"/>
    <w:pPr>
      <w:ind w:left="720"/>
      <w:contextualSpacing/>
    </w:pPr>
  </w:style>
  <w:style w:type="paragraph" w:styleId="Header">
    <w:name w:val="header"/>
    <w:basedOn w:val="Normal"/>
    <w:link w:val="HeaderChar"/>
    <w:uiPriority w:val="99"/>
    <w:unhideWhenUsed/>
    <w:rsid w:val="004E5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B9F"/>
  </w:style>
  <w:style w:type="paragraph" w:styleId="Footer">
    <w:name w:val="footer"/>
    <w:basedOn w:val="Normal"/>
    <w:link w:val="FooterChar"/>
    <w:uiPriority w:val="99"/>
    <w:unhideWhenUsed/>
    <w:rsid w:val="004E5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B9F"/>
  </w:style>
  <w:style w:type="character" w:styleId="Hyperlink">
    <w:name w:val="Hyperlink"/>
    <w:basedOn w:val="DefaultParagraphFont"/>
    <w:uiPriority w:val="99"/>
    <w:unhideWhenUsed/>
    <w:rsid w:val="001176A4"/>
    <w:rPr>
      <w:color w:val="B73B88" w:themeColor="hyperlink"/>
      <w:u w:val="single"/>
    </w:rPr>
  </w:style>
  <w:style w:type="paragraph" w:styleId="NoSpacing">
    <w:name w:val="No Spacing"/>
    <w:uiPriority w:val="1"/>
    <w:qFormat/>
    <w:rsid w:val="00A2489C"/>
    <w:pPr>
      <w:spacing w:after="0" w:line="240" w:lineRule="auto"/>
    </w:pPr>
  </w:style>
  <w:style w:type="character" w:styleId="UnresolvedMention">
    <w:name w:val="Unresolved Mention"/>
    <w:basedOn w:val="DefaultParagraphFont"/>
    <w:uiPriority w:val="99"/>
    <w:unhideWhenUsed/>
    <w:rsid w:val="00747F1A"/>
    <w:rPr>
      <w:color w:val="605E5C"/>
      <w:shd w:val="clear" w:color="auto" w:fill="E1DFDD"/>
    </w:rPr>
  </w:style>
  <w:style w:type="character" w:styleId="Mention">
    <w:name w:val="Mention"/>
    <w:basedOn w:val="DefaultParagraphFont"/>
    <w:uiPriority w:val="99"/>
    <w:unhideWhenUsed/>
    <w:rsid w:val="00747F1A"/>
    <w:rPr>
      <w:color w:val="2B579A"/>
      <w:shd w:val="clear" w:color="auto" w:fill="E1DFDD"/>
    </w:rPr>
  </w:style>
  <w:style w:type="character" w:styleId="FollowedHyperlink">
    <w:name w:val="FollowedHyperlink"/>
    <w:basedOn w:val="DefaultParagraphFont"/>
    <w:uiPriority w:val="99"/>
    <w:semiHidden/>
    <w:unhideWhenUsed/>
    <w:rsid w:val="004313AC"/>
    <w:rPr>
      <w:color w:val="E1540F" w:themeColor="followedHyperlink"/>
      <w:u w:val="single"/>
    </w:rPr>
  </w:style>
  <w:style w:type="paragraph" w:styleId="Revision">
    <w:name w:val="Revision"/>
    <w:hidden/>
    <w:uiPriority w:val="99"/>
    <w:semiHidden/>
    <w:rsid w:val="00F0409E"/>
    <w:pPr>
      <w:spacing w:after="0" w:line="240" w:lineRule="auto"/>
    </w:pPr>
  </w:style>
  <w:style w:type="character" w:customStyle="1" w:styleId="cf01">
    <w:name w:val="cf01"/>
    <w:basedOn w:val="DefaultParagraphFont"/>
    <w:rsid w:val="00F7762A"/>
    <w:rPr>
      <w:rFonts w:ascii="Segoe UI" w:hAnsi="Segoe UI" w:cs="Segoe UI" w:hint="default"/>
      <w:sz w:val="18"/>
      <w:szCs w:val="18"/>
    </w:rPr>
  </w:style>
  <w:style w:type="paragraph" w:customStyle="1" w:styleId="paragraph">
    <w:name w:val="paragraph"/>
    <w:basedOn w:val="Normal"/>
    <w:rsid w:val="00B83B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3B25"/>
  </w:style>
  <w:style w:type="character" w:customStyle="1" w:styleId="eop">
    <w:name w:val="eop"/>
    <w:basedOn w:val="DefaultParagraphFont"/>
    <w:rsid w:val="00B83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83348">
      <w:bodyDiv w:val="1"/>
      <w:marLeft w:val="0"/>
      <w:marRight w:val="0"/>
      <w:marTop w:val="0"/>
      <w:marBottom w:val="0"/>
      <w:divBdr>
        <w:top w:val="none" w:sz="0" w:space="0" w:color="auto"/>
        <w:left w:val="none" w:sz="0" w:space="0" w:color="auto"/>
        <w:bottom w:val="none" w:sz="0" w:space="0" w:color="auto"/>
        <w:right w:val="none" w:sz="0" w:space="0" w:color="auto"/>
      </w:divBdr>
    </w:div>
    <w:div w:id="265385366">
      <w:bodyDiv w:val="1"/>
      <w:marLeft w:val="0"/>
      <w:marRight w:val="0"/>
      <w:marTop w:val="0"/>
      <w:marBottom w:val="0"/>
      <w:divBdr>
        <w:top w:val="none" w:sz="0" w:space="0" w:color="auto"/>
        <w:left w:val="none" w:sz="0" w:space="0" w:color="auto"/>
        <w:bottom w:val="none" w:sz="0" w:space="0" w:color="auto"/>
        <w:right w:val="none" w:sz="0" w:space="0" w:color="auto"/>
      </w:divBdr>
    </w:div>
    <w:div w:id="357973068">
      <w:bodyDiv w:val="1"/>
      <w:marLeft w:val="0"/>
      <w:marRight w:val="0"/>
      <w:marTop w:val="0"/>
      <w:marBottom w:val="0"/>
      <w:divBdr>
        <w:top w:val="none" w:sz="0" w:space="0" w:color="auto"/>
        <w:left w:val="none" w:sz="0" w:space="0" w:color="auto"/>
        <w:bottom w:val="none" w:sz="0" w:space="0" w:color="auto"/>
        <w:right w:val="none" w:sz="0" w:space="0" w:color="auto"/>
      </w:divBdr>
      <w:divsChild>
        <w:div w:id="2360533">
          <w:marLeft w:val="0"/>
          <w:marRight w:val="0"/>
          <w:marTop w:val="0"/>
          <w:marBottom w:val="0"/>
          <w:divBdr>
            <w:top w:val="none" w:sz="0" w:space="0" w:color="auto"/>
            <w:left w:val="none" w:sz="0" w:space="0" w:color="auto"/>
            <w:bottom w:val="none" w:sz="0" w:space="0" w:color="auto"/>
            <w:right w:val="none" w:sz="0" w:space="0" w:color="auto"/>
          </w:divBdr>
        </w:div>
        <w:div w:id="503866136">
          <w:marLeft w:val="0"/>
          <w:marRight w:val="0"/>
          <w:marTop w:val="0"/>
          <w:marBottom w:val="0"/>
          <w:divBdr>
            <w:top w:val="none" w:sz="0" w:space="0" w:color="auto"/>
            <w:left w:val="none" w:sz="0" w:space="0" w:color="auto"/>
            <w:bottom w:val="none" w:sz="0" w:space="0" w:color="auto"/>
            <w:right w:val="none" w:sz="0" w:space="0" w:color="auto"/>
          </w:divBdr>
        </w:div>
        <w:div w:id="538511333">
          <w:marLeft w:val="0"/>
          <w:marRight w:val="0"/>
          <w:marTop w:val="0"/>
          <w:marBottom w:val="0"/>
          <w:divBdr>
            <w:top w:val="none" w:sz="0" w:space="0" w:color="auto"/>
            <w:left w:val="none" w:sz="0" w:space="0" w:color="auto"/>
            <w:bottom w:val="none" w:sz="0" w:space="0" w:color="auto"/>
            <w:right w:val="none" w:sz="0" w:space="0" w:color="auto"/>
          </w:divBdr>
        </w:div>
        <w:div w:id="853349568">
          <w:marLeft w:val="0"/>
          <w:marRight w:val="0"/>
          <w:marTop w:val="0"/>
          <w:marBottom w:val="0"/>
          <w:divBdr>
            <w:top w:val="none" w:sz="0" w:space="0" w:color="auto"/>
            <w:left w:val="none" w:sz="0" w:space="0" w:color="auto"/>
            <w:bottom w:val="none" w:sz="0" w:space="0" w:color="auto"/>
            <w:right w:val="none" w:sz="0" w:space="0" w:color="auto"/>
          </w:divBdr>
        </w:div>
        <w:div w:id="1409038340">
          <w:marLeft w:val="0"/>
          <w:marRight w:val="0"/>
          <w:marTop w:val="0"/>
          <w:marBottom w:val="0"/>
          <w:divBdr>
            <w:top w:val="none" w:sz="0" w:space="0" w:color="auto"/>
            <w:left w:val="none" w:sz="0" w:space="0" w:color="auto"/>
            <w:bottom w:val="none" w:sz="0" w:space="0" w:color="auto"/>
            <w:right w:val="none" w:sz="0" w:space="0" w:color="auto"/>
          </w:divBdr>
        </w:div>
        <w:div w:id="1437169393">
          <w:marLeft w:val="0"/>
          <w:marRight w:val="0"/>
          <w:marTop w:val="0"/>
          <w:marBottom w:val="0"/>
          <w:divBdr>
            <w:top w:val="none" w:sz="0" w:space="0" w:color="auto"/>
            <w:left w:val="none" w:sz="0" w:space="0" w:color="auto"/>
            <w:bottom w:val="none" w:sz="0" w:space="0" w:color="auto"/>
            <w:right w:val="none" w:sz="0" w:space="0" w:color="auto"/>
          </w:divBdr>
        </w:div>
        <w:div w:id="1634604096">
          <w:marLeft w:val="0"/>
          <w:marRight w:val="0"/>
          <w:marTop w:val="0"/>
          <w:marBottom w:val="0"/>
          <w:divBdr>
            <w:top w:val="none" w:sz="0" w:space="0" w:color="auto"/>
            <w:left w:val="none" w:sz="0" w:space="0" w:color="auto"/>
            <w:bottom w:val="none" w:sz="0" w:space="0" w:color="auto"/>
            <w:right w:val="none" w:sz="0" w:space="0" w:color="auto"/>
          </w:divBdr>
        </w:div>
        <w:div w:id="1660111390">
          <w:marLeft w:val="0"/>
          <w:marRight w:val="0"/>
          <w:marTop w:val="0"/>
          <w:marBottom w:val="0"/>
          <w:divBdr>
            <w:top w:val="none" w:sz="0" w:space="0" w:color="auto"/>
            <w:left w:val="none" w:sz="0" w:space="0" w:color="auto"/>
            <w:bottom w:val="none" w:sz="0" w:space="0" w:color="auto"/>
            <w:right w:val="none" w:sz="0" w:space="0" w:color="auto"/>
          </w:divBdr>
        </w:div>
        <w:div w:id="1684353246">
          <w:marLeft w:val="0"/>
          <w:marRight w:val="0"/>
          <w:marTop w:val="0"/>
          <w:marBottom w:val="0"/>
          <w:divBdr>
            <w:top w:val="none" w:sz="0" w:space="0" w:color="auto"/>
            <w:left w:val="none" w:sz="0" w:space="0" w:color="auto"/>
            <w:bottom w:val="none" w:sz="0" w:space="0" w:color="auto"/>
            <w:right w:val="none" w:sz="0" w:space="0" w:color="auto"/>
          </w:divBdr>
        </w:div>
        <w:div w:id="1737976432">
          <w:marLeft w:val="0"/>
          <w:marRight w:val="0"/>
          <w:marTop w:val="0"/>
          <w:marBottom w:val="0"/>
          <w:divBdr>
            <w:top w:val="none" w:sz="0" w:space="0" w:color="auto"/>
            <w:left w:val="none" w:sz="0" w:space="0" w:color="auto"/>
            <w:bottom w:val="none" w:sz="0" w:space="0" w:color="auto"/>
            <w:right w:val="none" w:sz="0" w:space="0" w:color="auto"/>
          </w:divBdr>
        </w:div>
        <w:div w:id="1845778549">
          <w:marLeft w:val="0"/>
          <w:marRight w:val="0"/>
          <w:marTop w:val="0"/>
          <w:marBottom w:val="0"/>
          <w:divBdr>
            <w:top w:val="none" w:sz="0" w:space="0" w:color="auto"/>
            <w:left w:val="none" w:sz="0" w:space="0" w:color="auto"/>
            <w:bottom w:val="none" w:sz="0" w:space="0" w:color="auto"/>
            <w:right w:val="none" w:sz="0" w:space="0" w:color="auto"/>
          </w:divBdr>
        </w:div>
        <w:div w:id="2091387370">
          <w:marLeft w:val="0"/>
          <w:marRight w:val="0"/>
          <w:marTop w:val="0"/>
          <w:marBottom w:val="0"/>
          <w:divBdr>
            <w:top w:val="none" w:sz="0" w:space="0" w:color="auto"/>
            <w:left w:val="none" w:sz="0" w:space="0" w:color="auto"/>
            <w:bottom w:val="none" w:sz="0" w:space="0" w:color="auto"/>
            <w:right w:val="none" w:sz="0" w:space="0" w:color="auto"/>
          </w:divBdr>
        </w:div>
      </w:divsChild>
    </w:div>
    <w:div w:id="460462542">
      <w:bodyDiv w:val="1"/>
      <w:marLeft w:val="0"/>
      <w:marRight w:val="0"/>
      <w:marTop w:val="0"/>
      <w:marBottom w:val="0"/>
      <w:divBdr>
        <w:top w:val="none" w:sz="0" w:space="0" w:color="auto"/>
        <w:left w:val="none" w:sz="0" w:space="0" w:color="auto"/>
        <w:bottom w:val="none" w:sz="0" w:space="0" w:color="auto"/>
        <w:right w:val="none" w:sz="0" w:space="0" w:color="auto"/>
      </w:divBdr>
    </w:div>
    <w:div w:id="603615388">
      <w:bodyDiv w:val="1"/>
      <w:marLeft w:val="0"/>
      <w:marRight w:val="0"/>
      <w:marTop w:val="0"/>
      <w:marBottom w:val="0"/>
      <w:divBdr>
        <w:top w:val="none" w:sz="0" w:space="0" w:color="auto"/>
        <w:left w:val="none" w:sz="0" w:space="0" w:color="auto"/>
        <w:bottom w:val="none" w:sz="0" w:space="0" w:color="auto"/>
        <w:right w:val="none" w:sz="0" w:space="0" w:color="auto"/>
      </w:divBdr>
    </w:div>
    <w:div w:id="626158551">
      <w:bodyDiv w:val="1"/>
      <w:marLeft w:val="0"/>
      <w:marRight w:val="0"/>
      <w:marTop w:val="0"/>
      <w:marBottom w:val="0"/>
      <w:divBdr>
        <w:top w:val="none" w:sz="0" w:space="0" w:color="auto"/>
        <w:left w:val="none" w:sz="0" w:space="0" w:color="auto"/>
        <w:bottom w:val="none" w:sz="0" w:space="0" w:color="auto"/>
        <w:right w:val="none" w:sz="0" w:space="0" w:color="auto"/>
      </w:divBdr>
    </w:div>
    <w:div w:id="665088141">
      <w:bodyDiv w:val="1"/>
      <w:marLeft w:val="0"/>
      <w:marRight w:val="0"/>
      <w:marTop w:val="0"/>
      <w:marBottom w:val="0"/>
      <w:divBdr>
        <w:top w:val="none" w:sz="0" w:space="0" w:color="auto"/>
        <w:left w:val="none" w:sz="0" w:space="0" w:color="auto"/>
        <w:bottom w:val="none" w:sz="0" w:space="0" w:color="auto"/>
        <w:right w:val="none" w:sz="0" w:space="0" w:color="auto"/>
      </w:divBdr>
    </w:div>
    <w:div w:id="754936922">
      <w:bodyDiv w:val="1"/>
      <w:marLeft w:val="0"/>
      <w:marRight w:val="0"/>
      <w:marTop w:val="0"/>
      <w:marBottom w:val="0"/>
      <w:divBdr>
        <w:top w:val="none" w:sz="0" w:space="0" w:color="auto"/>
        <w:left w:val="none" w:sz="0" w:space="0" w:color="auto"/>
        <w:bottom w:val="none" w:sz="0" w:space="0" w:color="auto"/>
        <w:right w:val="none" w:sz="0" w:space="0" w:color="auto"/>
      </w:divBdr>
      <w:divsChild>
        <w:div w:id="2008897630">
          <w:marLeft w:val="547"/>
          <w:marRight w:val="0"/>
          <w:marTop w:val="0"/>
          <w:marBottom w:val="0"/>
          <w:divBdr>
            <w:top w:val="none" w:sz="0" w:space="0" w:color="auto"/>
            <w:left w:val="none" w:sz="0" w:space="0" w:color="auto"/>
            <w:bottom w:val="none" w:sz="0" w:space="0" w:color="auto"/>
            <w:right w:val="none" w:sz="0" w:space="0" w:color="auto"/>
          </w:divBdr>
        </w:div>
      </w:divsChild>
    </w:div>
    <w:div w:id="996345343">
      <w:bodyDiv w:val="1"/>
      <w:marLeft w:val="0"/>
      <w:marRight w:val="0"/>
      <w:marTop w:val="0"/>
      <w:marBottom w:val="0"/>
      <w:divBdr>
        <w:top w:val="none" w:sz="0" w:space="0" w:color="auto"/>
        <w:left w:val="none" w:sz="0" w:space="0" w:color="auto"/>
        <w:bottom w:val="none" w:sz="0" w:space="0" w:color="auto"/>
        <w:right w:val="none" w:sz="0" w:space="0" w:color="auto"/>
      </w:divBdr>
    </w:div>
    <w:div w:id="1100444790">
      <w:bodyDiv w:val="1"/>
      <w:marLeft w:val="0"/>
      <w:marRight w:val="0"/>
      <w:marTop w:val="0"/>
      <w:marBottom w:val="0"/>
      <w:divBdr>
        <w:top w:val="none" w:sz="0" w:space="0" w:color="auto"/>
        <w:left w:val="none" w:sz="0" w:space="0" w:color="auto"/>
        <w:bottom w:val="none" w:sz="0" w:space="0" w:color="auto"/>
        <w:right w:val="none" w:sz="0" w:space="0" w:color="auto"/>
      </w:divBdr>
    </w:div>
    <w:div w:id="1341199994">
      <w:bodyDiv w:val="1"/>
      <w:marLeft w:val="0"/>
      <w:marRight w:val="0"/>
      <w:marTop w:val="0"/>
      <w:marBottom w:val="0"/>
      <w:divBdr>
        <w:top w:val="none" w:sz="0" w:space="0" w:color="auto"/>
        <w:left w:val="none" w:sz="0" w:space="0" w:color="auto"/>
        <w:bottom w:val="none" w:sz="0" w:space="0" w:color="auto"/>
        <w:right w:val="none" w:sz="0" w:space="0" w:color="auto"/>
      </w:divBdr>
    </w:div>
    <w:div w:id="1372337326">
      <w:bodyDiv w:val="1"/>
      <w:marLeft w:val="0"/>
      <w:marRight w:val="0"/>
      <w:marTop w:val="0"/>
      <w:marBottom w:val="0"/>
      <w:divBdr>
        <w:top w:val="none" w:sz="0" w:space="0" w:color="auto"/>
        <w:left w:val="none" w:sz="0" w:space="0" w:color="auto"/>
        <w:bottom w:val="none" w:sz="0" w:space="0" w:color="auto"/>
        <w:right w:val="none" w:sz="0" w:space="0" w:color="auto"/>
      </w:divBdr>
    </w:div>
    <w:div w:id="1506240828">
      <w:bodyDiv w:val="1"/>
      <w:marLeft w:val="0"/>
      <w:marRight w:val="0"/>
      <w:marTop w:val="0"/>
      <w:marBottom w:val="0"/>
      <w:divBdr>
        <w:top w:val="none" w:sz="0" w:space="0" w:color="auto"/>
        <w:left w:val="none" w:sz="0" w:space="0" w:color="auto"/>
        <w:bottom w:val="none" w:sz="0" w:space="0" w:color="auto"/>
        <w:right w:val="none" w:sz="0" w:space="0" w:color="auto"/>
      </w:divBdr>
      <w:divsChild>
        <w:div w:id="645286286">
          <w:marLeft w:val="0"/>
          <w:marRight w:val="0"/>
          <w:marTop w:val="0"/>
          <w:marBottom w:val="0"/>
          <w:divBdr>
            <w:top w:val="none" w:sz="0" w:space="0" w:color="auto"/>
            <w:left w:val="none" w:sz="0" w:space="0" w:color="auto"/>
            <w:bottom w:val="none" w:sz="0" w:space="0" w:color="auto"/>
            <w:right w:val="none" w:sz="0" w:space="0" w:color="auto"/>
          </w:divBdr>
        </w:div>
        <w:div w:id="687101184">
          <w:marLeft w:val="0"/>
          <w:marRight w:val="0"/>
          <w:marTop w:val="0"/>
          <w:marBottom w:val="0"/>
          <w:divBdr>
            <w:top w:val="none" w:sz="0" w:space="0" w:color="auto"/>
            <w:left w:val="none" w:sz="0" w:space="0" w:color="auto"/>
            <w:bottom w:val="none" w:sz="0" w:space="0" w:color="auto"/>
            <w:right w:val="none" w:sz="0" w:space="0" w:color="auto"/>
          </w:divBdr>
        </w:div>
        <w:div w:id="1005547625">
          <w:marLeft w:val="0"/>
          <w:marRight w:val="0"/>
          <w:marTop w:val="0"/>
          <w:marBottom w:val="0"/>
          <w:divBdr>
            <w:top w:val="none" w:sz="0" w:space="0" w:color="auto"/>
            <w:left w:val="none" w:sz="0" w:space="0" w:color="auto"/>
            <w:bottom w:val="none" w:sz="0" w:space="0" w:color="auto"/>
            <w:right w:val="none" w:sz="0" w:space="0" w:color="auto"/>
          </w:divBdr>
        </w:div>
      </w:divsChild>
    </w:div>
    <w:div w:id="1707102391">
      <w:bodyDiv w:val="1"/>
      <w:marLeft w:val="0"/>
      <w:marRight w:val="0"/>
      <w:marTop w:val="0"/>
      <w:marBottom w:val="0"/>
      <w:divBdr>
        <w:top w:val="none" w:sz="0" w:space="0" w:color="auto"/>
        <w:left w:val="none" w:sz="0" w:space="0" w:color="auto"/>
        <w:bottom w:val="none" w:sz="0" w:space="0" w:color="auto"/>
        <w:right w:val="none" w:sz="0" w:space="0" w:color="auto"/>
      </w:divBdr>
    </w:div>
    <w:div w:id="1787961703">
      <w:bodyDiv w:val="1"/>
      <w:marLeft w:val="0"/>
      <w:marRight w:val="0"/>
      <w:marTop w:val="0"/>
      <w:marBottom w:val="0"/>
      <w:divBdr>
        <w:top w:val="none" w:sz="0" w:space="0" w:color="auto"/>
        <w:left w:val="none" w:sz="0" w:space="0" w:color="auto"/>
        <w:bottom w:val="none" w:sz="0" w:space="0" w:color="auto"/>
        <w:right w:val="none" w:sz="0" w:space="0" w:color="auto"/>
      </w:divBdr>
    </w:div>
    <w:div w:id="205476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tr.sharepoint.com/sites/Council-Portal/SitePages/Mission%20Advancement%20Markers%20and%20Planning.aspx" TargetMode="External"/><Relationship Id="rId18" Type="http://schemas.openxmlformats.org/officeDocument/2006/relationships/hyperlink" Target="https://gotr.sharepoint.com/:w:/r/sites/Council-Portal/_layouts/15/Doc.aspx?sourcedoc=%7BC0AB45E0-349C-450F-B3E7-CC95E36FEC97%7D&amp;file=Individual%20Board%20Member%20Fundraising%20Plan%20Example.docx&amp;action=default&amp;mobileredirect=true" TargetMode="External"/><Relationship Id="rId26" Type="http://schemas.openxmlformats.org/officeDocument/2006/relationships/hyperlink" Target="https://gotr.sharepoint.com/sites/Council-Portal/SitePages/Mission%20Advancement%20Markers%20and%20Planning.aspx" TargetMode="External"/><Relationship Id="rId39" Type="http://schemas.openxmlformats.org/officeDocument/2006/relationships/header" Target="header1.xml"/><Relationship Id="rId21" Type="http://schemas.openxmlformats.org/officeDocument/2006/relationships/hyperlink" Target="https://gotr.sharepoint.com/sites/Council-Portal/SitePages/Mission%20Advancement%20Markers%20and%20Planning.aspx" TargetMode="External"/><Relationship Id="rId34" Type="http://schemas.openxmlformats.org/officeDocument/2006/relationships/hyperlink" Target="https://gotr.sharepoint.com/sites/Council-Portal/SitePages/Mission%20Advancement%20Markers%20and%20Planning.aspx"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reporting@girlsontherun.org" TargetMode="External"/><Relationship Id="rId20" Type="http://schemas.openxmlformats.org/officeDocument/2006/relationships/hyperlink" Target="https://livingwage.mit.edu/" TargetMode="External"/><Relationship Id="rId29" Type="http://schemas.openxmlformats.org/officeDocument/2006/relationships/hyperlink" Target="https://gotr.sharepoint.com/sites/Council-Portal/SitePages/Mission%20Advancement%20Markers%20and%20Planning.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tr.sharepoint.com/sites/Council-Portal/SitePages/Mission%20Advancement%20Markers%20and%20Planning.aspx" TargetMode="External"/><Relationship Id="rId24" Type="http://schemas.openxmlformats.org/officeDocument/2006/relationships/hyperlink" Target="https://www.retently.com/blog/good-net-promoter-score/" TargetMode="External"/><Relationship Id="rId32" Type="http://schemas.openxmlformats.org/officeDocument/2006/relationships/hyperlink" Target="https://gotr.sharepoint.com/sites/Council-Portal/SitePages/Mission%20Advancement%20Markers%20and%20Planning.aspx" TargetMode="External"/><Relationship Id="rId37" Type="http://schemas.openxmlformats.org/officeDocument/2006/relationships/hyperlink" Target="https://leadingwithintent.org/"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gif"/><Relationship Id="rId23" Type="http://schemas.openxmlformats.org/officeDocument/2006/relationships/hyperlink" Target="https://gotr.sharepoint.com/sites/Council-Portal/SitePages/Mission%20Advancement%20Markers%20and%20Planning.aspx" TargetMode="External"/><Relationship Id="rId28" Type="http://schemas.openxmlformats.org/officeDocument/2006/relationships/hyperlink" Target="https://gotr.sharepoint.com/sites/Council-Portal/SitePages/Mission%20Advancement%20Markers%20and%20Planning.aspx" TargetMode="External"/><Relationship Id="rId36" Type="http://schemas.openxmlformats.org/officeDocument/2006/relationships/hyperlink" Target="https://data.census.gov/cedsci/" TargetMode="External"/><Relationship Id="rId10" Type="http://schemas.openxmlformats.org/officeDocument/2006/relationships/endnotes" Target="endnotes.xml"/><Relationship Id="rId19" Type="http://schemas.openxmlformats.org/officeDocument/2006/relationships/hyperlink" Target="https://gotr.sharepoint.com/:b:/r/sites/Council-Portal/Shared%20Documents/Candid%20Compensation%20Report%20Best%20Practices.pdf?csf=1&amp;web=1&amp;e=gNS66J" TargetMode="External"/><Relationship Id="rId31" Type="http://schemas.openxmlformats.org/officeDocument/2006/relationships/hyperlink" Target="https://gotr.sharepoint.com/sites/Council-Portal/SitePages/Mission%20Advancement%20Markers%20and%20Planning.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 Id="rId22" Type="http://schemas.openxmlformats.org/officeDocument/2006/relationships/hyperlink" Target="https://gotr.sharepoint.com/sites/Council-Portal/SitePages/Mission%20Advancement%20Markers%20and%20Planning.aspx" TargetMode="External"/><Relationship Id="rId27" Type="http://schemas.openxmlformats.org/officeDocument/2006/relationships/hyperlink" Target="https://gotr.sharepoint.com/sites/Council-Portal/SitePages/Mission%20Advancement%20Markers%20and%20Planning.aspx" TargetMode="External"/><Relationship Id="rId30" Type="http://schemas.openxmlformats.org/officeDocument/2006/relationships/hyperlink" Target="https://gotr.sharepoint.com/sites/Council-Portal/SitePages/Mission%20Advancement%20Markers%20and%20Planning.aspx" TargetMode="External"/><Relationship Id="rId35" Type="http://schemas.openxmlformats.org/officeDocument/2006/relationships/hyperlink" Target="https://gotr.sharepoint.com/sites/Council-Portal/SitePages/Finance.asp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drive.google.com/file/d/16OgW_Kft95T2xR-sSJ7FLufkCX2slAON/view?usp=sharing" TargetMode="External"/><Relationship Id="rId25" Type="http://schemas.openxmlformats.org/officeDocument/2006/relationships/hyperlink" Target="https://www.retently.com/blog/good-net-promoter-score/" TargetMode="External"/><Relationship Id="rId33" Type="http://schemas.openxmlformats.org/officeDocument/2006/relationships/hyperlink" Target="https://gotr.sharepoint.com/sites/Council-Portal/SitePages/Mission%20Advancement%20Markers%20and%20Planning.aspx" TargetMode="External"/><Relationship Id="rId38" Type="http://schemas.openxmlformats.org/officeDocument/2006/relationships/hyperlink" Target="https://livingwage.mit.edu/" TargetMode="External"/></Relationships>
</file>

<file path=word/theme/theme1.xml><?xml version="1.0" encoding="utf-8"?>
<a:theme xmlns:a="http://schemas.openxmlformats.org/drawingml/2006/main" name="Office Theme">
  <a:themeElements>
    <a:clrScheme name="GOTR Colors">
      <a:dk1>
        <a:srgbClr val="000000"/>
      </a:dk1>
      <a:lt1>
        <a:srgbClr val="FFFFFF"/>
      </a:lt1>
      <a:dk2>
        <a:srgbClr val="000000"/>
      </a:dk2>
      <a:lt2>
        <a:srgbClr val="FFFFFF"/>
      </a:lt2>
      <a:accent1>
        <a:srgbClr val="C5299B"/>
      </a:accent1>
      <a:accent2>
        <a:srgbClr val="78BE20"/>
      </a:accent2>
      <a:accent3>
        <a:srgbClr val="FFB81C"/>
      </a:accent3>
      <a:accent4>
        <a:srgbClr val="00AB8E"/>
      </a:accent4>
      <a:accent5>
        <a:srgbClr val="470A68"/>
      </a:accent5>
      <a:accent6>
        <a:srgbClr val="88006B"/>
      </a:accent6>
      <a:hlink>
        <a:srgbClr val="B73B88"/>
      </a:hlink>
      <a:folHlink>
        <a:srgbClr val="E1540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ad7ced6-568a-4007-820b-328abb07e7a7">
      <UserInfo>
        <DisplayName>Liz Kunz</DisplayName>
        <AccountId>54</AccountId>
        <AccountType/>
      </UserInfo>
      <UserInfo>
        <DisplayName>Theresa Miller</DisplayName>
        <AccountId>24</AccountId>
        <AccountType/>
      </UserInfo>
      <UserInfo>
        <DisplayName>April Massett</DisplayName>
        <AccountId>101</AccountId>
        <AccountType/>
      </UserInfo>
      <UserInfo>
        <DisplayName>Jacklyn O'hara</DisplayName>
        <AccountId>83</AccountId>
        <AccountType/>
      </UserInfo>
      <UserInfo>
        <DisplayName>Allie Riley</DisplayName>
        <AccountId>70</AccountId>
        <AccountType/>
      </UserInfo>
      <UserInfo>
        <DisplayName>Sejla Palic</DisplayName>
        <AccountId>14</AccountId>
        <AccountType/>
      </UserInfo>
      <UserInfo>
        <DisplayName>Kathryn Thompson</DisplayName>
        <AccountId>20</AccountId>
        <AccountType/>
      </UserInfo>
    </SharedWithUsers>
    <lcf76f155ced4ddcb4097134ff3c332f xmlns="5827ed1b-b83f-484c-85a2-9afbd196fb74">
      <Terms xmlns="http://schemas.microsoft.com/office/infopath/2007/PartnerControls"/>
    </lcf76f155ced4ddcb4097134ff3c332f>
    <TaxCatchAll xmlns="6ad7ced6-568a-4007-820b-328abb07e7a7" xsi:nil="true"/>
    <alwz xmlns="5827ed1b-b83f-484c-85a2-9afbd196fb74">
      <UserInfo>
        <DisplayName/>
        <AccountId xsi:nil="true"/>
        <AccountType/>
      </UserInfo>
    </alwz>
    <Sections xmlns="5827ed1b-b83f-484c-85a2-9afbd196fb74" xsi:nil="true"/>
    <Date xmlns="5827ed1b-b83f-484c-85a2-9afbd196fb74" xsi:nil="true"/>
    <Categories xmlns="5827ed1b-b83f-484c-85a2-9afbd196fb74" xsi:nil="true"/>
    <PublishtoIntranet xmlns="5827ed1b-b83f-484c-85a2-9afbd196fb74" xsi:nil="true"/>
    <ReviewGrade xmlns="5827ed1b-b83f-484c-85a2-9afbd196fb74" xsi:nil="true"/>
    <Departments xmlns="5827ed1b-b83f-484c-85a2-9afbd196fb74" xsi:nil="true"/>
    <_x0043_ xmlns="5827ed1b-b83f-484c-85a2-9afbd196fb74">
      <Value>MAM</Value>
    </_x0043_>
    <ReviewPeriod xmlns="5827ed1b-b83f-484c-85a2-9afbd196fb74" xsi:nil="true"/>
    <A xmlns="5827ed1b-b83f-484c-85a2-9afbd196fb74">
      <Value>Operations</Value>
    </A>
    <B xmlns="5827ed1b-b83f-484c-85a2-9afbd196fb74">
      <Value>Reporting &amp; KPIs</Value>
    </B>
    <Owner xmlns="5827ed1b-b83f-484c-85a2-9afbd196fb74">
      <UserInfo>
        <DisplayName>i:0#.f|membership|johara@girlsontherun.org</DisplayName>
        <AccountId>45</AccountId>
        <AccountType/>
      </UserInfo>
    </Owner>
    <f49c xmlns="5827ed1b-b83f-484c-85a2-9afbd196fb7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A99556E4ACA4458D045F4951FB4C57" ma:contentTypeVersion="50" ma:contentTypeDescription="Create a new document." ma:contentTypeScope="" ma:versionID="4f416a5ae9ca4ad8f707925063cbce33">
  <xsd:schema xmlns:xsd="http://www.w3.org/2001/XMLSchema" xmlns:xs="http://www.w3.org/2001/XMLSchema" xmlns:p="http://schemas.microsoft.com/office/2006/metadata/properties" xmlns:ns1="5827ed1b-b83f-484c-85a2-9afbd196fb74" xmlns:ns3="6ad7ced6-568a-4007-820b-328abb07e7a7" targetNamespace="http://schemas.microsoft.com/office/2006/metadata/properties" ma:root="true" ma:fieldsID="8212535251e9d77d0f45aa1759b2bdb5" ns1:_="" ns3:_="">
    <xsd:import namespace="5827ed1b-b83f-484c-85a2-9afbd196fb74"/>
    <xsd:import namespace="6ad7ced6-568a-4007-820b-328abb07e7a7"/>
    <xsd:element name="properties">
      <xsd:complexType>
        <xsd:sequence>
          <xsd:element name="documentManagement">
            <xsd:complexType>
              <xsd:all>
                <xsd:element ref="ns1:Owner" minOccurs="0"/>
                <xsd:element ref="ns1:A" minOccurs="0"/>
                <xsd:element ref="ns1:B" minOccurs="0"/>
                <xsd:element ref="ns1:_x0043_" minOccurs="0"/>
                <xsd:element ref="ns1:ReviewGrade" minOccurs="0"/>
                <xsd:element ref="ns1:Date" minOccurs="0"/>
                <xsd:element ref="ns1:Departments" minOccurs="0"/>
                <xsd:element ref="ns1:Categories" minOccurs="0"/>
                <xsd:element ref="ns1:Sections" minOccurs="0"/>
                <xsd:element ref="ns1:MediaServiceMetadata" minOccurs="0"/>
                <xsd:element ref="ns1:MediaServiceFastMetadata" minOccurs="0"/>
                <xsd:element ref="ns1:MediaServiceDateTaken" minOccurs="0"/>
                <xsd:element ref="ns1:MediaServiceAutoKeyPoints" minOccurs="0"/>
                <xsd:element ref="ns1:MediaServiceKeyPoints" minOccurs="0"/>
                <xsd:element ref="ns1:MediaServiceOCR" minOccurs="0"/>
                <xsd:element ref="ns1:MediaServiceGenerationTime" minOccurs="0"/>
                <xsd:element ref="ns1:MediaServiceEventHashCode" minOccurs="0"/>
                <xsd:element ref="ns3:SharedWithUsers" minOccurs="0"/>
                <xsd:element ref="ns3:SharedWithDetails" minOccurs="0"/>
                <xsd:element ref="ns1:f49c" minOccurs="0"/>
                <xsd:element ref="ns1:f2667404-129a-4949-81fd-b6b0d7fa8482CountryOrRegion" minOccurs="0"/>
                <xsd:element ref="ns1:f2667404-129a-4949-81fd-b6b0d7fa8482State" minOccurs="0"/>
                <xsd:element ref="ns1:f2667404-129a-4949-81fd-b6b0d7fa8482City" minOccurs="0"/>
                <xsd:element ref="ns1:f2667404-129a-4949-81fd-b6b0d7fa8482PostalCode" minOccurs="0"/>
                <xsd:element ref="ns1:f2667404-129a-4949-81fd-b6b0d7fa8482Street" minOccurs="0"/>
                <xsd:element ref="ns1:f2667404-129a-4949-81fd-b6b0d7fa8482GeoLoc" minOccurs="0"/>
                <xsd:element ref="ns1:f2667404-129a-4949-81fd-b6b0d7fa8482DispName" minOccurs="0"/>
                <xsd:element ref="ns1:alwz" minOccurs="0"/>
                <xsd:element ref="ns1:MediaLengthInSeconds" minOccurs="0"/>
                <xsd:element ref="ns1:MediaServiceLocation" minOccurs="0"/>
                <xsd:element ref="ns1:ReviewPeriod" minOccurs="0"/>
                <xsd:element ref="ns1:PublishtoIntranet" minOccurs="0"/>
                <xsd:element ref="ns1:lcf76f155ced4ddcb4097134ff3c332f" minOccurs="0"/>
                <xsd:element ref="ns3:TaxCatchAll"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7ed1b-b83f-484c-85a2-9afbd196fb74" elementFormDefault="qualified">
    <xsd:import namespace="http://schemas.microsoft.com/office/2006/documentManagement/types"/>
    <xsd:import namespace="http://schemas.microsoft.com/office/infopath/2007/PartnerControls"/>
    <xsd:element name="Owner" ma:index="0" nillable="true" ma:displayName="Owner" ma:format="Dropdown" ma:list="UserInfo" ma:SharePointGroup="0" ma:internalName="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 ma:index="2" nillable="true" ma:displayName="Department" ma:format="Dropdown" ma:internalName="A" ma:readOnly="false">
      <xsd:complexType>
        <xsd:complexContent>
          <xsd:extension base="dms:MultiChoice">
            <xsd:sequence>
              <xsd:element name="Value" maxOccurs="unbounded" minOccurs="0" nillable="true">
                <xsd:simpleType>
                  <xsd:restriction base="dms:Choice">
                    <xsd:enumeration value="Funding &amp; Partnerships"/>
                    <xsd:enumeration value="Human Resources"/>
                    <xsd:enumeration value="Home Page"/>
                    <xsd:enumeration value="Marketing &amp; PR"/>
                    <xsd:enumeration value="Merchandise"/>
                    <xsd:enumeration value="Operations"/>
                    <xsd:enumeration value="Org Info"/>
                    <xsd:enumeration value="Policy &amp; Risk"/>
                    <xsd:enumeration value="Programming"/>
                  </xsd:restriction>
                </xsd:simpleType>
              </xsd:element>
            </xsd:sequence>
          </xsd:extension>
        </xsd:complexContent>
      </xsd:complexType>
    </xsd:element>
    <xsd:element name="B" ma:index="3" nillable="true" ma:displayName="Category" ma:format="Dropdown" ma:internalName="B" ma:readOnly="false">
      <xsd:complexType>
        <xsd:complexContent>
          <xsd:extension base="dms:MultiChoice">
            <xsd:sequence>
              <xsd:element name="Value" maxOccurs="unbounded" minOccurs="0" nillable="true">
                <xsd:simpleType>
                  <xsd:restriction base="dms:Choice">
                    <xsd:enumeration value="5K Merchandise"/>
                    <xsd:enumeration value="Access &amp; Inclusion Statement"/>
                    <xsd:enumeration value="Advocacy"/>
                    <xsd:enumeration value="Board of Directors"/>
                    <xsd:enumeration value="Boy Programming"/>
                    <xsd:enumeration value="Brand Standards"/>
                    <xsd:enumeration value="Bulk Order"/>
                    <xsd:enumeration value="Camp GOTR"/>
                    <xsd:enumeration value="Camp GOTR Merchandise"/>
                    <xsd:enumeration value="Campaigns"/>
                    <xsd:enumeration value="Coach Recruitment"/>
                    <xsd:enumeration value="Coaches"/>
                    <xsd:enumeration value="Communications"/>
                    <xsd:enumeration value="Copycats &amp; Intellectual Property"/>
                    <xsd:enumeration value="Coronavirus Resources"/>
                    <xsd:enumeration value="Corporate Partners"/>
                    <xsd:enumeration value="Council Change Forms"/>
                    <xsd:enumeration value="Council Directories &amp; Tiers"/>
                    <xsd:enumeration value="Crisis Management &amp; Communications"/>
                    <xsd:enumeration value="Curriculum Ordering"/>
                    <xsd:enumeration value="Cybersecurity"/>
                    <xsd:enumeration value="Disability Inclusion"/>
                    <xsd:enumeration value="Evaluation"/>
                    <xsd:enumeration value="Events"/>
                    <xsd:enumeration value="Fall 2020 Programming"/>
                    <xsd:enumeration value="Fall 2021 Programming"/>
                    <xsd:enumeration value="Fees"/>
                    <xsd:enumeration value="Finance"/>
                    <xsd:enumeration value="Girls on the Run"/>
                    <xsd:enumeration value="Girls on the Run 5K"/>
                    <xsd:enumeration value="GOTR at Home"/>
                    <xsd:enumeration value="GOTR for Grown Ups"/>
                    <xsd:enumeration value="Grants"/>
                    <xsd:enumeration value="Heart &amp; Sole"/>
                    <xsd:enumeration value="Hello, Mountain Mover!"/>
                    <xsd:enumeration value="Hello, Superstar!"/>
                    <xsd:enumeration value="Inclusion, Diversity, Equity &amp; Access"/>
                    <xsd:enumeration value="Individual Donors"/>
                    <xsd:enumeration value="Insurance Information"/>
                    <xsd:enumeration value="Issue Briefs"/>
                    <xsd:enumeration value="Legal"/>
                    <xsd:enumeration value="Local Sponsors"/>
                    <xsd:enumeration value="Logos"/>
                    <xsd:enumeration value="Materials &amp; Templates"/>
                    <xsd:enumeration value="Media"/>
                    <xsd:enumeration value="Merchandise Calendar"/>
                    <xsd:enumeration value="Merchandise Guide"/>
                    <xsd:enumeration value="Mission Advancement"/>
                    <xsd:enumeration value="National Partners"/>
                    <xsd:enumeration value="News Media"/>
                    <xsd:enumeration value="Nonprofit Risk Management Center"/>
                    <xsd:enumeration value="Organization Updates"/>
                    <xsd:enumeration value="Policies"/>
                    <xsd:enumeration value="Power Up Summer Pilot"/>
                    <xsd:enumeration value="Program Management"/>
                    <xsd:enumeration value="Program Shirts"/>
                    <xsd:enumeration value="Reporting &amp; KPIs"/>
                    <xsd:enumeration value="Resource Roundup"/>
                    <xsd:enumeration value="Site Recruitment"/>
                    <xsd:enumeration value="Social Media"/>
                    <xsd:enumeration value="SoleMates"/>
                    <xsd:enumeration value="Sponsors &amp; Partners"/>
                    <xsd:enumeration value="Staff"/>
                    <xsd:enumeration value="Tech Tools"/>
                    <xsd:enumeration value="Training &amp; Development"/>
                    <xsd:enumeration value="Translated Materials"/>
                    <xsd:enumeration value="Unstoppable Us"/>
                    <xsd:enumeration value="Videos"/>
                    <xsd:enumeration value="Volunteer"/>
                    <xsd:enumeration value="Waiver"/>
                    <xsd:enumeration value="Webinar Decks"/>
                    <xsd:enumeration value="Websites"/>
                    <xsd:enumeration value="Wellness"/>
                  </xsd:restriction>
                </xsd:simpleType>
              </xsd:element>
            </xsd:sequence>
          </xsd:extension>
        </xsd:complexContent>
      </xsd:complexType>
    </xsd:element>
    <xsd:element name="_x0043_" ma:index="4" nillable="true" ma:displayName="Subcategory" ma:format="Dropdown" ma:internalName="_x0043_">
      <xsd:complexType>
        <xsd:complexContent>
          <xsd:extension base="dms:MultiChoice">
            <xsd:sequence>
              <xsd:element name="Value" maxOccurs="unbounded" minOccurs="0" nillable="true">
                <xsd:simpleType>
                  <xsd:restriction base="dms:Choice">
                    <xsd:enumeration value="2022"/>
                    <xsd:enumeration value="2022- November"/>
                    <xsd:enumeration value="2023"/>
                    <xsd:enumeration value="2023- April"/>
                    <xsd:enumeration value="2023- October"/>
                    <xsd:enumeration value="2023- January"/>
                    <xsd:enumeration value="2024- January"/>
                    <xsd:enumeration value="2024"/>
                    <xsd:enumeration value="5K"/>
                    <xsd:enumeration value="5K Annual"/>
                    <xsd:enumeration value="Activation &amp; Accountability"/>
                    <xsd:enumeration value="Addendums"/>
                    <xsd:enumeration value="Adidas"/>
                    <xsd:enumeration value="AFS"/>
                    <xsd:enumeration value="Alternative Delivery"/>
                    <xsd:enumeration value="Always"/>
                    <xsd:enumeration value="Amazon"/>
                    <xsd:enumeration value="Anniversary"/>
                    <xsd:enumeration value="Annual Reports"/>
                    <xsd:enumeration value="Appeals"/>
                    <xsd:enumeration value="BAND"/>
                    <xsd:enumeration value="Board Descriptions"/>
                    <xsd:enumeration value="Board Fundraising"/>
                    <xsd:enumeration value="Board Member Resources"/>
                    <xsd:enumeration value="Board P2P"/>
                    <xsd:enumeration value="Camp GOTR"/>
                    <xsd:enumeration value="Camp GOTR Coach Training"/>
                    <xsd:enumeration value="Camp GOTR Planning"/>
                    <xsd:enumeration value="Camp GOTR Email Templates"/>
                    <xsd:enumeration value="Campaigns"/>
                    <xsd:enumeration value="Canva"/>
                    <xsd:enumeration value="Caribou Coffee"/>
                    <xsd:enumeration value="Celebrating Success"/>
                    <xsd:enumeration value="Certificates"/>
                    <xsd:enumeration value="Cigna"/>
                    <xsd:enumeration value="CLI Hiring"/>
                    <xsd:enumeration value="Coach and Adult Engagement"/>
                    <xsd:enumeration value="Coach Ambassadors"/>
                    <xsd:enumeration value="Coach Recruitment"/>
                    <xsd:enumeration value="Coach Training and Support"/>
                    <xsd:enumeration value="Communications"/>
                    <xsd:enumeration value="Communication Templates"/>
                    <xsd:enumeration value="Confidentiality &amp; Covenant"/>
                    <xsd:enumeration value="Continuing Education Credits"/>
                    <xsd:enumeration value="Council2Council Resources"/>
                    <xsd:enumeration value="Council Fundraising Opportunities"/>
                    <xsd:enumeration value="Council Grant Resources"/>
                    <xsd:enumeration value="Council Management"/>
                    <xsd:enumeration value="Council Planning Examples"/>
                    <xsd:enumeration value="Creating a Culture of Philanthropy"/>
                    <xsd:enumeration value="CSA"/>
                    <xsd:enumeration value="Curriculum"/>
                    <xsd:enumeration value="Curriculum Transition"/>
                    <xsd:enumeration value="Delivery"/>
                    <xsd:enumeration value="Delivery and Curriculum"/>
                    <xsd:enumeration value="Design Elements"/>
                    <xsd:enumeration value="Directories &amp; Officers"/>
                    <xsd:enumeration value="Donor EOY Giving Full"/>
                    <xsd:enumeration value="Donor Stewardship and Retention"/>
                    <xsd:enumeration value="Email Headers and Footers"/>
                    <xsd:enumeration value="Email Templates"/>
                    <xsd:enumeration value="End of Year Giving- Current"/>
                    <xsd:enumeration value="End of Year Giving- Previous Years"/>
                    <xsd:enumeration value="EUFC"/>
                    <xsd:enumeration value="Evaluation Reports"/>
                    <xsd:enumeration value="Evaluation Tools"/>
                    <xsd:enumeration value="Every Kid Sports Pass"/>
                    <xsd:enumeration value="Facilitate the Returning Coach Kick-Off"/>
                    <xsd:enumeration value="Fall"/>
                    <xsd:enumeration value="Fonts"/>
                    <xsd:enumeration value="Fundraising at the 5K"/>
                    <xsd:enumeration value="Gamma Phi Beta"/>
                    <xsd:enumeration value="Girl Recruitment"/>
                    <xsd:enumeration value="Girl Screening"/>
                    <xsd:enumeration value="Girls on the Run"/>
                    <xsd:enumeration value="Girls on the Run Horizontal Logo"/>
                    <xsd:enumeration value="Girls on the Run Primary Logos"/>
                    <xsd:enumeration value="Girls on the Run Secondary Logos"/>
                    <xsd:enumeration value="Girls on the Run Wordmark"/>
                    <xsd:enumeration value="GLA"/>
                    <xsd:enumeration value="GOTR 501c3"/>
                    <xsd:enumeration value="GOTR at Home"/>
                    <xsd:enumeration value="GOTR Videos"/>
                    <xsd:enumeration value="Gourdys"/>
                    <xsd:enumeration value="Grant Management Resources"/>
                    <xsd:enumeration value="Grant Reporting &amp; Presentation Templates"/>
                    <xsd:enumeration value="Guidelines, Tips &amp; Best Practices"/>
                    <xsd:enumeration value="Grown Up Guides"/>
                    <xsd:enumeration value="H&amp;S Logos"/>
                    <xsd:enumeration value="H&amp;S Videos"/>
                    <xsd:enumeration value="Hello, Superstar!"/>
                    <xsd:enumeration value="Hiring"/>
                    <xsd:enumeration value="IDEA Resources"/>
                    <xsd:enumeration value="IDEA Social Media"/>
                    <xsd:enumeration value="IDEA Strategic Planning"/>
                    <xsd:enumeration value="Instagram Highlights"/>
                    <xsd:enumeration value="Interview Prep"/>
                    <xsd:enumeration value="IWD"/>
                    <xsd:enumeration value="Job Descriptions"/>
                    <xsd:enumeration value="Junior Coach Marketing &amp; Comm."/>
                    <xsd:enumeration value="Junior Coach Program and Delivery"/>
                    <xsd:enumeration value="Junior Coach Recruitment"/>
                    <xsd:enumeration value="Justice"/>
                    <xsd:enumeration value="Learning Goals"/>
                    <xsd:enumeration value="Learn Dream"/>
                    <xsd:enumeration value="Liability Insurance"/>
                    <xsd:enumeration value="Licensing"/>
                    <xsd:enumeration value="Living Our Values Council Grant"/>
                    <xsd:enumeration value="Local Sponsors"/>
                    <xsd:enumeration value="Logo Guidelines"/>
                    <xsd:enumeration value="Logos and Branding"/>
                    <xsd:enumeration value="Longitudinal Study"/>
                    <xsd:enumeration value="LPB"/>
                    <xsd:enumeration value="LunaFest"/>
                    <xsd:enumeration value="Lunchin"/>
                    <xsd:enumeration value="MAM"/>
                    <xsd:enumeration value="MAM Planning"/>
                    <xsd:enumeration value="MAM Spreadsheets"/>
                    <xsd:enumeration value="Marketing and Communications"/>
                    <xsd:enumeration value="Marketing Campaigns"/>
                    <xsd:enumeration value="Materials"/>
                    <xsd:enumeration value="National Averages"/>
                    <xsd:enumeration value="National Coach Training"/>
                    <xsd:enumeration value="National Partner Logos"/>
                    <xsd:enumeration value="National SoleMates Team"/>
                    <xsd:enumeration value="NCT - CEU"/>
                    <xsd:enumeration value="NCT 2.0"/>
                    <xsd:enumeration value="NetSuite"/>
                    <xsd:enumeration value="News Media"/>
                    <xsd:enumeration value="NFP"/>
                    <xsd:enumeration value="Offboarding"/>
                    <xsd:enumeration value="Onboarding"/>
                    <xsd:enumeration value="P2P"/>
                    <xsd:enumeration value="Participant Experience"/>
                    <xsd:enumeration value="Participant Registration"/>
                    <xsd:enumeration value="Performance Management"/>
                    <xsd:enumeration value="Photography"/>
                    <xsd:enumeration value="Plan and Prepare for Returning Coach Kick-Off"/>
                    <xsd:enumeration value="Planning"/>
                    <xsd:enumeration value="Policies"/>
                    <xsd:enumeration value="PowerPoint Templates"/>
                    <xsd:enumeration value="Printed Curriculum"/>
                    <xsd:enumeration value="Program"/>
                    <xsd:enumeration value="Program Materials"/>
                    <xsd:enumeration value="Program Planning"/>
                    <xsd:enumeration value="Program Shirts"/>
                    <xsd:enumeration value="Program Structure"/>
                    <xsd:enumeration value="Program Volunteer"/>
                    <xsd:enumeration value="Promo Videos"/>
                    <xsd:enumeration value="Promotional Materials"/>
                    <xsd:enumeration value="Proud Supporter"/>
                    <xsd:enumeration value="RacePlanner - Attendance App"/>
                    <xsd:enumeration value="RacePlanner - Email"/>
                    <xsd:enumeration value="RacePlanner - Software"/>
                    <xsd:enumeration value="RacePlanner - Text"/>
                    <xsd:enumeration value="Recruitment"/>
                    <xsd:enumeration value="Reports"/>
                    <xsd:enumeration value="Reporting General Documents"/>
                    <xsd:enumeration value="Reporting Instructions"/>
                    <xsd:enumeration value="Reporting Templates"/>
                    <xsd:enumeration value="Reporting Templates and Worksheets"/>
                    <xsd:enumeration value="Residential Sites"/>
                    <xsd:enumeration value="Risk Management"/>
                    <xsd:enumeration value="Rite Aid"/>
                    <xsd:enumeration value="Safety"/>
                    <xsd:enumeration value="Salary and Compensation"/>
                    <xsd:enumeration value="Sample Grant Application Components"/>
                    <xsd:enumeration value="Sample Grant Applications"/>
                    <xsd:enumeration value="Sample Grant Language"/>
                    <xsd:enumeration value="Seasonal Reporting"/>
                    <xsd:enumeration value="Site Management"/>
                    <xsd:enumeration value="Site Recruitment"/>
                    <xsd:enumeration value="Sites"/>
                    <xsd:enumeration value="Small Group Facilitator Training"/>
                    <xsd:enumeration value="Social Media"/>
                    <xsd:enumeration value="Social Media Toolkits"/>
                    <xsd:enumeration value="Solemates"/>
                    <xsd:enumeration value="Sponsorship Decks"/>
                    <xsd:enumeration value="Sponsor Stewardship"/>
                    <xsd:enumeration value="Spring"/>
                    <xsd:enumeration value="Stewardship"/>
                    <xsd:enumeration value="Summit"/>
                    <xsd:enumeration value="Summit Presentations"/>
                    <xsd:enumeration value="Susan Crown Exchange"/>
                    <xsd:enumeration value="Technology"/>
                    <xsd:enumeration value="Tech Tools How to Guides"/>
                    <xsd:enumeration value="Templates"/>
                    <xsd:enumeration value="Territory Changes"/>
                    <xsd:enumeration value="Thirty-One Gifts"/>
                    <xsd:enumeration value="Unstoppable Us"/>
                    <xsd:enumeration value="Unstoppable Us - Gratitude Gifts"/>
                    <xsd:enumeration value="Virtual 5K - Planning"/>
                    <xsd:enumeration value="Virtual Backgrounds"/>
                    <xsd:enumeration value="Virtual Events"/>
                    <xsd:enumeration value="Volunteer Management"/>
                    <xsd:enumeration value="Wall Cling Artwork"/>
                    <xsd:enumeration value="Wealth Screening"/>
                    <xsd:enumeration value="Website Transition"/>
                    <xsd:enumeration value="Websites"/>
                    <xsd:enumeration value="Gender"/>
                    <xsd:enumeration value="MAM Archive"/>
                    <xsd:enumeration value="MAM Reports"/>
                    <xsd:enumeration value="Sparkling Ice"/>
                  </xsd:restriction>
                </xsd:simpleType>
              </xsd:element>
            </xsd:sequence>
          </xsd:extension>
        </xsd:complexContent>
      </xsd:complexType>
    </xsd:element>
    <xsd:element name="ReviewGrade" ma:index="5" nillable="true" ma:displayName="Review Grade" ma:format="Dropdown" ma:indexed="true" ma:internalName="ReviewGrade" ma:readOnly="false">
      <xsd:simpleType>
        <xsd:restriction base="dms:Choice">
          <xsd:enumeration value="1 - Acceptable"/>
          <xsd:enumeration value="2 - Minor Edits"/>
          <xsd:enumeration value="3 - Major Edits/Review"/>
          <xsd:enumeration value="4 - Remove"/>
          <xsd:enumeration value="5 - Removed"/>
        </xsd:restriction>
      </xsd:simpleType>
    </xsd:element>
    <xsd:element name="Date" ma:index="6" nillable="true" ma:displayName="Date" ma:format="DateOnly" ma:internalName="Date" ma:readOnly="false">
      <xsd:simpleType>
        <xsd:restriction base="dms:DateTime"/>
      </xsd:simpleType>
    </xsd:element>
    <xsd:element name="Departments" ma:index="9" nillable="true" ma:displayName="Z-Departments" ma:description="OLD" ma:format="Dropdown" ma:hidden="true" ma:internalName="Departments" ma:readOnly="false">
      <xsd:simpleType>
        <xsd:restriction base="dms:Choice">
          <xsd:enumeration value="GOTR Operations"/>
          <xsd:enumeration value="Programming &amp; Evaluation"/>
          <xsd:enumeration value="Fundraising &amp; Partnerships"/>
          <xsd:enumeration value="Marketing &amp; Communications"/>
          <xsd:enumeration value="Professional Development"/>
        </xsd:restriction>
      </xsd:simpleType>
    </xsd:element>
    <xsd:element name="Categories" ma:index="10" nillable="true" ma:displayName="Z-Categories" ma:description="OLD" ma:format="Dropdown" ma:hidden="true" ma:internalName="Categories" ma:readOnly="false">
      <xsd:simpleType>
        <xsd:restriction base="dms:Choice">
          <xsd:enumeration value="Access and Inclusion Statement"/>
          <xsd:enumeration value="Annual Report"/>
          <xsd:enumeration value="Board Member Training"/>
          <xsd:enumeration value="Board of Directors"/>
          <xsd:enumeration value="Camp GOTR"/>
          <xsd:enumeration value="Campaigns"/>
          <xsd:enumeration value="Communications"/>
          <xsd:enumeration value="Council Management"/>
          <xsd:enumeration value="Disability Inclusion"/>
          <xsd:enumeration value="Discount Offers"/>
          <xsd:enumeration value="Evaluation"/>
          <xsd:enumeration value="Events"/>
          <xsd:enumeration value="Fall 2020 Programming"/>
          <xsd:enumeration value="Girls on the Run 5K"/>
          <xsd:enumeration value="Grants"/>
          <xsd:enumeration value="Heart &amp; Sole"/>
          <xsd:enumeration value="Human Resources"/>
          <xsd:enumeration value="Individual Donors"/>
          <xsd:enumeration value="Logos"/>
          <xsd:enumeration value="Materials"/>
          <xsd:enumeration value="Merchandise"/>
          <xsd:enumeration value="Program Delivery"/>
          <xsd:enumeration value="Program Management"/>
          <xsd:enumeration value="Reporting"/>
          <xsd:enumeration value="Risk Management"/>
          <xsd:enumeration value="SoleMates"/>
          <xsd:enumeration value="Sponsors and Partners"/>
          <xsd:enumeration value="Technology Tools"/>
          <xsd:enumeration value="Unstoppable Us"/>
          <xsd:enumeration value="Verbiage"/>
          <xsd:enumeration value="Videos"/>
          <xsd:enumeration value="GOTR at Home"/>
        </xsd:restriction>
      </xsd:simpleType>
    </xsd:element>
    <xsd:element name="Sections" ma:index="11" nillable="true" ma:displayName="Z-Sections" ma:description="OLD" ma:format="Dropdown" ma:hidden="true" ma:internalName="Sections" ma:readOnly="false">
      <xsd:complexType>
        <xsd:complexContent>
          <xsd:extension base="dms:MultiChoice">
            <xsd:sequence>
              <xsd:element name="Value" maxOccurs="unbounded" minOccurs="0" nillable="true">
                <xsd:simpleType>
                  <xsd:restriction base="dms:Choice">
                    <xsd:enumeration value="2019 Merchandise Calendar"/>
                    <xsd:enumeration value="5 Must-Do's for GOTR Board Fundraising"/>
                    <xsd:enumeration value="5K Merchandise"/>
                    <xsd:enumeration value="5K Risk Management"/>
                    <xsd:enumeration value="Advocacy, Boy Programming and Title IX"/>
                    <xsd:enumeration value="Annual Report"/>
                    <xsd:enumeration value="Board Fundraising"/>
                    <xsd:enumeration value="Board Relations Overview"/>
                    <xsd:enumeration value="Camp GOTR Merchandise"/>
                    <xsd:enumeration value="Campaigns"/>
                    <xsd:enumeration value="Coach &amp; Adult Engagement"/>
                    <xsd:enumeration value="Coach &amp; Girl Recruitment"/>
                    <xsd:enumeration value="Coach Ambassadors"/>
                    <xsd:enumeration value="Coach Recruitment"/>
                    <xsd:enumeration value="Coach Training &amp; Support"/>
                    <xsd:enumeration value="Communications"/>
                    <xsd:enumeration value="Copycats and Intellectual Property"/>
                    <xsd:enumeration value="Council Change Forms"/>
                    <xsd:enumeration value="Council Directories and Tiers Information"/>
                    <xsd:enumeration value="Council Fundraising Opportunities"/>
                    <xsd:enumeration value="Council Sustainability"/>
                    <xsd:enumeration value="Crisis Communications"/>
                    <xsd:enumeration value="Crisis Management"/>
                    <xsd:enumeration value="Curriculum"/>
                    <xsd:enumeration value="Delivering a Quality Program"/>
                    <xsd:enumeration value="Delivery &amp; Curriculum"/>
                    <xsd:enumeration value="Delivery Options"/>
                    <xsd:enumeration value="Donor Stewardship and Retention"/>
                    <xsd:enumeration value="End of Year Giving"/>
                    <xsd:enumeration value="Evaluation Reports"/>
                    <xsd:enumeration value="Evaluation Tools"/>
                    <xsd:enumeration value="Events"/>
                    <xsd:enumeration value="Finance, Accounting and Planning"/>
                    <xsd:enumeration value="Fundraising at the 5K"/>
                    <xsd:enumeration value="Girls on the Run 5K"/>
                    <xsd:enumeration value="Grant Resources"/>
                    <xsd:enumeration value="GrantStation Access"/>
                    <xsd:enumeration value="HQ Info and Operations Manual"/>
                    <xsd:enumeration value="Insurance Information"/>
                    <xsd:enumeration value="Key Performance Indicators (KPIs)"/>
                    <xsd:enumeration value="Living Our Values Council Grant"/>
                    <xsd:enumeration value="Local Sponsors"/>
                    <xsd:enumeration value="Logos"/>
                    <xsd:enumeration value="Logos &amp; Graphics"/>
                    <xsd:enumeration value="Logos and Branding"/>
                    <xsd:enumeration value="Longitudinal Study Resources"/>
                    <xsd:enumeration value="Marketing &amp; Communications"/>
                    <xsd:enumeration value="Materials"/>
                    <xsd:enumeration value="Merchandise Policy and Guide"/>
                    <xsd:enumeration value="National Averages"/>
                    <xsd:enumeration value="National Partner Logos"/>
                    <xsd:enumeration value="NCT - CEU"/>
                    <xsd:enumeration value="News Media"/>
                    <xsd:enumeration value="Non-Profit Risk Management Center"/>
                    <xsd:enumeration value="Organizational Strategic Review"/>
                    <xsd:enumeration value="Participant Registration"/>
                    <xsd:enumeration value="Planning"/>
                    <xsd:enumeration value="Policies"/>
                    <xsd:enumeration value="Policy Manuals"/>
                    <xsd:enumeration value="Program Planning"/>
                    <xsd:enumeration value="Program Shirts"/>
                    <xsd:enumeration value="Program Structure"/>
                    <xsd:enumeration value="Recruitment"/>
                    <xsd:enumeration value="Research/Evaluation Projects"/>
                    <xsd:enumeration value="Risk Management and Council Operations for GOTR Council Boards"/>
                    <xsd:enumeration value="Seasonal Reporting"/>
                    <xsd:enumeration value="Site, Coach &amp; Girl Recruitment"/>
                    <xsd:enumeration value="Site &amp; Girl Recruitment"/>
                    <xsd:enumeration value="Site Management"/>
                    <xsd:enumeration value="SoleMate and Donor Stewardship"/>
                    <xsd:enumeration value="Social Media"/>
                    <xsd:enumeration value="Staff"/>
                    <xsd:enumeration value="State of GOTR Council Boards"/>
                    <xsd:enumeration value="Trend Reports"/>
                    <xsd:enumeration value="Videos"/>
                    <xsd:enumeration value="Volunteer Management"/>
                    <xsd:enumeration value="Volunteers"/>
                    <xsd:enumeration value="Waivers"/>
                    <xsd:enumeration value="Website"/>
                    <xsd:enumeration value="Welcome to Girls on the Run: An Overview"/>
                  </xsd:restrict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f49c" ma:index="28" nillable="true" ma:displayName="Location" ma:hidden="true" ma:internalName="f49c" ma:readOnly="false">
      <xsd:simpleType>
        <xsd:restriction base="dms:Unknown"/>
      </xsd:simpleType>
    </xsd:element>
    <xsd:element name="f2667404-129a-4949-81fd-b6b0d7fa8482CountryOrRegion" ma:index="29" nillable="true" ma:displayName="Location: Country/Region" ma:hidden="true" ma:internalName="CountryOrRegion" ma:readOnly="true">
      <xsd:simpleType>
        <xsd:restriction base="dms:Text"/>
      </xsd:simpleType>
    </xsd:element>
    <xsd:element name="f2667404-129a-4949-81fd-b6b0d7fa8482State" ma:index="30" nillable="true" ma:displayName="Location: State" ma:hidden="true" ma:internalName="State" ma:readOnly="true">
      <xsd:simpleType>
        <xsd:restriction base="dms:Text"/>
      </xsd:simpleType>
    </xsd:element>
    <xsd:element name="f2667404-129a-4949-81fd-b6b0d7fa8482City" ma:index="31" nillable="true" ma:displayName="Location: City" ma:hidden="true" ma:internalName="City" ma:readOnly="true">
      <xsd:simpleType>
        <xsd:restriction base="dms:Text"/>
      </xsd:simpleType>
    </xsd:element>
    <xsd:element name="f2667404-129a-4949-81fd-b6b0d7fa8482PostalCode" ma:index="32" nillable="true" ma:displayName="Location: Postal Code" ma:hidden="true" ma:internalName="PostalCode" ma:readOnly="true">
      <xsd:simpleType>
        <xsd:restriction base="dms:Text"/>
      </xsd:simpleType>
    </xsd:element>
    <xsd:element name="f2667404-129a-4949-81fd-b6b0d7fa8482Street" ma:index="33" nillable="true" ma:displayName="Location: Street" ma:hidden="true" ma:internalName="Street" ma:readOnly="true">
      <xsd:simpleType>
        <xsd:restriction base="dms:Text"/>
      </xsd:simpleType>
    </xsd:element>
    <xsd:element name="f2667404-129a-4949-81fd-b6b0d7fa8482GeoLoc" ma:index="34" nillable="true" ma:displayName="Location: Coordinates" ma:hidden="true" ma:internalName="GeoLoc" ma:readOnly="true">
      <xsd:simpleType>
        <xsd:restriction base="dms:Unknown"/>
      </xsd:simpleType>
    </xsd:element>
    <xsd:element name="f2667404-129a-4949-81fd-b6b0d7fa8482DispName" ma:index="35" nillable="true" ma:displayName="Location: Name" ma:hidden="true" ma:internalName="DispName" ma:readOnly="true">
      <xsd:simpleType>
        <xsd:restriction base="dms:Text"/>
      </xsd:simpleType>
    </xsd:element>
    <xsd:element name="alwz" ma:index="36" nillable="true" ma:displayName="Person or Group" ma:hidden="true" ma:list="UserInfo" ma:internalName="alwz"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37" nillable="true" ma:displayName="Length (seconds)" ma:hidden="true" ma:internalName="MediaLengthInSeconds" ma:readOnly="true">
      <xsd:simpleType>
        <xsd:restriction base="dms:Unknown"/>
      </xsd:simpleType>
    </xsd:element>
    <xsd:element name="MediaServiceLocation" ma:index="38" nillable="true" ma:displayName="Location" ma:hidden="true" ma:internalName="MediaServiceLocation" ma:readOnly="true">
      <xsd:simpleType>
        <xsd:restriction base="dms:Text"/>
      </xsd:simpleType>
    </xsd:element>
    <xsd:element name="ReviewPeriod" ma:index="39" nillable="true" ma:displayName="Review Period" ma:format="DateOnly" ma:hidden="true" ma:internalName="ReviewPeriod" ma:readOnly="false">
      <xsd:simpleType>
        <xsd:restriction base="dms:DateTime"/>
      </xsd:simpleType>
    </xsd:element>
    <xsd:element name="PublishtoIntranet" ma:index="41" nillable="true" ma:displayName="Publish to Intranet" ma:format="DateOnly" ma:hidden="true" ma:internalName="PublishtoIntranet" ma:readOnly="false">
      <xsd:simpleType>
        <xsd:restriction base="dms:DateTime"/>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c481dc5-db58-464b-ba2e-415fc2e447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7ced6-568a-4007-820b-328abb07e7a7" elementFormDefault="qualified">
    <xsd:import namespace="http://schemas.microsoft.com/office/2006/documentManagement/types"/>
    <xsd:import namespace="http://schemas.microsoft.com/office/infopath/2007/PartnerControls"/>
    <xsd:element name="SharedWithUsers" ma:index="2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hidden="true" ma:internalName="SharedWithDetails" ma:readOnly="true">
      <xsd:simpleType>
        <xsd:restriction base="dms:Note"/>
      </xsd:simpleType>
    </xsd:element>
    <xsd:element name="TaxCatchAll" ma:index="43" nillable="true" ma:displayName="Taxonomy Catch All Column" ma:hidden="true" ma:list="{23e38ef9-f9c4-48e5-8c94-2aa4040f6f77}" ma:internalName="TaxCatchAll" ma:readOnly="false" ma:showField="CatchAllData" ma:web="6ad7ced6-568a-4007-820b-328abb07e7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9BA70-F89F-4C67-BA76-72A671640ADA}">
  <ds:schemaRefs>
    <ds:schemaRef ds:uri="http://schemas.microsoft.com/office/2006/metadata/properties"/>
    <ds:schemaRef ds:uri="http://schemas.microsoft.com/office/infopath/2007/PartnerControls"/>
    <ds:schemaRef ds:uri="6ad7ced6-568a-4007-820b-328abb07e7a7"/>
    <ds:schemaRef ds:uri="5827ed1b-b83f-484c-85a2-9afbd196fb74"/>
  </ds:schemaRefs>
</ds:datastoreItem>
</file>

<file path=customXml/itemProps2.xml><?xml version="1.0" encoding="utf-8"?>
<ds:datastoreItem xmlns:ds="http://schemas.openxmlformats.org/officeDocument/2006/customXml" ds:itemID="{12877ED1-3662-46B7-AA06-1B4F12B7EFE2}">
  <ds:schemaRefs>
    <ds:schemaRef ds:uri="http://schemas.openxmlformats.org/officeDocument/2006/bibliography"/>
  </ds:schemaRefs>
</ds:datastoreItem>
</file>

<file path=customXml/itemProps3.xml><?xml version="1.0" encoding="utf-8"?>
<ds:datastoreItem xmlns:ds="http://schemas.openxmlformats.org/officeDocument/2006/customXml" ds:itemID="{BF8BA553-1FF8-4DD8-B26E-944485CB2BC6}"/>
</file>

<file path=customXml/itemProps4.xml><?xml version="1.0" encoding="utf-8"?>
<ds:datastoreItem xmlns:ds="http://schemas.openxmlformats.org/officeDocument/2006/customXml" ds:itemID="{342394A3-6C47-4794-B89A-8DCE575A03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15</Pages>
  <Words>4633</Words>
  <Characters>25811</Characters>
  <Application>Microsoft Office Word</Application>
  <DocSecurity>0</DocSecurity>
  <Lines>716</Lines>
  <Paragraphs>310</Paragraphs>
  <ScaleCrop>false</ScaleCrop>
  <Company/>
  <LinksUpToDate>false</LinksUpToDate>
  <CharactersWithSpaces>30134</CharactersWithSpaces>
  <SharedDoc>false</SharedDoc>
  <HLinks>
    <vt:vector size="132" baseType="variant">
      <vt:variant>
        <vt:i4>8060969</vt:i4>
      </vt:variant>
      <vt:variant>
        <vt:i4>57</vt:i4>
      </vt:variant>
      <vt:variant>
        <vt:i4>0</vt:i4>
      </vt:variant>
      <vt:variant>
        <vt:i4>5</vt:i4>
      </vt:variant>
      <vt:variant>
        <vt:lpwstr>https://livingwage.mit.edu/</vt:lpwstr>
      </vt:variant>
      <vt:variant>
        <vt:lpwstr/>
      </vt:variant>
      <vt:variant>
        <vt:i4>8192053</vt:i4>
      </vt:variant>
      <vt:variant>
        <vt:i4>54</vt:i4>
      </vt:variant>
      <vt:variant>
        <vt:i4>0</vt:i4>
      </vt:variant>
      <vt:variant>
        <vt:i4>5</vt:i4>
      </vt:variant>
      <vt:variant>
        <vt:lpwstr>https://leadingwithintent.org/</vt:lpwstr>
      </vt:variant>
      <vt:variant>
        <vt:lpwstr/>
      </vt:variant>
      <vt:variant>
        <vt:i4>7864430</vt:i4>
      </vt:variant>
      <vt:variant>
        <vt:i4>51</vt:i4>
      </vt:variant>
      <vt:variant>
        <vt:i4>0</vt:i4>
      </vt:variant>
      <vt:variant>
        <vt:i4>5</vt:i4>
      </vt:variant>
      <vt:variant>
        <vt:lpwstr>https://data.census.gov/cedsci/</vt:lpwstr>
      </vt:variant>
      <vt:variant>
        <vt:lpwstr/>
      </vt:variant>
      <vt:variant>
        <vt:i4>7602228</vt:i4>
      </vt:variant>
      <vt:variant>
        <vt:i4>48</vt:i4>
      </vt:variant>
      <vt:variant>
        <vt:i4>0</vt:i4>
      </vt:variant>
      <vt:variant>
        <vt:i4>5</vt:i4>
      </vt:variant>
      <vt:variant>
        <vt:lpwstr>https://gotr.sharepoint.com/sites/Council-Portal/SitePages/Finance.aspx</vt:lpwstr>
      </vt:variant>
      <vt:variant>
        <vt:lpwstr/>
      </vt:variant>
      <vt:variant>
        <vt:i4>4849689</vt:i4>
      </vt:variant>
      <vt:variant>
        <vt:i4>45</vt:i4>
      </vt:variant>
      <vt:variant>
        <vt:i4>0</vt:i4>
      </vt:variant>
      <vt:variant>
        <vt:i4>5</vt:i4>
      </vt:variant>
      <vt:variant>
        <vt:lpwstr>https://gotr.sharepoint.com/sites/Council-Portal/SitePages/Mission Advancement Markers and Planning.aspx</vt:lpwstr>
      </vt:variant>
      <vt:variant>
        <vt:lpwstr/>
      </vt:variant>
      <vt:variant>
        <vt:i4>4849689</vt:i4>
      </vt:variant>
      <vt:variant>
        <vt:i4>42</vt:i4>
      </vt:variant>
      <vt:variant>
        <vt:i4>0</vt:i4>
      </vt:variant>
      <vt:variant>
        <vt:i4>5</vt:i4>
      </vt:variant>
      <vt:variant>
        <vt:lpwstr>https://gotr.sharepoint.com/sites/Council-Portal/SitePages/Mission Advancement Markers and Planning.aspx</vt:lpwstr>
      </vt:variant>
      <vt:variant>
        <vt:lpwstr/>
      </vt:variant>
      <vt:variant>
        <vt:i4>4849689</vt:i4>
      </vt:variant>
      <vt:variant>
        <vt:i4>39</vt:i4>
      </vt:variant>
      <vt:variant>
        <vt:i4>0</vt:i4>
      </vt:variant>
      <vt:variant>
        <vt:i4>5</vt:i4>
      </vt:variant>
      <vt:variant>
        <vt:lpwstr>https://gotr.sharepoint.com/sites/Council-Portal/SitePages/Mission Advancement Markers and Planning.aspx</vt:lpwstr>
      </vt:variant>
      <vt:variant>
        <vt:lpwstr/>
      </vt:variant>
      <vt:variant>
        <vt:i4>4849689</vt:i4>
      </vt:variant>
      <vt:variant>
        <vt:i4>36</vt:i4>
      </vt:variant>
      <vt:variant>
        <vt:i4>0</vt:i4>
      </vt:variant>
      <vt:variant>
        <vt:i4>5</vt:i4>
      </vt:variant>
      <vt:variant>
        <vt:lpwstr>https://gotr.sharepoint.com/sites/Council-Portal/SitePages/Mission Advancement Markers and Planning.aspx</vt:lpwstr>
      </vt:variant>
      <vt:variant>
        <vt:lpwstr/>
      </vt:variant>
      <vt:variant>
        <vt:i4>4849689</vt:i4>
      </vt:variant>
      <vt:variant>
        <vt:i4>33</vt:i4>
      </vt:variant>
      <vt:variant>
        <vt:i4>0</vt:i4>
      </vt:variant>
      <vt:variant>
        <vt:i4>5</vt:i4>
      </vt:variant>
      <vt:variant>
        <vt:lpwstr>https://gotr.sharepoint.com/sites/Council-Portal/SitePages/Mission Advancement Markers and Planning.aspx</vt:lpwstr>
      </vt:variant>
      <vt:variant>
        <vt:lpwstr/>
      </vt:variant>
      <vt:variant>
        <vt:i4>8257580</vt:i4>
      </vt:variant>
      <vt:variant>
        <vt:i4>29</vt:i4>
      </vt:variant>
      <vt:variant>
        <vt:i4>0</vt:i4>
      </vt:variant>
      <vt:variant>
        <vt:i4>5</vt:i4>
      </vt:variant>
      <vt:variant>
        <vt:lpwstr>https://www.retently.com/blog/good-net-promoter-score/</vt:lpwstr>
      </vt:variant>
      <vt:variant>
        <vt:lpwstr/>
      </vt:variant>
      <vt:variant>
        <vt:i4>8257580</vt:i4>
      </vt:variant>
      <vt:variant>
        <vt:i4>27</vt:i4>
      </vt:variant>
      <vt:variant>
        <vt:i4>0</vt:i4>
      </vt:variant>
      <vt:variant>
        <vt:i4>5</vt:i4>
      </vt:variant>
      <vt:variant>
        <vt:lpwstr>https://www.retently.com/blog/good-net-promoter-score/</vt:lpwstr>
      </vt:variant>
      <vt:variant>
        <vt:lpwstr/>
      </vt:variant>
      <vt:variant>
        <vt:i4>4849689</vt:i4>
      </vt:variant>
      <vt:variant>
        <vt:i4>24</vt:i4>
      </vt:variant>
      <vt:variant>
        <vt:i4>0</vt:i4>
      </vt:variant>
      <vt:variant>
        <vt:i4>5</vt:i4>
      </vt:variant>
      <vt:variant>
        <vt:lpwstr>https://gotr.sharepoint.com/sites/Council-Portal/SitePages/Mission Advancement Markers and Planning.aspx</vt:lpwstr>
      </vt:variant>
      <vt:variant>
        <vt:lpwstr/>
      </vt:variant>
      <vt:variant>
        <vt:i4>4849689</vt:i4>
      </vt:variant>
      <vt:variant>
        <vt:i4>21</vt:i4>
      </vt:variant>
      <vt:variant>
        <vt:i4>0</vt:i4>
      </vt:variant>
      <vt:variant>
        <vt:i4>5</vt:i4>
      </vt:variant>
      <vt:variant>
        <vt:lpwstr>https://gotr.sharepoint.com/sites/Council-Portal/SitePages/Mission Advancement Markers and Planning.aspx</vt:lpwstr>
      </vt:variant>
      <vt:variant>
        <vt:lpwstr/>
      </vt:variant>
      <vt:variant>
        <vt:i4>4849689</vt:i4>
      </vt:variant>
      <vt:variant>
        <vt:i4>18</vt:i4>
      </vt:variant>
      <vt:variant>
        <vt:i4>0</vt:i4>
      </vt:variant>
      <vt:variant>
        <vt:i4>5</vt:i4>
      </vt:variant>
      <vt:variant>
        <vt:lpwstr>https://gotr.sharepoint.com/sites/Council-Portal/SitePages/Mission Advancement Markers and Planning.aspx</vt:lpwstr>
      </vt:variant>
      <vt:variant>
        <vt:lpwstr/>
      </vt:variant>
      <vt:variant>
        <vt:i4>8060969</vt:i4>
      </vt:variant>
      <vt:variant>
        <vt:i4>15</vt:i4>
      </vt:variant>
      <vt:variant>
        <vt:i4>0</vt:i4>
      </vt:variant>
      <vt:variant>
        <vt:i4>5</vt:i4>
      </vt:variant>
      <vt:variant>
        <vt:lpwstr>https://livingwage.mit.edu/</vt:lpwstr>
      </vt:variant>
      <vt:variant>
        <vt:lpwstr/>
      </vt:variant>
      <vt:variant>
        <vt:i4>6815864</vt:i4>
      </vt:variant>
      <vt:variant>
        <vt:i4>12</vt:i4>
      </vt:variant>
      <vt:variant>
        <vt:i4>0</vt:i4>
      </vt:variant>
      <vt:variant>
        <vt:i4>5</vt:i4>
      </vt:variant>
      <vt:variant>
        <vt:lpwstr>https://gotr.sharepoint.com/:b:/r/sites/Council-Portal/Shared Documents/Candid Compensation Report Best Practices.pdf?csf=1&amp;web=1&amp;e=gNS66J</vt:lpwstr>
      </vt:variant>
      <vt:variant>
        <vt:lpwstr/>
      </vt:variant>
      <vt:variant>
        <vt:i4>7274575</vt:i4>
      </vt:variant>
      <vt:variant>
        <vt:i4>9</vt:i4>
      </vt:variant>
      <vt:variant>
        <vt:i4>0</vt:i4>
      </vt:variant>
      <vt:variant>
        <vt:i4>5</vt:i4>
      </vt:variant>
      <vt:variant>
        <vt:lpwstr>https://gotr.sharepoint.com/:w:/r/sites/Council-Portal/_layouts/15/Doc.aspx?sourcedoc=%7BC0AB45E0-349C-450F-B3E7-CC95E36FEC97%7D&amp;file=Individual%20Board%20Member%20Fundraising%20Plan%20Example.docx&amp;action=default&amp;mobileredirect=true</vt:lpwstr>
      </vt:variant>
      <vt:variant>
        <vt:lpwstr/>
      </vt:variant>
      <vt:variant>
        <vt:i4>1441914</vt:i4>
      </vt:variant>
      <vt:variant>
        <vt:i4>6</vt:i4>
      </vt:variant>
      <vt:variant>
        <vt:i4>0</vt:i4>
      </vt:variant>
      <vt:variant>
        <vt:i4>5</vt:i4>
      </vt:variant>
      <vt:variant>
        <vt:lpwstr>https://drive.google.com/file/d/16OgW_Kft95T2xR-sSJ7FLufkCX2slAON/view?usp=sharing</vt:lpwstr>
      </vt:variant>
      <vt:variant>
        <vt:lpwstr/>
      </vt:variant>
      <vt:variant>
        <vt:i4>4849689</vt:i4>
      </vt:variant>
      <vt:variant>
        <vt:i4>3</vt:i4>
      </vt:variant>
      <vt:variant>
        <vt:i4>0</vt:i4>
      </vt:variant>
      <vt:variant>
        <vt:i4>5</vt:i4>
      </vt:variant>
      <vt:variant>
        <vt:lpwstr>https://gotr.sharepoint.com/sites/Council-Portal/SitePages/Mission Advancement Markers and Planning.aspx</vt:lpwstr>
      </vt:variant>
      <vt:variant>
        <vt:lpwstr/>
      </vt:variant>
      <vt:variant>
        <vt:i4>4849689</vt:i4>
      </vt:variant>
      <vt:variant>
        <vt:i4>0</vt:i4>
      </vt:variant>
      <vt:variant>
        <vt:i4>0</vt:i4>
      </vt:variant>
      <vt:variant>
        <vt:i4>5</vt:i4>
      </vt:variant>
      <vt:variant>
        <vt:lpwstr>https://gotr.sharepoint.com/sites/Council-Portal/SitePages/Mission Advancement Markers and Planning.aspx</vt:lpwstr>
      </vt:variant>
      <vt:variant>
        <vt:lpwstr/>
      </vt:variant>
      <vt:variant>
        <vt:i4>4849689</vt:i4>
      </vt:variant>
      <vt:variant>
        <vt:i4>3</vt:i4>
      </vt:variant>
      <vt:variant>
        <vt:i4>0</vt:i4>
      </vt:variant>
      <vt:variant>
        <vt:i4>5</vt:i4>
      </vt:variant>
      <vt:variant>
        <vt:lpwstr>https://gotr.sharepoint.com/sites/Council-Portal/SitePages/Mission Advancement Markers and Planning.aspx</vt:lpwstr>
      </vt:variant>
      <vt:variant>
        <vt:lpwstr/>
      </vt:variant>
      <vt:variant>
        <vt:i4>4849689</vt:i4>
      </vt:variant>
      <vt:variant>
        <vt:i4>0</vt:i4>
      </vt:variant>
      <vt:variant>
        <vt:i4>0</vt:i4>
      </vt:variant>
      <vt:variant>
        <vt:i4>5</vt:i4>
      </vt:variant>
      <vt:variant>
        <vt:lpwstr>https://gotr.sharepoint.com/sites/Council-Portal/SitePages/Mission Advancement Markers and Planning.aspx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Thompson</dc:creator>
  <cp:keywords/>
  <dc:description/>
  <cp:lastModifiedBy>April Massett</cp:lastModifiedBy>
  <cp:revision>149</cp:revision>
  <cp:lastPrinted>2019-02-05T07:50:00Z</cp:lastPrinted>
  <dcterms:created xsi:type="dcterms:W3CDTF">2023-09-18T17:34:00Z</dcterms:created>
  <dcterms:modified xsi:type="dcterms:W3CDTF">2024-07-03T11:52:00Z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0x01010039A99556E4ACA4458D045F4951FB4C57</vt:lpwstr>
  </property>
  <property fmtid="{D5CDD505-2E9C-101B-9397-08002B2CF9AE}" pid="3" name="ComplianceAssetId">
    <vt:lpwstr/>
  </property>
  <property fmtid="{D5CDD505-2E9C-101B-9397-08002B2CF9AE}" pid="4" name="SharedWithUsers">
    <vt:lpwstr>54;#Liz Kunz;#24;#Theresa Miller;#101;#April Massett;#83;#Jacklyn O'hara;#70;#Allie Riley;#14;#Sejla Palic;#20;#Kathryn Thompson</vt:lpwstr>
  </property>
  <property fmtid="{D5CDD505-2E9C-101B-9397-08002B2CF9AE}" pid="5" name="xd_ProgID">
    <vt:lpwstr/>
  </property>
  <property fmtid="{D5CDD505-2E9C-101B-9397-08002B2CF9AE}" pid="6" name="Audience">
    <vt:lpwstr>HQ</vt:lpwstr>
  </property>
  <property fmtid="{D5CDD505-2E9C-101B-9397-08002B2CF9AE}" pid="7" name="ReportTimeframe">
    <vt:lpwstr>Season</vt:lpwstr>
  </property>
  <property fmtid="{D5CDD505-2E9C-101B-9397-08002B2CF9AE}" pid="8" name="TemplateUrl">
    <vt:lpwstr/>
  </property>
  <property fmtid="{D5CDD505-2E9C-101B-9397-08002B2CF9AE}" pid="9" name="xd_Signature">
    <vt:bool>false</vt:bool>
  </property>
  <property fmtid="{D5CDD505-2E9C-101B-9397-08002B2CF9AE}" pid="10" name="MediaServiceImageTags">
    <vt:lpwstr/>
  </property>
  <property fmtid="{D5CDD505-2E9C-101B-9397-08002B2CF9AE}" pid="11" name="GrammarlyDocumentId">
    <vt:lpwstr>01a9b845d526520657890bf6cf2c481a743a893c3783a6c64c4f4b85d10a83e5</vt:lpwstr>
  </property>
</Properties>
</file>